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380D1" w14:textId="64166888" w:rsidR="002F3C6D" w:rsidRPr="00123B7F" w:rsidRDefault="002F3C6D" w:rsidP="002F3C6D">
      <w:pPr>
        <w:spacing w:before="144" w:after="0" w:line="360" w:lineRule="auto"/>
        <w:jc w:val="center"/>
        <w:rPr>
          <w:rFonts w:ascii="Times New Roman" w:eastAsia="MS Mincho" w:hAnsi="Times New Roman" w:cs="Arial"/>
          <w:b/>
          <w:bCs/>
          <w:kern w:val="32"/>
          <w:sz w:val="32"/>
          <w:szCs w:val="32"/>
          <w:u w:val="single"/>
          <w:lang w:eastAsia="ja-JP"/>
        </w:rPr>
      </w:pPr>
      <w:r w:rsidRPr="00123B7F">
        <w:rPr>
          <w:rFonts w:ascii="Times New Roman" w:eastAsia="MS Mincho" w:hAnsi="Times New Roman" w:cs="Arial"/>
          <w:b/>
          <w:bCs/>
          <w:kern w:val="32"/>
          <w:sz w:val="32"/>
          <w:szCs w:val="32"/>
          <w:u w:val="single"/>
          <w:lang w:eastAsia="ja-JP"/>
        </w:rPr>
        <w:t>Electronic Supporting Information</w:t>
      </w:r>
    </w:p>
    <w:p w14:paraId="5BCDE334" w14:textId="77777777" w:rsidR="008C2170" w:rsidRPr="00123B7F" w:rsidRDefault="008C2170" w:rsidP="008060D6">
      <w:pPr>
        <w:pStyle w:val="TitleofPaper"/>
        <w:spacing w:line="480" w:lineRule="auto"/>
        <w:rPr>
          <w:bCs w:val="0"/>
          <w:caps w:val="0"/>
          <w:sz w:val="40"/>
          <w:szCs w:val="40"/>
        </w:rPr>
      </w:pPr>
    </w:p>
    <w:p w14:paraId="3DA46F28" w14:textId="36B83E8A" w:rsidR="000A4DAA" w:rsidRPr="00123B7F" w:rsidRDefault="003C1A68" w:rsidP="008060D6">
      <w:pPr>
        <w:pStyle w:val="TitleofPaper"/>
        <w:spacing w:line="480" w:lineRule="auto"/>
        <w:rPr>
          <w:bCs w:val="0"/>
          <w:caps w:val="0"/>
          <w:sz w:val="40"/>
          <w:szCs w:val="40"/>
        </w:rPr>
      </w:pPr>
      <w:r w:rsidRPr="00123B7F">
        <w:rPr>
          <w:bCs w:val="0"/>
          <w:caps w:val="0"/>
          <w:sz w:val="40"/>
          <w:szCs w:val="40"/>
        </w:rPr>
        <w:t>An</w:t>
      </w:r>
      <w:r w:rsidR="003236EF" w:rsidRPr="00123B7F">
        <w:rPr>
          <w:bCs w:val="0"/>
          <w:caps w:val="0"/>
          <w:sz w:val="40"/>
          <w:szCs w:val="40"/>
        </w:rPr>
        <w:t xml:space="preserve"> electrochemical aptasensor for </w:t>
      </w:r>
      <w:r w:rsidR="003236EF" w:rsidRPr="00123B7F">
        <w:rPr>
          <w:rFonts w:cs="Times New Roman"/>
          <w:bCs w:val="0"/>
          <w:caps w:val="0"/>
          <w:sz w:val="40"/>
          <w:szCs w:val="40"/>
        </w:rPr>
        <w:t>Δ</w:t>
      </w:r>
      <w:r w:rsidR="003236EF" w:rsidRPr="00123B7F">
        <w:rPr>
          <w:bCs w:val="0"/>
          <w:caps w:val="0"/>
          <w:sz w:val="40"/>
          <w:szCs w:val="40"/>
          <w:vertAlign w:val="superscript"/>
        </w:rPr>
        <w:t>9</w:t>
      </w:r>
      <w:r w:rsidR="003236EF" w:rsidRPr="00123B7F">
        <w:rPr>
          <w:bCs w:val="0"/>
          <w:caps w:val="0"/>
          <w:sz w:val="40"/>
          <w:szCs w:val="40"/>
        </w:rPr>
        <w:t>-tetrahydrocannabinol detection in saliva</w:t>
      </w:r>
      <w:r w:rsidR="00EF096D" w:rsidRPr="00123B7F">
        <w:rPr>
          <w:bCs w:val="0"/>
          <w:caps w:val="0"/>
          <w:sz w:val="40"/>
          <w:szCs w:val="40"/>
        </w:rPr>
        <w:t xml:space="preserve"> </w:t>
      </w:r>
      <w:r w:rsidRPr="00123B7F">
        <w:rPr>
          <w:bCs w:val="0"/>
          <w:caps w:val="0"/>
          <w:sz w:val="40"/>
          <w:szCs w:val="40"/>
        </w:rPr>
        <w:t>on a microfluidic platform</w:t>
      </w:r>
    </w:p>
    <w:p w14:paraId="6849194F" w14:textId="77777777" w:rsidR="0056696A" w:rsidRPr="00123B7F" w:rsidRDefault="0056696A" w:rsidP="008060D6">
      <w:pPr>
        <w:pStyle w:val="TitleofPaper"/>
        <w:spacing w:line="480" w:lineRule="auto"/>
        <w:rPr>
          <w:b w:val="0"/>
          <w:caps w:val="0"/>
        </w:rPr>
      </w:pPr>
    </w:p>
    <w:p w14:paraId="6653446F" w14:textId="60ACB1B4" w:rsidR="003236EF" w:rsidRPr="00123B7F" w:rsidRDefault="00EF096D" w:rsidP="0034340F">
      <w:pPr>
        <w:pStyle w:val="BBAuthorName"/>
        <w:rPr>
          <w:rFonts w:ascii="Times New Roman" w:hAnsi="Times New Roman"/>
          <w:i w:val="0"/>
          <w:iCs/>
          <w:szCs w:val="24"/>
          <w:lang w:val="en-US"/>
        </w:rPr>
      </w:pPr>
      <w:bookmarkStart w:id="0" w:name="_Hlk1747160"/>
      <w:r w:rsidRPr="00123B7F">
        <w:rPr>
          <w:rFonts w:ascii="Times New Roman" w:hAnsi="Times New Roman"/>
          <w:i w:val="0"/>
          <w:iCs/>
          <w:szCs w:val="24"/>
          <w:lang w:val="en-US"/>
        </w:rPr>
        <w:t xml:space="preserve">László </w:t>
      </w:r>
      <w:proofErr w:type="spellStart"/>
      <w:r w:rsidRPr="00123B7F">
        <w:rPr>
          <w:rFonts w:ascii="Times New Roman" w:hAnsi="Times New Roman"/>
          <w:i w:val="0"/>
          <w:iCs/>
          <w:szCs w:val="24"/>
          <w:lang w:val="en-US"/>
        </w:rPr>
        <w:t>Kékedy-Nagy</w:t>
      </w:r>
      <w:r w:rsidR="00CA775C" w:rsidRPr="00123B7F">
        <w:rPr>
          <w:rFonts w:ascii="Times New Roman" w:hAnsi="Times New Roman"/>
          <w:i w:val="0"/>
          <w:iCs/>
          <w:szCs w:val="24"/>
          <w:vertAlign w:val="superscript"/>
          <w:lang w:val="en-US"/>
        </w:rPr>
        <w:t>a</w:t>
      </w:r>
      <w:r w:rsidR="00137138" w:rsidRPr="00123B7F">
        <w:rPr>
          <w:rFonts w:ascii="Times New Roman" w:hAnsi="Times New Roman"/>
          <w:i w:val="0"/>
          <w:iCs/>
          <w:szCs w:val="24"/>
          <w:vertAlign w:val="superscript"/>
          <w:lang w:val="en-US"/>
        </w:rPr>
        <w:t>,b</w:t>
      </w:r>
      <w:proofErr w:type="spellEnd"/>
      <w:r w:rsidR="0011411E" w:rsidRPr="00123B7F">
        <w:rPr>
          <w:rFonts w:ascii="Times New Roman" w:hAnsi="Times New Roman"/>
          <w:i w:val="0"/>
          <w:iCs/>
          <w:szCs w:val="24"/>
          <w:lang w:val="en-US"/>
        </w:rPr>
        <w:t xml:space="preserve">, </w:t>
      </w:r>
      <w:r w:rsidR="001B67F4" w:rsidRPr="00123B7F">
        <w:rPr>
          <w:rFonts w:ascii="Times New Roman" w:hAnsi="Times New Roman"/>
          <w:i w:val="0"/>
          <w:iCs/>
          <w:szCs w:val="24"/>
          <w:lang w:val="en-US"/>
        </w:rPr>
        <w:t xml:space="preserve">James M. </w:t>
      </w:r>
      <w:proofErr w:type="spellStart"/>
      <w:r w:rsidR="001B67F4" w:rsidRPr="00123B7F">
        <w:rPr>
          <w:rFonts w:ascii="Times New Roman" w:hAnsi="Times New Roman"/>
          <w:i w:val="0"/>
          <w:iCs/>
          <w:szCs w:val="24"/>
          <w:lang w:val="en-US"/>
        </w:rPr>
        <w:t>Perry</w:t>
      </w:r>
      <w:r w:rsidR="001B67F4" w:rsidRPr="00123B7F">
        <w:rPr>
          <w:rFonts w:ascii="Times New Roman" w:hAnsi="Times New Roman"/>
          <w:i w:val="0"/>
          <w:iCs/>
          <w:szCs w:val="24"/>
          <w:vertAlign w:val="superscript"/>
          <w:lang w:val="en-US"/>
        </w:rPr>
        <w:t>b,c</w:t>
      </w:r>
      <w:proofErr w:type="spellEnd"/>
      <w:r w:rsidR="00C67694" w:rsidRPr="00123B7F">
        <w:rPr>
          <w:rFonts w:ascii="Times New Roman" w:hAnsi="Times New Roman"/>
          <w:i w:val="0"/>
          <w:iCs/>
          <w:szCs w:val="24"/>
          <w:lang w:val="en-US"/>
        </w:rPr>
        <w:t>,</w:t>
      </w:r>
      <w:r w:rsidR="001B67F4" w:rsidRPr="00123B7F">
        <w:rPr>
          <w:rFonts w:ascii="Times New Roman" w:hAnsi="Times New Roman"/>
          <w:i w:val="0"/>
          <w:iCs/>
          <w:szCs w:val="24"/>
          <w:lang w:val="en-US"/>
        </w:rPr>
        <w:t xml:space="preserve"> </w:t>
      </w:r>
      <w:r w:rsidR="003236EF" w:rsidRPr="00123B7F">
        <w:rPr>
          <w:rFonts w:ascii="Times New Roman" w:hAnsi="Times New Roman"/>
          <w:i w:val="0"/>
          <w:iCs/>
          <w:szCs w:val="24"/>
          <w:lang w:val="en-US"/>
        </w:rPr>
        <w:t xml:space="preserve">Samuel R. </w:t>
      </w:r>
      <w:proofErr w:type="spellStart"/>
      <w:r w:rsidR="003236EF" w:rsidRPr="00123B7F">
        <w:rPr>
          <w:rFonts w:ascii="Times New Roman" w:hAnsi="Times New Roman"/>
          <w:i w:val="0"/>
          <w:iCs/>
          <w:szCs w:val="24"/>
          <w:lang w:val="en-US"/>
        </w:rPr>
        <w:t>Little</w:t>
      </w:r>
      <w:r w:rsidR="003236EF" w:rsidRPr="00123B7F">
        <w:rPr>
          <w:rFonts w:ascii="Times New Roman" w:hAnsi="Times New Roman"/>
          <w:i w:val="0"/>
          <w:iCs/>
          <w:szCs w:val="24"/>
          <w:vertAlign w:val="superscript"/>
          <w:lang w:val="en-US"/>
        </w:rPr>
        <w:t>a,b</w:t>
      </w:r>
      <w:proofErr w:type="spellEnd"/>
      <w:r w:rsidR="003236EF" w:rsidRPr="00123B7F">
        <w:rPr>
          <w:rFonts w:ascii="Times New Roman" w:hAnsi="Times New Roman"/>
          <w:i w:val="0"/>
          <w:iCs/>
          <w:szCs w:val="24"/>
          <w:lang w:val="en-US"/>
        </w:rPr>
        <w:t xml:space="preserve">, </w:t>
      </w:r>
      <w:r w:rsidR="004B2C01" w:rsidRPr="00123B7F">
        <w:rPr>
          <w:rFonts w:ascii="Times New Roman" w:hAnsi="Times New Roman"/>
          <w:i w:val="0"/>
          <w:iCs/>
          <w:szCs w:val="24"/>
          <w:lang w:val="en-US"/>
        </w:rPr>
        <w:t xml:space="preserve">Oriol Y. </w:t>
      </w:r>
      <w:proofErr w:type="spellStart"/>
      <w:r w:rsidR="004B2C01" w:rsidRPr="00123B7F">
        <w:rPr>
          <w:rFonts w:ascii="Times New Roman" w:hAnsi="Times New Roman"/>
          <w:i w:val="0"/>
          <w:iCs/>
          <w:szCs w:val="24"/>
          <w:lang w:val="en-US"/>
        </w:rPr>
        <w:t>Llorens</w:t>
      </w:r>
      <w:r w:rsidR="004B2C01" w:rsidRPr="00123B7F">
        <w:rPr>
          <w:rFonts w:ascii="Times New Roman" w:hAnsi="Times New Roman"/>
          <w:i w:val="0"/>
          <w:iCs/>
          <w:szCs w:val="24"/>
          <w:vertAlign w:val="superscript"/>
          <w:lang w:val="en-US"/>
        </w:rPr>
        <w:t>a</w:t>
      </w:r>
      <w:r w:rsidR="00137138" w:rsidRPr="00123B7F">
        <w:rPr>
          <w:rFonts w:ascii="Times New Roman" w:hAnsi="Times New Roman"/>
          <w:i w:val="0"/>
          <w:iCs/>
          <w:szCs w:val="24"/>
          <w:vertAlign w:val="superscript"/>
          <w:lang w:val="en-US"/>
        </w:rPr>
        <w:t>,b</w:t>
      </w:r>
      <w:proofErr w:type="spellEnd"/>
      <w:r w:rsidR="00C67694" w:rsidRPr="00123B7F">
        <w:rPr>
          <w:rFonts w:ascii="Times New Roman" w:hAnsi="Times New Roman"/>
          <w:i w:val="0"/>
          <w:iCs/>
          <w:szCs w:val="24"/>
          <w:lang w:val="en-US"/>
        </w:rPr>
        <w:t xml:space="preserve"> </w:t>
      </w:r>
    </w:p>
    <w:p w14:paraId="74C721B2" w14:textId="593FB0CA" w:rsidR="00B934A7" w:rsidRPr="00123B7F" w:rsidRDefault="00134ABA" w:rsidP="0034340F">
      <w:pPr>
        <w:pStyle w:val="BBAuthorName"/>
        <w:rPr>
          <w:rFonts w:ascii="Times New Roman" w:hAnsi="Times New Roman"/>
          <w:i w:val="0"/>
          <w:iCs/>
          <w:szCs w:val="24"/>
          <w:lang w:val="en-US"/>
        </w:rPr>
      </w:pPr>
      <w:r w:rsidRPr="00123B7F">
        <w:rPr>
          <w:rFonts w:ascii="Times New Roman" w:hAnsi="Times New Roman"/>
          <w:i w:val="0"/>
          <w:iCs/>
          <w:szCs w:val="24"/>
          <w:lang w:val="en-US"/>
        </w:rPr>
        <w:t>and</w:t>
      </w:r>
      <w:r w:rsidR="00D57115" w:rsidRPr="00123B7F">
        <w:rPr>
          <w:rFonts w:ascii="Times New Roman" w:hAnsi="Times New Roman"/>
          <w:i w:val="0"/>
          <w:iCs/>
          <w:szCs w:val="24"/>
          <w:lang w:val="en-US"/>
        </w:rPr>
        <w:t xml:space="preserve"> </w:t>
      </w:r>
      <w:r w:rsidR="001B67F4" w:rsidRPr="00123B7F">
        <w:rPr>
          <w:rFonts w:ascii="Times New Roman" w:hAnsi="Times New Roman"/>
          <w:i w:val="0"/>
          <w:iCs/>
          <w:szCs w:val="24"/>
          <w:lang w:val="en-US"/>
        </w:rPr>
        <w:t xml:space="preserve">Steve C.C. </w:t>
      </w:r>
      <w:proofErr w:type="spellStart"/>
      <w:r w:rsidR="001B67F4" w:rsidRPr="00123B7F">
        <w:rPr>
          <w:rFonts w:ascii="Times New Roman" w:hAnsi="Times New Roman"/>
          <w:i w:val="0"/>
          <w:iCs/>
          <w:szCs w:val="24"/>
          <w:lang w:val="en-US"/>
        </w:rPr>
        <w:t>Shih</w:t>
      </w:r>
      <w:r w:rsidR="00CA775C" w:rsidRPr="00123B7F">
        <w:rPr>
          <w:rFonts w:ascii="Times New Roman" w:hAnsi="Times New Roman"/>
          <w:i w:val="0"/>
          <w:iCs/>
          <w:szCs w:val="24"/>
          <w:vertAlign w:val="superscript"/>
          <w:lang w:val="en-US"/>
        </w:rPr>
        <w:t>a,</w:t>
      </w:r>
      <w:r w:rsidR="00137138" w:rsidRPr="00123B7F">
        <w:rPr>
          <w:rFonts w:ascii="Times New Roman" w:hAnsi="Times New Roman"/>
          <w:i w:val="0"/>
          <w:iCs/>
          <w:szCs w:val="24"/>
          <w:vertAlign w:val="superscript"/>
          <w:lang w:val="en-US"/>
        </w:rPr>
        <w:t>b,</w:t>
      </w:r>
      <w:r w:rsidR="00CA775C" w:rsidRPr="00123B7F">
        <w:rPr>
          <w:rFonts w:ascii="Times New Roman" w:hAnsi="Times New Roman"/>
          <w:i w:val="0"/>
          <w:iCs/>
          <w:szCs w:val="24"/>
          <w:vertAlign w:val="superscript"/>
          <w:lang w:val="en-US"/>
        </w:rPr>
        <w:t>c</w:t>
      </w:r>
      <w:proofErr w:type="spellEnd"/>
      <w:r w:rsidRPr="00123B7F">
        <w:rPr>
          <w:rFonts w:ascii="Times New Roman" w:hAnsi="Times New Roman"/>
          <w:i w:val="0"/>
          <w:iCs/>
          <w:szCs w:val="24"/>
          <w:lang w:val="en-US"/>
        </w:rPr>
        <w:t>*</w:t>
      </w:r>
    </w:p>
    <w:p w14:paraId="1D331836" w14:textId="77777777" w:rsidR="0034340F" w:rsidRPr="00123B7F" w:rsidRDefault="0034340F" w:rsidP="0034340F">
      <w:pPr>
        <w:pStyle w:val="BCAuthorAddress"/>
        <w:rPr>
          <w:lang w:val="en-US"/>
        </w:rPr>
      </w:pPr>
    </w:p>
    <w:bookmarkEnd w:id="0"/>
    <w:p w14:paraId="309DA0F9" w14:textId="6D2D4170" w:rsidR="00D76FCB" w:rsidRPr="00123B7F" w:rsidRDefault="001B67F4" w:rsidP="00D76FCB">
      <w:pPr>
        <w:pStyle w:val="BCAuthorAddress"/>
        <w:rPr>
          <w:rFonts w:ascii="Times New Roman" w:hAnsi="Times New Roman"/>
          <w:szCs w:val="24"/>
          <w:lang w:val="en-US"/>
        </w:rPr>
      </w:pPr>
      <w:r w:rsidRPr="00123B7F">
        <w:rPr>
          <w:vertAlign w:val="superscript"/>
          <w:lang w:val="en-US"/>
        </w:rPr>
        <w:t>a</w:t>
      </w:r>
      <w:r w:rsidRPr="00123B7F">
        <w:rPr>
          <w:rFonts w:ascii="Times New Roman" w:hAnsi="Times New Roman"/>
          <w:szCs w:val="24"/>
        </w:rPr>
        <w:t>Department of Electrical and Computer Engineering, Concordia University, 1455 de Maisonneuve Blvd West, Montreal, Quebec, Canada, H3G1M8</w:t>
      </w:r>
    </w:p>
    <w:p w14:paraId="169F7A24" w14:textId="68D9C838" w:rsidR="000C056C" w:rsidRPr="00123B7F" w:rsidRDefault="001B67F4" w:rsidP="000C056C">
      <w:pPr>
        <w:pStyle w:val="BIEmailAddress"/>
        <w:jc w:val="center"/>
        <w:rPr>
          <w:rFonts w:ascii="Times New Roman" w:hAnsi="Times New Roman"/>
          <w:szCs w:val="24"/>
        </w:rPr>
      </w:pPr>
      <w:r w:rsidRPr="00123B7F">
        <w:rPr>
          <w:vertAlign w:val="superscript"/>
          <w:lang w:val="en-US"/>
        </w:rPr>
        <w:t>b</w:t>
      </w:r>
      <w:r w:rsidRPr="00123B7F">
        <w:rPr>
          <w:rFonts w:ascii="Times New Roman" w:hAnsi="Times New Roman"/>
          <w:szCs w:val="24"/>
        </w:rPr>
        <w:t>Centre for Applied Synthetic Biology</w:t>
      </w:r>
      <w:r w:rsidR="000C056C" w:rsidRPr="00123B7F">
        <w:rPr>
          <w:rFonts w:ascii="Times New Roman" w:hAnsi="Times New Roman"/>
          <w:szCs w:val="24"/>
        </w:rPr>
        <w:t xml:space="preserve">, </w:t>
      </w:r>
      <w:bookmarkStart w:id="1" w:name="_Hlk93411542"/>
      <w:r w:rsidR="000C056C" w:rsidRPr="00123B7F">
        <w:rPr>
          <w:rFonts w:ascii="Times New Roman" w:hAnsi="Times New Roman"/>
          <w:szCs w:val="24"/>
        </w:rPr>
        <w:t>Concordia University, 7141 Sherbrooke St. West, Montreal</w:t>
      </w:r>
      <w:r w:rsidRPr="00123B7F">
        <w:rPr>
          <w:rFonts w:ascii="Times New Roman" w:hAnsi="Times New Roman"/>
          <w:szCs w:val="24"/>
        </w:rPr>
        <w:t>, Quebec, Canada,</w:t>
      </w:r>
      <w:r w:rsidR="000C056C" w:rsidRPr="00123B7F">
        <w:rPr>
          <w:rFonts w:ascii="Times New Roman" w:hAnsi="Times New Roman"/>
          <w:szCs w:val="24"/>
        </w:rPr>
        <w:t xml:space="preserve"> H4B1R6</w:t>
      </w:r>
      <w:bookmarkEnd w:id="1"/>
    </w:p>
    <w:p w14:paraId="37C7E391" w14:textId="7B6E2DA4" w:rsidR="00603681" w:rsidRPr="00123B7F" w:rsidRDefault="00EF096D" w:rsidP="000C056C">
      <w:pPr>
        <w:pStyle w:val="BIEmailAddress"/>
        <w:jc w:val="center"/>
        <w:rPr>
          <w:rFonts w:ascii="Times New Roman" w:hAnsi="Times New Roman"/>
          <w:szCs w:val="24"/>
          <w:lang w:val="en-US"/>
        </w:rPr>
      </w:pPr>
      <w:proofErr w:type="spellStart"/>
      <w:r w:rsidRPr="00123B7F">
        <w:rPr>
          <w:rFonts w:ascii="Times New Roman" w:hAnsi="Times New Roman"/>
          <w:szCs w:val="24"/>
          <w:vertAlign w:val="superscript"/>
          <w:lang w:val="en-US"/>
        </w:rPr>
        <w:t>c</w:t>
      </w:r>
      <w:r w:rsidRPr="00123B7F">
        <w:rPr>
          <w:rFonts w:ascii="Times New Roman" w:hAnsi="Times New Roman"/>
          <w:szCs w:val="24"/>
          <w:lang w:val="en-US"/>
        </w:rPr>
        <w:t>Department</w:t>
      </w:r>
      <w:proofErr w:type="spellEnd"/>
      <w:r w:rsidRPr="00123B7F">
        <w:rPr>
          <w:rFonts w:ascii="Times New Roman" w:hAnsi="Times New Roman"/>
          <w:szCs w:val="24"/>
          <w:lang w:val="en-US"/>
        </w:rPr>
        <w:t xml:space="preserve"> of </w:t>
      </w:r>
      <w:r w:rsidR="001B67F4" w:rsidRPr="00123B7F">
        <w:rPr>
          <w:rFonts w:ascii="Times New Roman" w:hAnsi="Times New Roman"/>
          <w:szCs w:val="24"/>
          <w:lang w:val="en-US"/>
        </w:rPr>
        <w:t>Biology</w:t>
      </w:r>
      <w:r w:rsidRPr="00123B7F">
        <w:rPr>
          <w:rFonts w:ascii="Times New Roman" w:hAnsi="Times New Roman"/>
          <w:szCs w:val="24"/>
          <w:lang w:val="en-US"/>
        </w:rPr>
        <w:t xml:space="preserve">, </w:t>
      </w:r>
      <w:r w:rsidR="001B67F4" w:rsidRPr="00123B7F">
        <w:rPr>
          <w:rFonts w:ascii="Times New Roman" w:hAnsi="Times New Roman"/>
          <w:szCs w:val="24"/>
        </w:rPr>
        <w:t>Concordia University, 7141 Sherbrooke St. West, Montreal, Quebec, Canada, H4B1R6</w:t>
      </w:r>
    </w:p>
    <w:p w14:paraId="64FEEFB2" w14:textId="233E5F33" w:rsidR="002561CF" w:rsidRPr="00123B7F" w:rsidRDefault="002561CF" w:rsidP="002561CF">
      <w:pPr>
        <w:pStyle w:val="AIReceivedDate"/>
        <w:rPr>
          <w:lang w:val="en-US"/>
        </w:rPr>
      </w:pPr>
    </w:p>
    <w:p w14:paraId="2AD6F1B5" w14:textId="77777777" w:rsidR="002561CF" w:rsidRPr="00123B7F" w:rsidRDefault="002561CF" w:rsidP="002561CF">
      <w:pPr>
        <w:rPr>
          <w:lang w:val="en-US" w:bidi="ar-SA"/>
        </w:rPr>
      </w:pPr>
    </w:p>
    <w:p w14:paraId="7A793053" w14:textId="2973E313" w:rsidR="000A4DAA" w:rsidRPr="00123B7F" w:rsidRDefault="00EF096D" w:rsidP="005206C8">
      <w:pPr>
        <w:spacing w:line="480" w:lineRule="auto"/>
        <w:jc w:val="center"/>
        <w:rPr>
          <w:rStyle w:val="Hyperlink"/>
          <w:rFonts w:ascii="Times New Roman" w:eastAsia="Times New Roman" w:hAnsi="Times New Roman" w:cs="Times New Roman"/>
          <w:sz w:val="24"/>
          <w:szCs w:val="24"/>
          <w:lang w:val="en-US"/>
        </w:rPr>
      </w:pPr>
      <w:r w:rsidRPr="00123B7F">
        <w:rPr>
          <w:rFonts w:ascii="Times New Roman" w:eastAsia="Times New Roman" w:hAnsi="Times New Roman" w:cs="Times New Roman"/>
          <w:sz w:val="24"/>
          <w:szCs w:val="24"/>
          <w:lang w:val="en-US"/>
        </w:rPr>
        <w:t xml:space="preserve">*Corresponding author: Tel.: </w:t>
      </w:r>
      <w:r w:rsidR="009D5518" w:rsidRPr="00123B7F">
        <w:rPr>
          <w:rFonts w:ascii="Times New Roman" w:eastAsia="Times New Roman" w:hAnsi="Times New Roman" w:cs="Times New Roman"/>
          <w:sz w:val="24"/>
          <w:szCs w:val="24"/>
          <w:lang w:val="en-US"/>
        </w:rPr>
        <w:t>514-848-2424 x7579</w:t>
      </w:r>
      <w:r w:rsidRPr="00123B7F">
        <w:rPr>
          <w:rFonts w:ascii="Times New Roman" w:eastAsia="Times New Roman" w:hAnsi="Times New Roman" w:cs="Times New Roman"/>
          <w:sz w:val="24"/>
          <w:szCs w:val="24"/>
          <w:lang w:val="en-US"/>
        </w:rPr>
        <w:t xml:space="preserve">, e-mail: </w:t>
      </w:r>
      <w:hyperlink r:id="rId8" w:history="1">
        <w:r w:rsidR="009D5518" w:rsidRPr="00123B7F">
          <w:rPr>
            <w:rStyle w:val="Hyperlink"/>
            <w:rFonts w:ascii="Times New Roman" w:eastAsia="Times New Roman" w:hAnsi="Times New Roman" w:cs="Times New Roman"/>
            <w:sz w:val="24"/>
            <w:szCs w:val="24"/>
            <w:lang w:val="en-US"/>
          </w:rPr>
          <w:t>steve.shih@concordia.ca</w:t>
        </w:r>
      </w:hyperlink>
    </w:p>
    <w:p w14:paraId="5DDB1FA0" w14:textId="0FFE8FB1" w:rsidR="005206C8" w:rsidRPr="00123B7F" w:rsidRDefault="005206C8" w:rsidP="005206C8">
      <w:pPr>
        <w:spacing w:line="480" w:lineRule="auto"/>
        <w:jc w:val="center"/>
        <w:rPr>
          <w:rStyle w:val="Hyperlink"/>
          <w:rFonts w:ascii="Times New Roman" w:eastAsia="Times New Roman" w:hAnsi="Times New Roman" w:cs="Times New Roman"/>
          <w:b/>
          <w:bCs/>
          <w:color w:val="auto"/>
          <w:sz w:val="24"/>
          <w:szCs w:val="24"/>
          <w:u w:val="single"/>
          <w:lang w:val="en-US"/>
        </w:rPr>
      </w:pPr>
      <w:r w:rsidRPr="00123B7F">
        <w:rPr>
          <w:rStyle w:val="Hyperlink"/>
          <w:rFonts w:ascii="Times New Roman" w:eastAsia="Times New Roman" w:hAnsi="Times New Roman" w:cs="Times New Roman"/>
          <w:b/>
          <w:bCs/>
          <w:color w:val="auto"/>
          <w:sz w:val="24"/>
          <w:szCs w:val="24"/>
          <w:u w:val="single"/>
          <w:lang w:val="en-US"/>
        </w:rPr>
        <w:lastRenderedPageBreak/>
        <w:t>Table of contents:</w:t>
      </w:r>
    </w:p>
    <w:p w14:paraId="337AD701" w14:textId="1D6A6F71" w:rsidR="00CA4CF0" w:rsidRPr="00123B7F" w:rsidRDefault="00CA4CF0" w:rsidP="00CA4CF0">
      <w:pPr>
        <w:rPr>
          <w:rFonts w:ascii="Times New Roman" w:hAnsi="Times New Roman" w:cs="Times New Roman"/>
          <w:sz w:val="24"/>
          <w:szCs w:val="24"/>
          <w:lang w:val="en-US"/>
        </w:rPr>
      </w:pPr>
      <w:r w:rsidRPr="00123B7F">
        <w:rPr>
          <w:rFonts w:ascii="Times New Roman" w:eastAsia="SimSun" w:hAnsi="Times New Roman" w:cs="Times New Roman"/>
          <w:b/>
          <w:kern w:val="2"/>
          <w:sz w:val="24"/>
          <w:szCs w:val="24"/>
          <w:lang w:val="en-US" w:eastAsia="zh-CN"/>
        </w:rPr>
        <w:t>Table S1.</w:t>
      </w:r>
      <w:r w:rsidRPr="00123B7F">
        <w:rPr>
          <w:rFonts w:ascii="Times New Roman" w:eastAsia="SimSun" w:hAnsi="Times New Roman" w:cs="Times New Roman"/>
          <w:bCs/>
          <w:kern w:val="2"/>
          <w:sz w:val="24"/>
          <w:szCs w:val="24"/>
          <w:lang w:val="en-US" w:eastAsia="zh-CN"/>
        </w:rPr>
        <w:t xml:space="preserve"> </w:t>
      </w:r>
      <w:r w:rsidR="003E3361" w:rsidRPr="00123B7F">
        <w:rPr>
          <w:rFonts w:ascii="Times New Roman" w:hAnsi="Times New Roman" w:cs="Times New Roman"/>
          <w:sz w:val="24"/>
          <w:szCs w:val="24"/>
          <w:lang w:val="en-US"/>
        </w:rPr>
        <w:t>Participant characteristics</w:t>
      </w:r>
      <w:r w:rsidRPr="00123B7F">
        <w:rPr>
          <w:rFonts w:ascii="Times New Roman" w:hAnsi="Times New Roman" w:cs="Times New Roman"/>
          <w:sz w:val="24"/>
          <w:szCs w:val="24"/>
          <w:lang w:val="en-US"/>
        </w:rPr>
        <w:t>.</w:t>
      </w:r>
      <w:r w:rsidRPr="00123B7F">
        <w:rPr>
          <w:rFonts w:ascii="Times New Roman" w:eastAsia="SimSun" w:hAnsi="Times New Roman" w:cs="Times New Roman"/>
          <w:kern w:val="2"/>
          <w:sz w:val="24"/>
          <w:szCs w:val="24"/>
          <w:lang w:val="en-US" w:eastAsia="zh-CN"/>
        </w:rPr>
        <w:tab/>
      </w:r>
      <w:r w:rsidR="003E3361" w:rsidRPr="00123B7F">
        <w:rPr>
          <w:rFonts w:ascii="Times New Roman" w:eastAsia="SimSun" w:hAnsi="Times New Roman" w:cs="Times New Roman"/>
          <w:kern w:val="2"/>
          <w:sz w:val="24"/>
          <w:szCs w:val="24"/>
          <w:lang w:val="en-US" w:eastAsia="zh-CN"/>
        </w:rPr>
        <w:tab/>
      </w:r>
      <w:r w:rsidR="003E3361" w:rsidRPr="00123B7F">
        <w:rPr>
          <w:rFonts w:ascii="Times New Roman" w:eastAsia="SimSun" w:hAnsi="Times New Roman" w:cs="Times New Roman"/>
          <w:kern w:val="2"/>
          <w:sz w:val="24"/>
          <w:szCs w:val="24"/>
          <w:lang w:val="en-US" w:eastAsia="zh-CN"/>
        </w:rPr>
        <w:tab/>
      </w:r>
      <w:r w:rsidR="003E3361" w:rsidRPr="00123B7F">
        <w:rPr>
          <w:rFonts w:ascii="Times New Roman" w:eastAsia="SimSun" w:hAnsi="Times New Roman" w:cs="Times New Roman"/>
          <w:kern w:val="2"/>
          <w:sz w:val="24"/>
          <w:szCs w:val="24"/>
          <w:lang w:val="en-US" w:eastAsia="zh-CN"/>
        </w:rPr>
        <w:tab/>
      </w:r>
      <w:r w:rsidR="003E3361" w:rsidRPr="00123B7F">
        <w:rPr>
          <w:rFonts w:ascii="Times New Roman" w:eastAsia="SimSun" w:hAnsi="Times New Roman" w:cs="Times New Roman"/>
          <w:kern w:val="2"/>
          <w:sz w:val="24"/>
          <w:szCs w:val="24"/>
          <w:lang w:val="en-US" w:eastAsia="zh-CN"/>
        </w:rPr>
        <w:tab/>
      </w:r>
      <w:r w:rsidR="005A422B" w:rsidRPr="00123B7F">
        <w:rPr>
          <w:rFonts w:ascii="Times New Roman" w:eastAsia="SimSun" w:hAnsi="Times New Roman" w:cs="Times New Roman"/>
          <w:b/>
          <w:bCs/>
          <w:kern w:val="2"/>
          <w:sz w:val="24"/>
          <w:szCs w:val="24"/>
          <w:lang w:val="en-US" w:eastAsia="zh-CN"/>
        </w:rPr>
        <w:t>S8</w:t>
      </w:r>
      <w:r w:rsidR="005A422B" w:rsidRPr="00123B7F">
        <w:rPr>
          <w:rFonts w:ascii="Times New Roman" w:eastAsia="SimSun" w:hAnsi="Times New Roman" w:cs="Times New Roman"/>
          <w:kern w:val="2"/>
          <w:sz w:val="24"/>
          <w:szCs w:val="24"/>
          <w:lang w:val="en-US" w:eastAsia="zh-CN"/>
        </w:rPr>
        <w:t xml:space="preserve"> </w:t>
      </w:r>
      <w:r w:rsidR="005A422B" w:rsidRPr="00123B7F">
        <w:rPr>
          <w:rFonts w:ascii="Times New Roman" w:eastAsia="SimSun" w:hAnsi="Times New Roman" w:cs="Times New Roman"/>
          <w:bCs/>
          <w:kern w:val="2"/>
          <w:sz w:val="24"/>
          <w:szCs w:val="24"/>
          <w:lang w:val="en-US" w:eastAsia="zh-CN"/>
        </w:rPr>
        <w:t xml:space="preserve"> </w:t>
      </w:r>
    </w:p>
    <w:p w14:paraId="08C1BC2B" w14:textId="18926BE6" w:rsidR="003E3361" w:rsidRPr="00123B7F" w:rsidRDefault="003E3361" w:rsidP="005206C8">
      <w:pPr>
        <w:spacing w:line="480" w:lineRule="auto"/>
        <w:jc w:val="both"/>
        <w:rPr>
          <w:rFonts w:ascii="Times New Roman" w:eastAsia="SimSun" w:hAnsi="Times New Roman" w:cs="Times New Roman"/>
          <w:b/>
          <w:bCs/>
          <w:kern w:val="2"/>
          <w:sz w:val="24"/>
          <w:szCs w:val="24"/>
          <w:lang w:val="en-US" w:eastAsia="zh-CN"/>
        </w:rPr>
      </w:pPr>
      <w:r w:rsidRPr="00123B7F">
        <w:rPr>
          <w:rFonts w:ascii="Times New Roman" w:eastAsia="SimSun" w:hAnsi="Times New Roman" w:cs="Times New Roman"/>
          <w:b/>
          <w:kern w:val="2"/>
          <w:sz w:val="24"/>
          <w:szCs w:val="24"/>
          <w:lang w:val="en-US" w:eastAsia="zh-CN"/>
        </w:rPr>
        <w:t>Table S2.</w:t>
      </w:r>
      <w:r w:rsidRPr="00123B7F">
        <w:rPr>
          <w:rFonts w:ascii="Times New Roman" w:eastAsia="SimSun" w:hAnsi="Times New Roman" w:cs="Times New Roman"/>
          <w:bCs/>
          <w:kern w:val="2"/>
          <w:sz w:val="24"/>
          <w:szCs w:val="24"/>
          <w:lang w:val="en-US" w:eastAsia="zh-CN"/>
        </w:rPr>
        <w:t xml:space="preserve"> </w:t>
      </w:r>
      <w:r w:rsidRPr="00123B7F">
        <w:rPr>
          <w:rFonts w:ascii="Times New Roman" w:hAnsi="Times New Roman" w:cs="Times New Roman"/>
          <w:sz w:val="24"/>
          <w:szCs w:val="24"/>
          <w:lang w:val="en-US"/>
        </w:rPr>
        <w:t>The aptamers in order of their copy number in SR-9 against Δ</w:t>
      </w:r>
      <w:r w:rsidRPr="00123B7F">
        <w:rPr>
          <w:rFonts w:ascii="Times New Roman" w:hAnsi="Times New Roman" w:cs="Times New Roman"/>
          <w:sz w:val="24"/>
          <w:szCs w:val="24"/>
          <w:vertAlign w:val="superscript"/>
          <w:lang w:val="en-US"/>
        </w:rPr>
        <w:t>9</w:t>
      </w:r>
      <w:r w:rsidRPr="00123B7F">
        <w:rPr>
          <w:rFonts w:ascii="Times New Roman" w:hAnsi="Times New Roman" w:cs="Times New Roman"/>
          <w:sz w:val="24"/>
          <w:szCs w:val="24"/>
          <w:lang w:val="en-US"/>
        </w:rPr>
        <w:t>-THC and CBD.</w:t>
      </w:r>
      <w:r w:rsidRPr="00123B7F">
        <w:rPr>
          <w:rFonts w:ascii="Times New Roman" w:eastAsia="SimSun" w:hAnsi="Times New Roman" w:cs="Times New Roman"/>
          <w:kern w:val="2"/>
          <w:sz w:val="24"/>
          <w:szCs w:val="24"/>
          <w:lang w:val="en-US" w:eastAsia="zh-CN"/>
        </w:rPr>
        <w:tab/>
      </w:r>
      <w:r w:rsidR="005A422B" w:rsidRPr="00123B7F">
        <w:rPr>
          <w:rFonts w:ascii="Times New Roman" w:eastAsia="SimSun" w:hAnsi="Times New Roman" w:cs="Times New Roman"/>
          <w:b/>
          <w:bCs/>
          <w:kern w:val="2"/>
          <w:sz w:val="24"/>
          <w:szCs w:val="24"/>
          <w:lang w:val="en-US" w:eastAsia="zh-CN"/>
        </w:rPr>
        <w:t>S9</w:t>
      </w:r>
    </w:p>
    <w:p w14:paraId="5FDB2520" w14:textId="77777777" w:rsidR="002F2961" w:rsidRPr="00123B7F" w:rsidRDefault="002F2961" w:rsidP="002F2961">
      <w:pPr>
        <w:spacing w:line="480" w:lineRule="auto"/>
        <w:jc w:val="both"/>
        <w:rPr>
          <w:rFonts w:ascii="Times New Roman" w:eastAsia="SimSun" w:hAnsi="Times New Roman" w:cs="Times New Roman"/>
          <w:b/>
          <w:bCs/>
          <w:kern w:val="2"/>
          <w:sz w:val="24"/>
          <w:szCs w:val="24"/>
          <w:lang w:val="en-US" w:eastAsia="zh-CN"/>
        </w:rPr>
      </w:pPr>
      <w:r w:rsidRPr="00123B7F">
        <w:rPr>
          <w:rFonts w:ascii="Times New Roman" w:eastAsia="SimSun" w:hAnsi="Times New Roman" w:cs="Times New Roman"/>
          <w:b/>
          <w:kern w:val="2"/>
          <w:sz w:val="24"/>
          <w:szCs w:val="24"/>
          <w:lang w:val="en-US" w:eastAsia="zh-CN"/>
        </w:rPr>
        <w:t>Table S3.</w:t>
      </w:r>
      <w:r w:rsidRPr="00123B7F">
        <w:rPr>
          <w:rFonts w:ascii="Times New Roman" w:eastAsia="SimSun" w:hAnsi="Times New Roman" w:cs="Times New Roman"/>
          <w:bCs/>
          <w:kern w:val="2"/>
          <w:sz w:val="24"/>
          <w:szCs w:val="24"/>
          <w:lang w:val="en-US" w:eastAsia="zh-CN"/>
        </w:rPr>
        <w:t xml:space="preserve"> </w:t>
      </w:r>
      <w:r w:rsidRPr="00123B7F">
        <w:rPr>
          <w:rFonts w:ascii="Times New Roman" w:hAnsi="Times New Roman" w:cs="Times New Roman"/>
          <w:sz w:val="24"/>
          <w:szCs w:val="24"/>
          <w:lang w:val="en-US"/>
        </w:rPr>
        <w:t>One-way ANOVA test for Δ</w:t>
      </w:r>
      <w:r w:rsidRPr="00123B7F">
        <w:rPr>
          <w:rFonts w:ascii="Times New Roman" w:hAnsi="Times New Roman" w:cs="Times New Roman"/>
          <w:sz w:val="24"/>
          <w:szCs w:val="24"/>
          <w:vertAlign w:val="superscript"/>
          <w:lang w:val="en-US"/>
        </w:rPr>
        <w:t>9</w:t>
      </w:r>
      <w:r w:rsidRPr="00123B7F">
        <w:rPr>
          <w:rFonts w:ascii="Times New Roman" w:hAnsi="Times New Roman" w:cs="Times New Roman"/>
          <w:sz w:val="24"/>
          <w:szCs w:val="24"/>
          <w:lang w:val="en-US"/>
        </w:rPr>
        <w:t>-THC detection in the human saliva.</w:t>
      </w:r>
      <w:r w:rsidRPr="00123B7F">
        <w:rPr>
          <w:rFonts w:ascii="Times New Roman" w:eastAsia="SimSun" w:hAnsi="Times New Roman" w:cs="Times New Roman"/>
          <w:kern w:val="2"/>
          <w:sz w:val="24"/>
          <w:szCs w:val="24"/>
          <w:lang w:val="en-US" w:eastAsia="zh-CN"/>
        </w:rPr>
        <w:tab/>
      </w:r>
      <w:r w:rsidRPr="00123B7F">
        <w:rPr>
          <w:rFonts w:ascii="Times New Roman" w:eastAsia="SimSun" w:hAnsi="Times New Roman" w:cs="Times New Roman"/>
          <w:kern w:val="2"/>
          <w:sz w:val="24"/>
          <w:szCs w:val="24"/>
          <w:lang w:val="en-US" w:eastAsia="zh-CN"/>
        </w:rPr>
        <w:tab/>
      </w:r>
      <w:r w:rsidRPr="00123B7F">
        <w:rPr>
          <w:rFonts w:ascii="Times New Roman" w:eastAsia="SimSun" w:hAnsi="Times New Roman" w:cs="Times New Roman"/>
          <w:b/>
          <w:bCs/>
          <w:kern w:val="2"/>
          <w:sz w:val="24"/>
          <w:szCs w:val="24"/>
          <w:lang w:val="en-US" w:eastAsia="zh-CN"/>
        </w:rPr>
        <w:t>S10</w:t>
      </w:r>
    </w:p>
    <w:p w14:paraId="3A382471" w14:textId="4146195A" w:rsidR="002F2961" w:rsidRPr="00123B7F" w:rsidRDefault="002F2961" w:rsidP="003E3361">
      <w:pPr>
        <w:spacing w:line="480" w:lineRule="auto"/>
        <w:jc w:val="both"/>
        <w:rPr>
          <w:rFonts w:ascii="Times New Roman" w:eastAsia="SimSun" w:hAnsi="Times New Roman" w:cs="Times New Roman"/>
          <w:b/>
          <w:bCs/>
          <w:kern w:val="2"/>
          <w:sz w:val="24"/>
          <w:szCs w:val="24"/>
          <w:lang w:val="en-US" w:eastAsia="zh-CN"/>
        </w:rPr>
      </w:pPr>
      <w:r w:rsidRPr="00123B7F">
        <w:rPr>
          <w:rFonts w:ascii="Times New Roman" w:eastAsia="SimSun" w:hAnsi="Times New Roman" w:cs="Times New Roman"/>
          <w:b/>
          <w:kern w:val="2"/>
          <w:sz w:val="24"/>
          <w:szCs w:val="24"/>
          <w:lang w:val="en-US" w:eastAsia="zh-CN"/>
        </w:rPr>
        <w:t>Table</w:t>
      </w:r>
      <w:r w:rsidR="00791239" w:rsidRPr="00123B7F">
        <w:rPr>
          <w:rFonts w:ascii="Times New Roman" w:eastAsia="SimSun" w:hAnsi="Times New Roman" w:cs="Times New Roman"/>
          <w:b/>
          <w:kern w:val="2"/>
          <w:sz w:val="24"/>
          <w:szCs w:val="24"/>
          <w:lang w:val="en-US" w:eastAsia="zh-CN"/>
        </w:rPr>
        <w:t xml:space="preserve"> </w:t>
      </w:r>
      <w:r w:rsidRPr="00123B7F">
        <w:rPr>
          <w:rFonts w:ascii="Times New Roman" w:eastAsia="SimSun" w:hAnsi="Times New Roman" w:cs="Times New Roman"/>
          <w:b/>
          <w:kern w:val="2"/>
          <w:sz w:val="24"/>
          <w:szCs w:val="24"/>
          <w:lang w:val="en-US" w:eastAsia="zh-CN"/>
        </w:rPr>
        <w:t>S4.</w:t>
      </w:r>
      <w:r w:rsidRPr="00123B7F">
        <w:rPr>
          <w:rFonts w:ascii="Times New Roman" w:eastAsia="SimSun" w:hAnsi="Times New Roman" w:cs="Times New Roman"/>
          <w:bCs/>
          <w:kern w:val="2"/>
          <w:sz w:val="24"/>
          <w:szCs w:val="24"/>
          <w:lang w:val="en-US" w:eastAsia="zh-CN"/>
        </w:rPr>
        <w:t xml:space="preserve"> </w:t>
      </w:r>
      <w:r w:rsidRPr="00123B7F">
        <w:rPr>
          <w:rFonts w:ascii="Times New Roman" w:hAnsi="Times New Roman" w:cs="Times New Roman"/>
          <w:sz w:val="24"/>
          <w:szCs w:val="24"/>
        </w:rPr>
        <w:t>The mean, standard deviation, and coefficient of variation (CV) for aptamer-MC6OH covered electrodes in the absence or presence of 5 nM Δ</w:t>
      </w:r>
      <w:r w:rsidRPr="00123B7F">
        <w:rPr>
          <w:rFonts w:ascii="Times New Roman" w:hAnsi="Times New Roman" w:cs="Times New Roman"/>
          <w:sz w:val="24"/>
          <w:szCs w:val="24"/>
          <w:vertAlign w:val="superscript"/>
        </w:rPr>
        <w:t>9</w:t>
      </w:r>
      <w:r w:rsidRPr="00123B7F">
        <w:rPr>
          <w:rFonts w:ascii="Times New Roman" w:hAnsi="Times New Roman" w:cs="Times New Roman"/>
          <w:sz w:val="24"/>
          <w:szCs w:val="24"/>
        </w:rPr>
        <w:t xml:space="preserve">-THC  </w:t>
      </w:r>
      <w:r w:rsidRPr="00123B7F">
        <w:rPr>
          <w:rFonts w:ascii="Times New Roman" w:hAnsi="Times New Roman" w:cs="Times New Roman"/>
          <w:sz w:val="24"/>
          <w:szCs w:val="24"/>
        </w:rPr>
        <w:tab/>
      </w:r>
      <w:r w:rsidRPr="00123B7F">
        <w:rPr>
          <w:rFonts w:ascii="Times New Roman" w:hAnsi="Times New Roman" w:cs="Times New Roman"/>
          <w:sz w:val="24"/>
          <w:szCs w:val="24"/>
        </w:rPr>
        <w:tab/>
      </w:r>
      <w:r w:rsidRPr="00123B7F">
        <w:rPr>
          <w:rFonts w:ascii="Times New Roman" w:eastAsia="SimSun" w:hAnsi="Times New Roman" w:cs="Times New Roman"/>
          <w:kern w:val="2"/>
          <w:sz w:val="24"/>
          <w:szCs w:val="24"/>
          <w:lang w:val="en-US" w:eastAsia="zh-CN"/>
        </w:rPr>
        <w:tab/>
      </w:r>
      <w:r w:rsidRPr="00123B7F">
        <w:rPr>
          <w:rFonts w:ascii="Times New Roman" w:eastAsia="SimSun" w:hAnsi="Times New Roman" w:cs="Times New Roman"/>
          <w:b/>
          <w:bCs/>
          <w:kern w:val="2"/>
          <w:sz w:val="24"/>
          <w:szCs w:val="24"/>
          <w:lang w:val="en-US" w:eastAsia="zh-CN"/>
        </w:rPr>
        <w:t>S10</w:t>
      </w:r>
    </w:p>
    <w:p w14:paraId="2042FB20" w14:textId="00155EE3" w:rsidR="006748AA" w:rsidRPr="001E02A2" w:rsidRDefault="006748AA" w:rsidP="003E3361">
      <w:pPr>
        <w:spacing w:line="480" w:lineRule="auto"/>
        <w:jc w:val="both"/>
        <w:rPr>
          <w:rFonts w:ascii="Times New Roman" w:eastAsia="SimSun" w:hAnsi="Times New Roman" w:cs="Times New Roman"/>
          <w:b/>
          <w:color w:val="000000" w:themeColor="text1"/>
          <w:kern w:val="2"/>
          <w:sz w:val="24"/>
          <w:szCs w:val="24"/>
          <w:lang w:val="en-US" w:eastAsia="zh-CN"/>
        </w:rPr>
      </w:pPr>
      <w:r w:rsidRPr="001E02A2">
        <w:rPr>
          <w:rFonts w:ascii="Times New Roman" w:eastAsia="SimSun" w:hAnsi="Times New Roman" w:cs="Times New Roman"/>
          <w:b/>
          <w:color w:val="000000" w:themeColor="text1"/>
          <w:kern w:val="2"/>
          <w:sz w:val="24"/>
          <w:szCs w:val="24"/>
          <w:lang w:val="en-US" w:eastAsia="zh-CN"/>
        </w:rPr>
        <w:t>Table S5.</w:t>
      </w:r>
      <w:r w:rsidRPr="001E02A2">
        <w:rPr>
          <w:rFonts w:ascii="Times New Roman" w:eastAsia="SimSun" w:hAnsi="Times New Roman" w:cs="Times New Roman"/>
          <w:bCs/>
          <w:color w:val="000000" w:themeColor="text1"/>
          <w:kern w:val="2"/>
          <w:sz w:val="24"/>
          <w:szCs w:val="24"/>
          <w:lang w:val="en-US" w:eastAsia="zh-CN"/>
        </w:rPr>
        <w:t xml:space="preserve"> </w:t>
      </w:r>
      <w:r w:rsidRPr="001E02A2">
        <w:rPr>
          <w:rFonts w:ascii="Times New Roman" w:hAnsi="Times New Roman" w:cs="Times New Roman"/>
          <w:color w:val="000000" w:themeColor="text1"/>
          <w:sz w:val="24"/>
          <w:szCs w:val="24"/>
          <w:lang w:val="en-US"/>
        </w:rPr>
        <w:t>Comparison with other rapid detection methods for the detection of Δ</w:t>
      </w:r>
      <w:r w:rsidRPr="001E02A2">
        <w:rPr>
          <w:rFonts w:ascii="Times New Roman" w:hAnsi="Times New Roman" w:cs="Times New Roman"/>
          <w:color w:val="000000" w:themeColor="text1"/>
          <w:sz w:val="24"/>
          <w:szCs w:val="24"/>
          <w:vertAlign w:val="superscript"/>
          <w:lang w:val="en-US"/>
        </w:rPr>
        <w:t>9</w:t>
      </w:r>
      <w:r w:rsidRPr="001E02A2">
        <w:rPr>
          <w:rFonts w:ascii="Times New Roman" w:hAnsi="Times New Roman" w:cs="Times New Roman"/>
          <w:color w:val="000000" w:themeColor="text1"/>
          <w:sz w:val="24"/>
          <w:szCs w:val="24"/>
          <w:lang w:val="en-US"/>
        </w:rPr>
        <w:t>-THC</w:t>
      </w:r>
      <w:r w:rsidRPr="001E02A2">
        <w:rPr>
          <w:rFonts w:ascii="Times New Roman" w:hAnsi="Times New Roman" w:cs="Times New Roman"/>
          <w:color w:val="000000" w:themeColor="text1"/>
          <w:sz w:val="24"/>
          <w:szCs w:val="24"/>
        </w:rPr>
        <w:t xml:space="preserve">  </w:t>
      </w:r>
      <w:r w:rsidRPr="001E02A2">
        <w:rPr>
          <w:rFonts w:ascii="Times New Roman" w:hAnsi="Times New Roman" w:cs="Times New Roman"/>
          <w:color w:val="000000" w:themeColor="text1"/>
          <w:sz w:val="24"/>
          <w:szCs w:val="24"/>
        </w:rPr>
        <w:tab/>
      </w:r>
      <w:r w:rsidRPr="001E02A2">
        <w:rPr>
          <w:rFonts w:ascii="Times New Roman" w:eastAsia="SimSun" w:hAnsi="Times New Roman" w:cs="Times New Roman"/>
          <w:b/>
          <w:bCs/>
          <w:color w:val="000000" w:themeColor="text1"/>
          <w:kern w:val="2"/>
          <w:sz w:val="24"/>
          <w:szCs w:val="24"/>
          <w:lang w:val="en-US" w:eastAsia="zh-CN"/>
        </w:rPr>
        <w:t>S11</w:t>
      </w:r>
    </w:p>
    <w:p w14:paraId="7A2F06A5" w14:textId="602A7EA2" w:rsidR="003E3361" w:rsidRPr="00123B7F" w:rsidRDefault="00941E89" w:rsidP="003E3361">
      <w:pPr>
        <w:spacing w:line="480" w:lineRule="auto"/>
        <w:jc w:val="both"/>
        <w:rPr>
          <w:rFonts w:ascii="Times New Roman" w:eastAsia="SimSun" w:hAnsi="Times New Roman" w:cs="Times New Roman"/>
          <w:bCs/>
          <w:kern w:val="2"/>
          <w:sz w:val="24"/>
          <w:szCs w:val="24"/>
          <w:lang w:val="en-US" w:eastAsia="zh-CN"/>
        </w:rPr>
      </w:pPr>
      <w:r w:rsidRPr="00123B7F">
        <w:rPr>
          <w:rFonts w:ascii="Times New Roman" w:eastAsia="SimSun" w:hAnsi="Times New Roman" w:cs="Times New Roman"/>
          <w:b/>
          <w:kern w:val="2"/>
          <w:sz w:val="24"/>
          <w:szCs w:val="24"/>
          <w:lang w:val="en-US" w:eastAsia="zh-CN"/>
        </w:rPr>
        <w:t>Fig.</w:t>
      </w:r>
      <w:r w:rsidR="003E3361" w:rsidRPr="00123B7F">
        <w:rPr>
          <w:rFonts w:ascii="Times New Roman" w:eastAsia="SimSun" w:hAnsi="Times New Roman" w:cs="Times New Roman"/>
          <w:b/>
          <w:kern w:val="2"/>
          <w:sz w:val="24"/>
          <w:szCs w:val="24"/>
          <w:lang w:val="en-US" w:eastAsia="zh-CN"/>
        </w:rPr>
        <w:t xml:space="preserve"> S1.</w:t>
      </w:r>
      <w:r w:rsidR="003E3361" w:rsidRPr="00123B7F">
        <w:rPr>
          <w:rFonts w:ascii="Times New Roman" w:eastAsia="SimSun" w:hAnsi="Times New Roman" w:cs="Times New Roman"/>
          <w:bCs/>
          <w:kern w:val="2"/>
          <w:sz w:val="24"/>
          <w:szCs w:val="24"/>
          <w:lang w:val="en-US" w:eastAsia="zh-CN"/>
        </w:rPr>
        <w:t xml:space="preserve"> </w:t>
      </w:r>
      <w:r w:rsidR="00DB3F43" w:rsidRPr="00123B7F">
        <w:rPr>
          <w:rFonts w:ascii="Times New Roman" w:eastAsia="SimSun" w:hAnsi="Times New Roman" w:cs="Times New Roman"/>
          <w:bCs/>
          <w:kern w:val="2"/>
          <w:sz w:val="24"/>
          <w:szCs w:val="24"/>
          <w:lang w:val="en-US" w:eastAsia="zh-CN"/>
        </w:rPr>
        <w:t>The aptamer frequency versus the selection round of the top twenty sequences in terms of their enrichment trajectories</w:t>
      </w:r>
      <w:r w:rsidR="003E3361" w:rsidRPr="00123B7F">
        <w:rPr>
          <w:rFonts w:ascii="Times New Roman" w:eastAsia="SimSun" w:hAnsi="Times New Roman" w:cs="Times New Roman"/>
          <w:kern w:val="2"/>
          <w:sz w:val="24"/>
          <w:szCs w:val="24"/>
          <w:lang w:val="en-US" w:eastAsia="zh-CN"/>
        </w:rPr>
        <w:t>.</w:t>
      </w:r>
      <w:r w:rsidR="003E3361" w:rsidRPr="00123B7F">
        <w:rPr>
          <w:rFonts w:ascii="Times New Roman" w:eastAsia="SimSun" w:hAnsi="Times New Roman" w:cs="Times New Roman"/>
          <w:kern w:val="2"/>
          <w:sz w:val="24"/>
          <w:szCs w:val="24"/>
          <w:lang w:val="en-US" w:eastAsia="zh-CN"/>
        </w:rPr>
        <w:tab/>
      </w:r>
      <w:r w:rsidR="003E3361" w:rsidRPr="00123B7F">
        <w:rPr>
          <w:rFonts w:ascii="Times New Roman" w:eastAsia="SimSun" w:hAnsi="Times New Roman" w:cs="Times New Roman"/>
          <w:kern w:val="2"/>
          <w:sz w:val="24"/>
          <w:szCs w:val="24"/>
          <w:lang w:val="en-US" w:eastAsia="zh-CN"/>
        </w:rPr>
        <w:tab/>
      </w:r>
      <w:r w:rsidR="003E3361" w:rsidRPr="00123B7F">
        <w:rPr>
          <w:rFonts w:ascii="Times New Roman" w:eastAsia="SimSun" w:hAnsi="Times New Roman" w:cs="Times New Roman"/>
          <w:kern w:val="2"/>
          <w:sz w:val="24"/>
          <w:szCs w:val="24"/>
          <w:lang w:val="en-US" w:eastAsia="zh-CN"/>
        </w:rPr>
        <w:tab/>
      </w:r>
      <w:r w:rsidR="00DB3F43" w:rsidRPr="00123B7F">
        <w:rPr>
          <w:rFonts w:ascii="Times New Roman" w:eastAsia="SimSun" w:hAnsi="Times New Roman" w:cs="Times New Roman"/>
          <w:kern w:val="2"/>
          <w:sz w:val="24"/>
          <w:szCs w:val="24"/>
          <w:lang w:val="en-US" w:eastAsia="zh-CN"/>
        </w:rPr>
        <w:tab/>
      </w:r>
      <w:r w:rsidR="00DB3F43" w:rsidRPr="00123B7F">
        <w:rPr>
          <w:rFonts w:ascii="Times New Roman" w:eastAsia="SimSun" w:hAnsi="Times New Roman" w:cs="Times New Roman"/>
          <w:kern w:val="2"/>
          <w:sz w:val="24"/>
          <w:szCs w:val="24"/>
          <w:lang w:val="en-US" w:eastAsia="zh-CN"/>
        </w:rPr>
        <w:tab/>
      </w:r>
      <w:r w:rsidR="00C5205B" w:rsidRPr="00123B7F">
        <w:rPr>
          <w:rFonts w:ascii="Times New Roman" w:eastAsia="SimSun" w:hAnsi="Times New Roman" w:cs="Times New Roman"/>
          <w:b/>
          <w:bCs/>
          <w:kern w:val="2"/>
          <w:sz w:val="24"/>
          <w:szCs w:val="24"/>
          <w:lang w:val="en-US" w:eastAsia="zh-CN"/>
        </w:rPr>
        <w:t>S1</w:t>
      </w:r>
      <w:r w:rsidR="006748AA">
        <w:rPr>
          <w:rFonts w:ascii="Times New Roman" w:eastAsia="SimSun" w:hAnsi="Times New Roman" w:cs="Times New Roman"/>
          <w:b/>
          <w:bCs/>
          <w:kern w:val="2"/>
          <w:sz w:val="24"/>
          <w:szCs w:val="24"/>
          <w:lang w:val="en-US" w:eastAsia="zh-CN"/>
        </w:rPr>
        <w:t>2</w:t>
      </w:r>
      <w:r w:rsidR="00C5205B" w:rsidRPr="00123B7F">
        <w:rPr>
          <w:rFonts w:ascii="Times New Roman" w:eastAsia="SimSun" w:hAnsi="Times New Roman" w:cs="Times New Roman"/>
          <w:kern w:val="2"/>
          <w:sz w:val="24"/>
          <w:szCs w:val="24"/>
          <w:lang w:val="en-US" w:eastAsia="zh-CN"/>
        </w:rPr>
        <w:t xml:space="preserve"> </w:t>
      </w:r>
      <w:r w:rsidR="00C5205B" w:rsidRPr="00123B7F">
        <w:rPr>
          <w:rFonts w:ascii="Times New Roman" w:eastAsia="SimSun" w:hAnsi="Times New Roman" w:cs="Times New Roman"/>
          <w:bCs/>
          <w:kern w:val="2"/>
          <w:sz w:val="24"/>
          <w:szCs w:val="24"/>
          <w:lang w:val="en-US" w:eastAsia="zh-CN"/>
        </w:rPr>
        <w:t xml:space="preserve"> </w:t>
      </w:r>
    </w:p>
    <w:p w14:paraId="791EEBBD" w14:textId="5E33F58C" w:rsidR="003E3361" w:rsidRPr="00123B7F" w:rsidRDefault="00941E89" w:rsidP="003E3361">
      <w:pPr>
        <w:spacing w:line="480" w:lineRule="auto"/>
        <w:jc w:val="both"/>
        <w:rPr>
          <w:rFonts w:ascii="Times New Roman" w:eastAsia="SimSun" w:hAnsi="Times New Roman" w:cs="Times New Roman"/>
          <w:bCs/>
          <w:kern w:val="2"/>
          <w:sz w:val="24"/>
          <w:szCs w:val="24"/>
          <w:lang w:val="en-US" w:eastAsia="zh-CN"/>
        </w:rPr>
      </w:pPr>
      <w:r w:rsidRPr="00123B7F">
        <w:rPr>
          <w:rFonts w:ascii="Times New Roman" w:eastAsia="SimSun" w:hAnsi="Times New Roman" w:cs="Times New Roman"/>
          <w:b/>
          <w:kern w:val="2"/>
          <w:sz w:val="24"/>
          <w:szCs w:val="24"/>
          <w:lang w:val="en-US" w:eastAsia="zh-CN"/>
        </w:rPr>
        <w:t>Fig.</w:t>
      </w:r>
      <w:r w:rsidR="003E3361" w:rsidRPr="00123B7F">
        <w:rPr>
          <w:rFonts w:ascii="Times New Roman" w:eastAsia="SimSun" w:hAnsi="Times New Roman" w:cs="Times New Roman"/>
          <w:b/>
          <w:kern w:val="2"/>
          <w:sz w:val="24"/>
          <w:szCs w:val="24"/>
          <w:lang w:val="en-US" w:eastAsia="zh-CN"/>
        </w:rPr>
        <w:t xml:space="preserve"> S</w:t>
      </w:r>
      <w:r w:rsidR="00FC3152" w:rsidRPr="00123B7F">
        <w:rPr>
          <w:rFonts w:ascii="Times New Roman" w:eastAsia="SimSun" w:hAnsi="Times New Roman" w:cs="Times New Roman"/>
          <w:b/>
          <w:kern w:val="2"/>
          <w:sz w:val="24"/>
          <w:szCs w:val="24"/>
          <w:lang w:val="en-US" w:eastAsia="zh-CN"/>
        </w:rPr>
        <w:t>2</w:t>
      </w:r>
      <w:r w:rsidR="003E3361" w:rsidRPr="00123B7F">
        <w:rPr>
          <w:rFonts w:ascii="Times New Roman" w:eastAsia="SimSun" w:hAnsi="Times New Roman" w:cs="Times New Roman"/>
          <w:b/>
          <w:kern w:val="2"/>
          <w:sz w:val="24"/>
          <w:szCs w:val="24"/>
          <w:lang w:val="en-US" w:eastAsia="zh-CN"/>
        </w:rPr>
        <w:t>.</w:t>
      </w:r>
      <w:r w:rsidR="003E3361" w:rsidRPr="00123B7F">
        <w:rPr>
          <w:rFonts w:ascii="Times New Roman" w:eastAsia="SimSun" w:hAnsi="Times New Roman" w:cs="Times New Roman"/>
          <w:bCs/>
          <w:kern w:val="2"/>
          <w:sz w:val="24"/>
          <w:szCs w:val="24"/>
          <w:lang w:val="en-US" w:eastAsia="zh-CN"/>
        </w:rPr>
        <w:t xml:space="preserve"> </w:t>
      </w:r>
      <w:r w:rsidR="00170684" w:rsidRPr="00123B7F">
        <w:rPr>
          <w:rFonts w:ascii="Times New Roman" w:eastAsia="SimSun" w:hAnsi="Times New Roman" w:cs="Times New Roman"/>
          <w:bCs/>
          <w:kern w:val="2"/>
          <w:sz w:val="24"/>
          <w:szCs w:val="24"/>
          <w:lang w:val="en-US" w:eastAsia="zh-CN"/>
        </w:rPr>
        <w:t>The specificity of the top twenty sequences by comparing the enrichment in SR-6, SR-7, and SR-9 against Δ</w:t>
      </w:r>
      <w:r w:rsidR="00170684" w:rsidRPr="00123B7F">
        <w:rPr>
          <w:rFonts w:ascii="Times New Roman" w:eastAsia="SimSun" w:hAnsi="Times New Roman" w:cs="Times New Roman"/>
          <w:bCs/>
          <w:kern w:val="2"/>
          <w:sz w:val="24"/>
          <w:szCs w:val="24"/>
          <w:vertAlign w:val="superscript"/>
          <w:lang w:val="en-US" w:eastAsia="zh-CN"/>
        </w:rPr>
        <w:t>9</w:t>
      </w:r>
      <w:r w:rsidR="00170684" w:rsidRPr="00123B7F">
        <w:rPr>
          <w:rFonts w:ascii="Times New Roman" w:eastAsia="SimSun" w:hAnsi="Times New Roman" w:cs="Times New Roman"/>
          <w:bCs/>
          <w:kern w:val="2"/>
          <w:sz w:val="24"/>
          <w:szCs w:val="24"/>
          <w:lang w:val="en-US" w:eastAsia="zh-CN"/>
        </w:rPr>
        <w:t>-THC versus the frequency of the same sequences against CBD.</w:t>
      </w:r>
      <w:r w:rsidR="003E3361" w:rsidRPr="00123B7F">
        <w:rPr>
          <w:rFonts w:ascii="Times New Roman" w:eastAsia="SimSun" w:hAnsi="Times New Roman" w:cs="Times New Roman"/>
          <w:kern w:val="2"/>
          <w:sz w:val="24"/>
          <w:szCs w:val="24"/>
          <w:lang w:val="en-US" w:eastAsia="zh-CN"/>
        </w:rPr>
        <w:tab/>
      </w:r>
      <w:r w:rsidR="00591520" w:rsidRPr="00123B7F">
        <w:rPr>
          <w:rFonts w:ascii="Times New Roman" w:eastAsia="SimSun" w:hAnsi="Times New Roman" w:cs="Times New Roman"/>
          <w:kern w:val="2"/>
          <w:sz w:val="24"/>
          <w:szCs w:val="24"/>
          <w:lang w:val="en-US" w:eastAsia="zh-CN"/>
        </w:rPr>
        <w:tab/>
      </w:r>
      <w:r w:rsidR="00C5205B" w:rsidRPr="00123B7F">
        <w:rPr>
          <w:rFonts w:ascii="Times New Roman" w:eastAsia="SimSun" w:hAnsi="Times New Roman" w:cs="Times New Roman"/>
          <w:b/>
          <w:bCs/>
          <w:kern w:val="2"/>
          <w:sz w:val="24"/>
          <w:szCs w:val="24"/>
          <w:lang w:val="en-US" w:eastAsia="zh-CN"/>
        </w:rPr>
        <w:t>S1</w:t>
      </w:r>
      <w:r w:rsidR="006748AA">
        <w:rPr>
          <w:rFonts w:ascii="Times New Roman" w:eastAsia="SimSun" w:hAnsi="Times New Roman" w:cs="Times New Roman"/>
          <w:b/>
          <w:bCs/>
          <w:kern w:val="2"/>
          <w:sz w:val="24"/>
          <w:szCs w:val="24"/>
          <w:lang w:val="en-US" w:eastAsia="zh-CN"/>
        </w:rPr>
        <w:t>3</w:t>
      </w:r>
      <w:r w:rsidR="00C5205B" w:rsidRPr="00123B7F">
        <w:rPr>
          <w:rFonts w:ascii="Times New Roman" w:eastAsia="SimSun" w:hAnsi="Times New Roman" w:cs="Times New Roman"/>
          <w:kern w:val="2"/>
          <w:sz w:val="24"/>
          <w:szCs w:val="24"/>
          <w:lang w:val="en-US" w:eastAsia="zh-CN"/>
        </w:rPr>
        <w:t xml:space="preserve"> </w:t>
      </w:r>
      <w:r w:rsidR="00C5205B" w:rsidRPr="00123B7F">
        <w:rPr>
          <w:rFonts w:ascii="Times New Roman" w:eastAsia="SimSun" w:hAnsi="Times New Roman" w:cs="Times New Roman"/>
          <w:bCs/>
          <w:kern w:val="2"/>
          <w:sz w:val="24"/>
          <w:szCs w:val="24"/>
          <w:lang w:val="en-US" w:eastAsia="zh-CN"/>
        </w:rPr>
        <w:t xml:space="preserve"> </w:t>
      </w:r>
    </w:p>
    <w:p w14:paraId="32469EFB" w14:textId="1B92CED0" w:rsidR="003E3361" w:rsidRPr="00123B7F" w:rsidRDefault="00941E89" w:rsidP="003E3361">
      <w:pPr>
        <w:spacing w:line="480" w:lineRule="auto"/>
        <w:jc w:val="both"/>
        <w:rPr>
          <w:rFonts w:ascii="Times New Roman" w:eastAsia="SimSun" w:hAnsi="Times New Roman" w:cs="Times New Roman"/>
          <w:bCs/>
          <w:kern w:val="2"/>
          <w:sz w:val="24"/>
          <w:szCs w:val="24"/>
          <w:lang w:val="en-US" w:eastAsia="zh-CN"/>
        </w:rPr>
      </w:pPr>
      <w:r w:rsidRPr="00123B7F">
        <w:rPr>
          <w:rFonts w:ascii="Times New Roman" w:eastAsia="SimSun" w:hAnsi="Times New Roman" w:cs="Times New Roman"/>
          <w:b/>
          <w:kern w:val="2"/>
          <w:sz w:val="24"/>
          <w:szCs w:val="24"/>
          <w:lang w:val="en-US" w:eastAsia="zh-CN"/>
        </w:rPr>
        <w:t>Fig.</w:t>
      </w:r>
      <w:r w:rsidR="003E3361" w:rsidRPr="00123B7F">
        <w:rPr>
          <w:rFonts w:ascii="Times New Roman" w:eastAsia="SimSun" w:hAnsi="Times New Roman" w:cs="Times New Roman"/>
          <w:b/>
          <w:kern w:val="2"/>
          <w:sz w:val="24"/>
          <w:szCs w:val="24"/>
          <w:lang w:val="en-US" w:eastAsia="zh-CN"/>
        </w:rPr>
        <w:t xml:space="preserve"> S</w:t>
      </w:r>
      <w:r w:rsidR="00170684" w:rsidRPr="00123B7F">
        <w:rPr>
          <w:rFonts w:ascii="Times New Roman" w:eastAsia="SimSun" w:hAnsi="Times New Roman" w:cs="Times New Roman"/>
          <w:b/>
          <w:kern w:val="2"/>
          <w:sz w:val="24"/>
          <w:szCs w:val="24"/>
          <w:lang w:val="en-US" w:eastAsia="zh-CN"/>
        </w:rPr>
        <w:t>3</w:t>
      </w:r>
      <w:r w:rsidR="003E3361" w:rsidRPr="00123B7F">
        <w:rPr>
          <w:rFonts w:ascii="Times New Roman" w:eastAsia="SimSun" w:hAnsi="Times New Roman" w:cs="Times New Roman"/>
          <w:b/>
          <w:kern w:val="2"/>
          <w:sz w:val="24"/>
          <w:szCs w:val="24"/>
          <w:lang w:val="en-US" w:eastAsia="zh-CN"/>
        </w:rPr>
        <w:t>.</w:t>
      </w:r>
      <w:r w:rsidR="003E3361" w:rsidRPr="00123B7F">
        <w:rPr>
          <w:rFonts w:ascii="Times New Roman" w:eastAsia="SimSun" w:hAnsi="Times New Roman" w:cs="Times New Roman"/>
          <w:bCs/>
          <w:kern w:val="2"/>
          <w:sz w:val="24"/>
          <w:szCs w:val="24"/>
          <w:lang w:val="en-US" w:eastAsia="zh-CN"/>
        </w:rPr>
        <w:t xml:space="preserve"> </w:t>
      </w:r>
      <w:r w:rsidR="00170684" w:rsidRPr="00123B7F">
        <w:rPr>
          <w:rFonts w:ascii="Times New Roman" w:eastAsia="SimSun" w:hAnsi="Times New Roman" w:cs="Times New Roman"/>
          <w:bCs/>
          <w:kern w:val="2"/>
          <w:sz w:val="24"/>
          <w:szCs w:val="24"/>
          <w:lang w:val="en-US" w:eastAsia="zh-CN"/>
        </w:rPr>
        <w:t>The fluorescence quenching of the A-18 aptamer in the presence of Δ</w:t>
      </w:r>
      <w:r w:rsidR="00170684" w:rsidRPr="00123B7F">
        <w:rPr>
          <w:rFonts w:ascii="Times New Roman" w:eastAsia="SimSun" w:hAnsi="Times New Roman" w:cs="Times New Roman"/>
          <w:bCs/>
          <w:kern w:val="2"/>
          <w:sz w:val="24"/>
          <w:szCs w:val="24"/>
          <w:vertAlign w:val="superscript"/>
          <w:lang w:val="en-US" w:eastAsia="zh-CN"/>
        </w:rPr>
        <w:t>9</w:t>
      </w:r>
      <w:r w:rsidR="00170684" w:rsidRPr="00123B7F">
        <w:rPr>
          <w:rFonts w:ascii="Times New Roman" w:eastAsia="SimSun" w:hAnsi="Times New Roman" w:cs="Times New Roman"/>
          <w:bCs/>
          <w:kern w:val="2"/>
          <w:sz w:val="24"/>
          <w:szCs w:val="24"/>
          <w:lang w:val="en-US" w:eastAsia="zh-CN"/>
        </w:rPr>
        <w:t>-THC and in the presence of CBD by the adherence to graphene oxide</w:t>
      </w:r>
      <w:r w:rsidR="003E3361" w:rsidRPr="00123B7F">
        <w:rPr>
          <w:rFonts w:ascii="Times New Roman" w:eastAsia="SimSun" w:hAnsi="Times New Roman" w:cs="Times New Roman"/>
          <w:kern w:val="2"/>
          <w:sz w:val="24"/>
          <w:szCs w:val="24"/>
          <w:lang w:val="en-US" w:eastAsia="zh-CN"/>
        </w:rPr>
        <w:t>.</w:t>
      </w:r>
      <w:r w:rsidR="003E3361" w:rsidRPr="00123B7F">
        <w:rPr>
          <w:rFonts w:ascii="Times New Roman" w:eastAsia="SimSun" w:hAnsi="Times New Roman" w:cs="Times New Roman"/>
          <w:kern w:val="2"/>
          <w:sz w:val="24"/>
          <w:szCs w:val="24"/>
          <w:lang w:val="en-US" w:eastAsia="zh-CN"/>
        </w:rPr>
        <w:tab/>
      </w:r>
      <w:r w:rsidR="00170684"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C5205B" w:rsidRPr="00123B7F">
        <w:rPr>
          <w:rFonts w:ascii="Times New Roman" w:eastAsia="SimSun" w:hAnsi="Times New Roman" w:cs="Times New Roman"/>
          <w:b/>
          <w:bCs/>
          <w:kern w:val="2"/>
          <w:sz w:val="24"/>
          <w:szCs w:val="24"/>
          <w:lang w:val="en-US" w:eastAsia="zh-CN"/>
        </w:rPr>
        <w:t>S1</w:t>
      </w:r>
      <w:r w:rsidR="006748AA">
        <w:rPr>
          <w:rFonts w:ascii="Times New Roman" w:eastAsia="SimSun" w:hAnsi="Times New Roman" w:cs="Times New Roman"/>
          <w:b/>
          <w:bCs/>
          <w:kern w:val="2"/>
          <w:sz w:val="24"/>
          <w:szCs w:val="24"/>
          <w:lang w:val="en-US" w:eastAsia="zh-CN"/>
        </w:rPr>
        <w:t>3</w:t>
      </w:r>
      <w:r w:rsidR="00C5205B" w:rsidRPr="00123B7F">
        <w:rPr>
          <w:rFonts w:ascii="Times New Roman" w:eastAsia="SimSun" w:hAnsi="Times New Roman" w:cs="Times New Roman"/>
          <w:kern w:val="2"/>
          <w:sz w:val="24"/>
          <w:szCs w:val="24"/>
          <w:lang w:val="en-US" w:eastAsia="zh-CN"/>
        </w:rPr>
        <w:t xml:space="preserve"> </w:t>
      </w:r>
      <w:r w:rsidR="00C5205B" w:rsidRPr="00123B7F">
        <w:rPr>
          <w:rFonts w:ascii="Times New Roman" w:eastAsia="SimSun" w:hAnsi="Times New Roman" w:cs="Times New Roman"/>
          <w:bCs/>
          <w:kern w:val="2"/>
          <w:sz w:val="24"/>
          <w:szCs w:val="24"/>
          <w:lang w:val="en-US" w:eastAsia="zh-CN"/>
        </w:rPr>
        <w:t xml:space="preserve"> </w:t>
      </w:r>
    </w:p>
    <w:p w14:paraId="570BD9D3" w14:textId="374CB3FD" w:rsidR="000D1733" w:rsidRPr="00123B7F" w:rsidRDefault="00941E89" w:rsidP="005206C8">
      <w:pPr>
        <w:spacing w:line="480" w:lineRule="auto"/>
        <w:jc w:val="both"/>
        <w:rPr>
          <w:rFonts w:ascii="Times New Roman" w:eastAsia="SimSun" w:hAnsi="Times New Roman" w:cs="Times New Roman"/>
          <w:bCs/>
          <w:kern w:val="2"/>
          <w:sz w:val="24"/>
          <w:szCs w:val="24"/>
          <w:lang w:val="en-US" w:eastAsia="zh-CN"/>
        </w:rPr>
      </w:pPr>
      <w:r w:rsidRPr="00123B7F">
        <w:rPr>
          <w:rFonts w:ascii="Times New Roman" w:eastAsia="SimSun" w:hAnsi="Times New Roman" w:cs="Times New Roman"/>
          <w:b/>
          <w:kern w:val="2"/>
          <w:sz w:val="24"/>
          <w:szCs w:val="24"/>
          <w:lang w:val="en-US" w:eastAsia="zh-CN"/>
        </w:rPr>
        <w:t>Fig.</w:t>
      </w:r>
      <w:r w:rsidR="00F17B4B" w:rsidRPr="00123B7F">
        <w:rPr>
          <w:rFonts w:ascii="Times New Roman" w:eastAsia="SimSun" w:hAnsi="Times New Roman" w:cs="Times New Roman"/>
          <w:b/>
          <w:kern w:val="2"/>
          <w:sz w:val="24"/>
          <w:szCs w:val="24"/>
          <w:lang w:val="en-US" w:eastAsia="zh-CN"/>
        </w:rPr>
        <w:t xml:space="preserve"> S</w:t>
      </w:r>
      <w:r w:rsidR="008521F8" w:rsidRPr="00123B7F">
        <w:rPr>
          <w:rFonts w:ascii="Times New Roman" w:eastAsia="SimSun" w:hAnsi="Times New Roman" w:cs="Times New Roman"/>
          <w:b/>
          <w:kern w:val="2"/>
          <w:sz w:val="24"/>
          <w:szCs w:val="24"/>
          <w:lang w:val="en-US" w:eastAsia="zh-CN"/>
        </w:rPr>
        <w:t>4</w:t>
      </w:r>
      <w:r w:rsidR="00F17B4B" w:rsidRPr="00123B7F">
        <w:rPr>
          <w:rFonts w:ascii="Times New Roman" w:eastAsia="SimSun" w:hAnsi="Times New Roman" w:cs="Times New Roman"/>
          <w:b/>
          <w:kern w:val="2"/>
          <w:sz w:val="24"/>
          <w:szCs w:val="24"/>
          <w:lang w:val="en-US" w:eastAsia="zh-CN"/>
        </w:rPr>
        <w:t>.</w:t>
      </w:r>
      <w:r w:rsidR="00F17B4B" w:rsidRPr="00123B7F">
        <w:rPr>
          <w:rFonts w:ascii="Times New Roman" w:eastAsia="SimSun" w:hAnsi="Times New Roman" w:cs="Times New Roman"/>
          <w:bCs/>
          <w:kern w:val="2"/>
          <w:sz w:val="24"/>
          <w:szCs w:val="24"/>
          <w:lang w:val="en-US" w:eastAsia="zh-CN"/>
        </w:rPr>
        <w:t xml:space="preserve"> </w:t>
      </w:r>
      <w:r w:rsidR="000D1733" w:rsidRPr="00123B7F">
        <w:rPr>
          <w:rFonts w:ascii="Times New Roman" w:eastAsia="SimSun" w:hAnsi="Times New Roman" w:cs="Times New Roman"/>
          <w:bCs/>
          <w:kern w:val="2"/>
          <w:sz w:val="24"/>
          <w:szCs w:val="24"/>
          <w:lang w:val="en-US" w:eastAsia="zh-CN"/>
        </w:rPr>
        <w:t xml:space="preserve">(A) </w:t>
      </w:r>
      <w:r w:rsidR="00F17B4B" w:rsidRPr="00123B7F">
        <w:rPr>
          <w:rFonts w:ascii="Times New Roman" w:eastAsia="SimSun" w:hAnsi="Times New Roman" w:cs="Times New Roman"/>
          <w:bCs/>
          <w:kern w:val="2"/>
          <w:sz w:val="24"/>
          <w:szCs w:val="24"/>
          <w:lang w:val="en-US" w:eastAsia="zh-CN"/>
        </w:rPr>
        <w:t>Representative DPVs</w:t>
      </w:r>
      <w:r w:rsidR="000D1733" w:rsidRPr="00123B7F">
        <w:rPr>
          <w:rFonts w:ascii="Times New Roman" w:eastAsia="SimSun" w:hAnsi="Times New Roman" w:cs="Times New Roman"/>
          <w:bCs/>
          <w:kern w:val="2"/>
          <w:sz w:val="24"/>
          <w:szCs w:val="24"/>
          <w:lang w:val="en-US" w:eastAsia="zh-CN"/>
        </w:rPr>
        <w:t xml:space="preserve"> recorded with the aptamer-modified electrodes in </w:t>
      </w:r>
      <w:r w:rsidR="009F1425" w:rsidRPr="00123B7F">
        <w:rPr>
          <w:rFonts w:ascii="Times New Roman" w:eastAsia="SimSun" w:hAnsi="Times New Roman" w:cs="Times New Roman"/>
          <w:bCs/>
          <w:kern w:val="2"/>
          <w:sz w:val="24"/>
          <w:szCs w:val="24"/>
          <w:lang w:val="en-US" w:eastAsia="zh-CN"/>
        </w:rPr>
        <w:t>PBS/ 1 µM MB</w:t>
      </w:r>
      <w:r w:rsidR="000D1733" w:rsidRPr="00123B7F">
        <w:rPr>
          <w:rFonts w:ascii="Times New Roman" w:eastAsia="SimSun" w:hAnsi="Times New Roman" w:cs="Times New Roman"/>
          <w:bCs/>
          <w:kern w:val="2"/>
          <w:sz w:val="24"/>
          <w:szCs w:val="24"/>
          <w:lang w:val="en-US" w:eastAsia="zh-CN"/>
        </w:rPr>
        <w:t>; and (B) Normalized DPV signal</w:t>
      </w:r>
      <w:r w:rsidR="009F1425" w:rsidRPr="00123B7F">
        <w:rPr>
          <w:rFonts w:ascii="Times New Roman" w:eastAsia="SimSun" w:hAnsi="Times New Roman" w:cs="Times New Roman"/>
          <w:bCs/>
          <w:kern w:val="2"/>
          <w:sz w:val="24"/>
          <w:szCs w:val="24"/>
          <w:lang w:val="en-US" w:eastAsia="zh-CN"/>
        </w:rPr>
        <w:t>s</w:t>
      </w:r>
      <w:r w:rsidR="000D1733" w:rsidRPr="00123B7F">
        <w:rPr>
          <w:rFonts w:ascii="Times New Roman" w:eastAsia="SimSun" w:hAnsi="Times New Roman" w:cs="Times New Roman"/>
          <w:bCs/>
          <w:kern w:val="2"/>
          <w:sz w:val="24"/>
          <w:szCs w:val="24"/>
          <w:lang w:val="en-US" w:eastAsia="zh-CN"/>
        </w:rPr>
        <w:t xml:space="preserve"> </w:t>
      </w:r>
      <w:r w:rsidR="000D1733" w:rsidRPr="00123B7F">
        <w:rPr>
          <w:rFonts w:ascii="Times New Roman" w:eastAsia="SimSun" w:hAnsi="Times New Roman" w:cs="Times New Roman"/>
          <w:kern w:val="2"/>
          <w:sz w:val="24"/>
          <w:szCs w:val="24"/>
          <w:lang w:val="en-US" w:eastAsia="zh-CN"/>
        </w:rPr>
        <w:t>in the absence and the presence of various concentrations of THC</w:t>
      </w:r>
      <w:r w:rsidR="004A5056" w:rsidRPr="00123B7F">
        <w:rPr>
          <w:rFonts w:ascii="Times New Roman" w:eastAsia="SimSun" w:hAnsi="Times New Roman" w:cs="Times New Roman"/>
          <w:kern w:val="2"/>
          <w:sz w:val="24"/>
          <w:szCs w:val="24"/>
          <w:lang w:val="en-US" w:eastAsia="zh-CN"/>
        </w:rPr>
        <w:t xml:space="preserve"> (</w:t>
      </w:r>
      <w:r w:rsidR="004A5056" w:rsidRPr="00123B7F">
        <w:rPr>
          <w:rFonts w:ascii="Times New Roman" w:eastAsia="SimSun" w:hAnsi="Times New Roman" w:cs="Times New Roman"/>
          <w:kern w:val="2"/>
          <w:lang w:val="en-US" w:eastAsia="zh-CN"/>
        </w:rPr>
        <w:t>0.1 – 5 µM</w:t>
      </w:r>
      <w:r w:rsidR="004A5056" w:rsidRPr="00123B7F">
        <w:rPr>
          <w:rFonts w:ascii="Times New Roman" w:eastAsia="SimSun" w:hAnsi="Times New Roman" w:cs="Times New Roman"/>
          <w:kern w:val="2"/>
          <w:sz w:val="24"/>
          <w:szCs w:val="24"/>
          <w:lang w:val="en-US" w:eastAsia="zh-CN"/>
        </w:rPr>
        <w:t>)</w:t>
      </w:r>
      <w:r w:rsidR="000D1733" w:rsidRPr="00123B7F">
        <w:rPr>
          <w:rFonts w:ascii="Times New Roman" w:eastAsia="SimSun" w:hAnsi="Times New Roman" w:cs="Times New Roman"/>
          <w:kern w:val="2"/>
          <w:sz w:val="24"/>
          <w:szCs w:val="24"/>
          <w:lang w:val="en-US" w:eastAsia="zh-CN"/>
        </w:rPr>
        <w:t>.</w:t>
      </w:r>
      <w:r w:rsidR="004A5056" w:rsidRPr="00123B7F">
        <w:rPr>
          <w:rFonts w:ascii="Times New Roman" w:eastAsia="SimSun" w:hAnsi="Times New Roman" w:cs="Times New Roman"/>
          <w:kern w:val="2"/>
          <w:sz w:val="24"/>
          <w:szCs w:val="24"/>
          <w:lang w:val="en-US" w:eastAsia="zh-CN"/>
        </w:rPr>
        <w:tab/>
      </w:r>
      <w:r w:rsidR="004A5056" w:rsidRPr="00123B7F">
        <w:rPr>
          <w:rFonts w:ascii="Times New Roman" w:eastAsia="SimSun" w:hAnsi="Times New Roman" w:cs="Times New Roman"/>
          <w:kern w:val="2"/>
          <w:sz w:val="24"/>
          <w:szCs w:val="24"/>
          <w:lang w:val="en-US" w:eastAsia="zh-CN"/>
        </w:rPr>
        <w:tab/>
      </w:r>
      <w:r w:rsidR="004A5056"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591520" w:rsidRPr="00123B7F">
        <w:rPr>
          <w:rFonts w:ascii="Times New Roman" w:eastAsia="SimSun" w:hAnsi="Times New Roman" w:cs="Times New Roman"/>
          <w:kern w:val="2"/>
          <w:sz w:val="24"/>
          <w:szCs w:val="24"/>
          <w:lang w:val="en-US" w:eastAsia="zh-CN"/>
        </w:rPr>
        <w:tab/>
      </w:r>
      <w:r w:rsidR="00C5205B" w:rsidRPr="00123B7F">
        <w:rPr>
          <w:rFonts w:ascii="Times New Roman" w:eastAsia="SimSun" w:hAnsi="Times New Roman" w:cs="Times New Roman"/>
          <w:b/>
          <w:bCs/>
          <w:kern w:val="2"/>
          <w:sz w:val="24"/>
          <w:szCs w:val="24"/>
          <w:lang w:val="en-US" w:eastAsia="zh-CN"/>
        </w:rPr>
        <w:t>S1</w:t>
      </w:r>
      <w:r w:rsidR="006748AA">
        <w:rPr>
          <w:rFonts w:ascii="Times New Roman" w:eastAsia="SimSun" w:hAnsi="Times New Roman" w:cs="Times New Roman"/>
          <w:b/>
          <w:bCs/>
          <w:kern w:val="2"/>
          <w:sz w:val="24"/>
          <w:szCs w:val="24"/>
          <w:lang w:val="en-US" w:eastAsia="zh-CN"/>
        </w:rPr>
        <w:t>4</w:t>
      </w:r>
      <w:r w:rsidR="00C5205B" w:rsidRPr="00123B7F">
        <w:rPr>
          <w:rFonts w:ascii="Times New Roman" w:eastAsia="SimSun" w:hAnsi="Times New Roman" w:cs="Times New Roman"/>
          <w:bCs/>
          <w:kern w:val="2"/>
          <w:sz w:val="24"/>
          <w:szCs w:val="24"/>
          <w:lang w:val="en-US" w:eastAsia="zh-CN"/>
        </w:rPr>
        <w:t xml:space="preserve"> </w:t>
      </w:r>
    </w:p>
    <w:p w14:paraId="1469F691" w14:textId="1A628229" w:rsidR="0035371D" w:rsidRPr="00123B7F" w:rsidRDefault="00941E89" w:rsidP="005206C8">
      <w:pPr>
        <w:spacing w:line="480" w:lineRule="auto"/>
        <w:jc w:val="both"/>
        <w:rPr>
          <w:rFonts w:ascii="Times New Roman" w:eastAsia="SimSun" w:hAnsi="Times New Roman" w:cs="Times New Roman"/>
          <w:b/>
          <w:kern w:val="2"/>
          <w:sz w:val="24"/>
          <w:szCs w:val="24"/>
          <w:lang w:val="en-US" w:eastAsia="zh-CN"/>
        </w:rPr>
      </w:pPr>
      <w:r w:rsidRPr="00123B7F">
        <w:rPr>
          <w:rFonts w:ascii="Times New Roman" w:eastAsia="SimSun" w:hAnsi="Times New Roman" w:cs="Times New Roman"/>
          <w:b/>
          <w:kern w:val="2"/>
          <w:sz w:val="24"/>
          <w:szCs w:val="24"/>
          <w:lang w:val="en-US" w:eastAsia="zh-CN"/>
        </w:rPr>
        <w:t>Fig.</w:t>
      </w:r>
      <w:r w:rsidR="00F17B4B" w:rsidRPr="00123B7F">
        <w:rPr>
          <w:rFonts w:ascii="Times New Roman" w:eastAsia="SimSun" w:hAnsi="Times New Roman" w:cs="Times New Roman"/>
          <w:b/>
          <w:kern w:val="2"/>
          <w:sz w:val="24"/>
          <w:szCs w:val="24"/>
          <w:lang w:val="en-US" w:eastAsia="zh-CN"/>
        </w:rPr>
        <w:t xml:space="preserve"> S</w:t>
      </w:r>
      <w:r w:rsidR="0035371D" w:rsidRPr="00123B7F">
        <w:rPr>
          <w:rFonts w:ascii="Times New Roman" w:eastAsia="SimSun" w:hAnsi="Times New Roman" w:cs="Times New Roman"/>
          <w:b/>
          <w:kern w:val="2"/>
          <w:sz w:val="24"/>
          <w:szCs w:val="24"/>
          <w:lang w:val="en-US" w:eastAsia="zh-CN"/>
        </w:rPr>
        <w:t>5</w:t>
      </w:r>
      <w:r w:rsidR="00F17B4B" w:rsidRPr="00123B7F">
        <w:rPr>
          <w:rFonts w:ascii="Times New Roman" w:eastAsia="SimSun" w:hAnsi="Times New Roman" w:cs="Times New Roman"/>
          <w:b/>
          <w:kern w:val="2"/>
          <w:sz w:val="24"/>
          <w:szCs w:val="24"/>
          <w:lang w:val="en-US" w:eastAsia="zh-CN"/>
        </w:rPr>
        <w:t xml:space="preserve">. </w:t>
      </w:r>
      <w:r w:rsidR="00FD7A6C" w:rsidRPr="00123B7F">
        <w:rPr>
          <w:rFonts w:ascii="Times New Roman" w:eastAsia="SimSun" w:hAnsi="Times New Roman" w:cs="Times New Roman"/>
          <w:bCs/>
          <w:kern w:val="2"/>
          <w:sz w:val="24"/>
          <w:szCs w:val="24"/>
          <w:lang w:val="en-US" w:eastAsia="zh-CN"/>
        </w:rPr>
        <w:t>(A)</w:t>
      </w:r>
      <w:r w:rsidR="00FD7A6C" w:rsidRPr="00123B7F">
        <w:rPr>
          <w:rFonts w:ascii="Times New Roman" w:eastAsia="SimSun" w:hAnsi="Times New Roman" w:cs="Times New Roman"/>
          <w:b/>
          <w:kern w:val="2"/>
          <w:sz w:val="24"/>
          <w:szCs w:val="24"/>
          <w:lang w:val="en-US" w:eastAsia="zh-CN"/>
        </w:rPr>
        <w:t xml:space="preserve"> </w:t>
      </w:r>
      <w:r w:rsidR="004A5056" w:rsidRPr="00123B7F">
        <w:rPr>
          <w:rFonts w:ascii="Times New Roman" w:eastAsia="SimSun" w:hAnsi="Times New Roman" w:cs="Times New Roman"/>
          <w:bCs/>
          <w:kern w:val="2"/>
          <w:sz w:val="24"/>
          <w:szCs w:val="24"/>
          <w:lang w:val="en-US" w:eastAsia="zh-CN"/>
        </w:rPr>
        <w:t xml:space="preserve">Representative DPVs recorded with the aptamer-modified electrodes in </w:t>
      </w:r>
      <w:r w:rsidR="009F1425" w:rsidRPr="00123B7F">
        <w:rPr>
          <w:rFonts w:ascii="Times New Roman" w:eastAsia="SimSun" w:hAnsi="Times New Roman" w:cs="Times New Roman"/>
          <w:bCs/>
          <w:kern w:val="2"/>
          <w:sz w:val="24"/>
          <w:szCs w:val="24"/>
          <w:lang w:val="en-US" w:eastAsia="zh-CN"/>
        </w:rPr>
        <w:t>PBS/ 1 µM MB</w:t>
      </w:r>
      <w:r w:rsidR="00FD7A6C" w:rsidRPr="00123B7F">
        <w:rPr>
          <w:rFonts w:ascii="Times New Roman" w:eastAsia="SimSun" w:hAnsi="Times New Roman" w:cs="Times New Roman"/>
          <w:bCs/>
          <w:kern w:val="2"/>
          <w:sz w:val="24"/>
          <w:szCs w:val="24"/>
          <w:lang w:val="en-US" w:eastAsia="zh-CN"/>
        </w:rPr>
        <w:t>;</w:t>
      </w:r>
      <w:r w:rsidR="004A5056" w:rsidRPr="00123B7F">
        <w:rPr>
          <w:rFonts w:ascii="Times New Roman" w:eastAsia="SimSun" w:hAnsi="Times New Roman" w:cs="Times New Roman"/>
          <w:bCs/>
          <w:kern w:val="2"/>
          <w:sz w:val="24"/>
          <w:szCs w:val="24"/>
          <w:lang w:val="en-US" w:eastAsia="zh-CN"/>
        </w:rPr>
        <w:t xml:space="preserve"> </w:t>
      </w:r>
      <w:r w:rsidR="00FD7A6C" w:rsidRPr="00123B7F">
        <w:rPr>
          <w:rFonts w:ascii="Times New Roman" w:eastAsia="SimSun" w:hAnsi="Times New Roman" w:cs="Times New Roman"/>
          <w:kern w:val="2"/>
          <w:sz w:val="24"/>
          <w:szCs w:val="24"/>
          <w:lang w:val="en-US" w:eastAsia="zh-CN"/>
        </w:rPr>
        <w:t xml:space="preserve">and (B) </w:t>
      </w:r>
      <w:r w:rsidR="00FD7A6C" w:rsidRPr="00123B7F">
        <w:rPr>
          <w:rFonts w:ascii="Times New Roman" w:eastAsia="SimSun" w:hAnsi="Times New Roman" w:cs="Times New Roman"/>
          <w:bCs/>
          <w:kern w:val="2"/>
          <w:sz w:val="24"/>
          <w:szCs w:val="24"/>
          <w:lang w:val="en-US" w:eastAsia="zh-CN"/>
        </w:rPr>
        <w:t>Normalized DPV signal</w:t>
      </w:r>
      <w:r w:rsidR="009F1425" w:rsidRPr="00123B7F">
        <w:rPr>
          <w:rFonts w:ascii="Times New Roman" w:eastAsia="SimSun" w:hAnsi="Times New Roman" w:cs="Times New Roman"/>
          <w:bCs/>
          <w:kern w:val="2"/>
          <w:sz w:val="24"/>
          <w:szCs w:val="24"/>
          <w:lang w:val="en-US" w:eastAsia="zh-CN"/>
        </w:rPr>
        <w:t>s</w:t>
      </w:r>
      <w:r w:rsidR="00FD7A6C" w:rsidRPr="00123B7F">
        <w:rPr>
          <w:rFonts w:ascii="Times New Roman" w:eastAsia="SimSun" w:hAnsi="Times New Roman" w:cs="Times New Roman"/>
          <w:bCs/>
          <w:kern w:val="2"/>
          <w:sz w:val="24"/>
          <w:szCs w:val="24"/>
          <w:lang w:val="en-US" w:eastAsia="zh-CN"/>
        </w:rPr>
        <w:t xml:space="preserve"> </w:t>
      </w:r>
      <w:r w:rsidR="00FD7A6C" w:rsidRPr="00123B7F">
        <w:rPr>
          <w:rFonts w:ascii="Times New Roman" w:eastAsia="SimSun" w:hAnsi="Times New Roman" w:cs="Times New Roman"/>
          <w:kern w:val="2"/>
          <w:sz w:val="24"/>
          <w:szCs w:val="24"/>
          <w:lang w:val="en-US" w:eastAsia="zh-CN"/>
        </w:rPr>
        <w:t>in the absence and the presence of various concentrations of THC (1 – 100 nM) for high aptamer surface coverage.</w:t>
      </w:r>
      <w:r w:rsidR="004A5056"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C5205B" w:rsidRPr="00123B7F">
        <w:rPr>
          <w:rFonts w:ascii="Times New Roman" w:eastAsia="SimSun" w:hAnsi="Times New Roman" w:cs="Times New Roman"/>
          <w:b/>
          <w:bCs/>
          <w:kern w:val="2"/>
          <w:sz w:val="24"/>
          <w:szCs w:val="24"/>
          <w:lang w:val="en-US" w:eastAsia="zh-CN"/>
        </w:rPr>
        <w:t>S1</w:t>
      </w:r>
      <w:r w:rsidR="006748AA">
        <w:rPr>
          <w:rFonts w:ascii="Times New Roman" w:eastAsia="SimSun" w:hAnsi="Times New Roman" w:cs="Times New Roman"/>
          <w:b/>
          <w:bCs/>
          <w:kern w:val="2"/>
          <w:sz w:val="24"/>
          <w:szCs w:val="24"/>
          <w:lang w:val="en-US" w:eastAsia="zh-CN"/>
        </w:rPr>
        <w:t>5</w:t>
      </w:r>
      <w:r w:rsidR="00C5205B" w:rsidRPr="00123B7F">
        <w:rPr>
          <w:rFonts w:ascii="Times New Roman" w:eastAsia="SimSun" w:hAnsi="Times New Roman" w:cs="Times New Roman"/>
          <w:kern w:val="2"/>
          <w:sz w:val="24"/>
          <w:szCs w:val="24"/>
          <w:lang w:val="en-US" w:eastAsia="zh-CN"/>
        </w:rPr>
        <w:t xml:space="preserve"> </w:t>
      </w:r>
    </w:p>
    <w:p w14:paraId="4B1E51CA" w14:textId="3115817B" w:rsidR="004A5056" w:rsidRPr="00123B7F" w:rsidRDefault="00941E89" w:rsidP="005206C8">
      <w:pPr>
        <w:spacing w:line="480" w:lineRule="auto"/>
        <w:jc w:val="both"/>
        <w:rPr>
          <w:rFonts w:ascii="Times New Roman" w:eastAsia="SimSun" w:hAnsi="Times New Roman" w:cs="Times New Roman"/>
          <w:b/>
          <w:bCs/>
          <w:kern w:val="2"/>
          <w:sz w:val="24"/>
          <w:szCs w:val="24"/>
          <w:lang w:val="en-US" w:eastAsia="zh-CN"/>
        </w:rPr>
      </w:pPr>
      <w:r w:rsidRPr="00123B7F">
        <w:rPr>
          <w:rFonts w:ascii="Times New Roman" w:eastAsia="SimSun" w:hAnsi="Times New Roman" w:cs="Times New Roman"/>
          <w:b/>
          <w:kern w:val="2"/>
          <w:sz w:val="24"/>
          <w:szCs w:val="24"/>
          <w:lang w:val="en-US" w:eastAsia="zh-CN"/>
        </w:rPr>
        <w:t>Fig.</w:t>
      </w:r>
      <w:r w:rsidR="00F17B4B" w:rsidRPr="00123B7F">
        <w:rPr>
          <w:rFonts w:ascii="Times New Roman" w:eastAsia="SimSun" w:hAnsi="Times New Roman" w:cs="Times New Roman"/>
          <w:b/>
          <w:kern w:val="2"/>
          <w:sz w:val="24"/>
          <w:szCs w:val="24"/>
          <w:lang w:val="en-US" w:eastAsia="zh-CN"/>
        </w:rPr>
        <w:t xml:space="preserve"> S</w:t>
      </w:r>
      <w:r w:rsidR="00FD7A6C" w:rsidRPr="00123B7F">
        <w:rPr>
          <w:rFonts w:ascii="Times New Roman" w:eastAsia="SimSun" w:hAnsi="Times New Roman" w:cs="Times New Roman"/>
          <w:b/>
          <w:kern w:val="2"/>
          <w:sz w:val="24"/>
          <w:szCs w:val="24"/>
          <w:lang w:val="en-US" w:eastAsia="zh-CN"/>
        </w:rPr>
        <w:t>6</w:t>
      </w:r>
      <w:r w:rsidR="00F17B4B" w:rsidRPr="00123B7F">
        <w:rPr>
          <w:rFonts w:ascii="Times New Roman" w:eastAsia="SimSun" w:hAnsi="Times New Roman" w:cs="Times New Roman"/>
          <w:b/>
          <w:kern w:val="2"/>
          <w:sz w:val="24"/>
          <w:szCs w:val="24"/>
          <w:lang w:val="en-US" w:eastAsia="zh-CN"/>
        </w:rPr>
        <w:t>.</w:t>
      </w:r>
      <w:r w:rsidR="00551CCE" w:rsidRPr="00123B7F">
        <w:rPr>
          <w:rFonts w:ascii="Times New Roman" w:eastAsia="SimSun" w:hAnsi="Times New Roman" w:cs="Times New Roman"/>
          <w:b/>
          <w:bCs/>
          <w:kern w:val="2"/>
          <w:sz w:val="24"/>
          <w:szCs w:val="24"/>
          <w:lang w:val="en-US" w:eastAsia="zh-CN"/>
        </w:rPr>
        <w:t xml:space="preserve"> </w:t>
      </w:r>
      <w:r w:rsidR="007A2404" w:rsidRPr="00123B7F">
        <w:rPr>
          <w:rFonts w:ascii="Times New Roman" w:eastAsia="SimSun" w:hAnsi="Times New Roman" w:cs="Times New Roman"/>
          <w:bCs/>
          <w:kern w:val="2"/>
          <w:sz w:val="24"/>
          <w:szCs w:val="24"/>
          <w:lang w:val="en-US" w:eastAsia="zh-CN"/>
        </w:rPr>
        <w:t xml:space="preserve">Representative CVs recorded with the aptamer-modified electrodes in </w:t>
      </w:r>
      <w:r w:rsidR="009F1425" w:rsidRPr="00123B7F">
        <w:rPr>
          <w:rFonts w:ascii="Times New Roman" w:eastAsia="SimSun" w:hAnsi="Times New Roman" w:cs="Times New Roman"/>
          <w:bCs/>
          <w:kern w:val="2"/>
          <w:sz w:val="24"/>
          <w:szCs w:val="24"/>
          <w:lang w:val="en-US" w:eastAsia="zh-CN"/>
        </w:rPr>
        <w:t>PBS/ 1 µM MB</w:t>
      </w:r>
      <w:r w:rsidR="007A2404" w:rsidRPr="00123B7F">
        <w:rPr>
          <w:rFonts w:ascii="Times New Roman" w:eastAsia="SimSun" w:hAnsi="Times New Roman" w:cs="Times New Roman"/>
          <w:bCs/>
          <w:kern w:val="2"/>
          <w:sz w:val="24"/>
          <w:szCs w:val="24"/>
          <w:lang w:val="en-US" w:eastAsia="zh-CN"/>
        </w:rPr>
        <w:t xml:space="preserve">, (A) low- and (B) high </w:t>
      </w:r>
      <w:r w:rsidR="007A2404" w:rsidRPr="00123B7F">
        <w:rPr>
          <w:rFonts w:ascii="Times New Roman" w:eastAsia="SimSun" w:hAnsi="Times New Roman" w:cs="Times New Roman"/>
          <w:kern w:val="2"/>
          <w:sz w:val="24"/>
          <w:szCs w:val="24"/>
          <w:lang w:val="en-US" w:eastAsia="zh-CN"/>
        </w:rPr>
        <w:t>aptamer surface coverage,</w:t>
      </w:r>
      <w:r w:rsidR="00551CCE" w:rsidRPr="00123B7F">
        <w:rPr>
          <w:rFonts w:ascii="Times New Roman" w:eastAsia="SimSun" w:hAnsi="Times New Roman" w:cs="Times New Roman"/>
          <w:kern w:val="2"/>
          <w:sz w:val="24"/>
          <w:szCs w:val="24"/>
          <w:lang w:val="en-US" w:eastAsia="zh-CN"/>
        </w:rPr>
        <w:t xml:space="preserve"> with different scan rates.</w:t>
      </w:r>
      <w:r w:rsidR="00551CCE" w:rsidRPr="00123B7F">
        <w:rPr>
          <w:rFonts w:ascii="Times New Roman" w:eastAsia="SimSun" w:hAnsi="Times New Roman" w:cs="Times New Roman"/>
          <w:kern w:val="2"/>
          <w:sz w:val="24"/>
          <w:szCs w:val="24"/>
          <w:lang w:val="en-US" w:eastAsia="zh-CN"/>
        </w:rPr>
        <w:tab/>
      </w:r>
      <w:r w:rsidR="00551CCE" w:rsidRPr="00123B7F">
        <w:rPr>
          <w:rFonts w:ascii="Times New Roman" w:eastAsia="SimSun" w:hAnsi="Times New Roman" w:cs="Times New Roman"/>
          <w:kern w:val="2"/>
          <w:sz w:val="24"/>
          <w:szCs w:val="24"/>
          <w:lang w:val="en-US" w:eastAsia="zh-CN"/>
        </w:rPr>
        <w:tab/>
      </w:r>
      <w:r w:rsidR="00C5205B" w:rsidRPr="00123B7F">
        <w:rPr>
          <w:rFonts w:ascii="Times New Roman" w:eastAsia="SimSun" w:hAnsi="Times New Roman" w:cs="Times New Roman"/>
          <w:b/>
          <w:kern w:val="2"/>
          <w:sz w:val="24"/>
          <w:szCs w:val="24"/>
          <w:lang w:val="en-US" w:eastAsia="zh-CN"/>
        </w:rPr>
        <w:t>S1</w:t>
      </w:r>
      <w:r w:rsidR="006748AA">
        <w:rPr>
          <w:rFonts w:ascii="Times New Roman" w:eastAsia="SimSun" w:hAnsi="Times New Roman" w:cs="Times New Roman"/>
          <w:b/>
          <w:kern w:val="2"/>
          <w:sz w:val="24"/>
          <w:szCs w:val="24"/>
          <w:lang w:val="en-US" w:eastAsia="zh-CN"/>
        </w:rPr>
        <w:t>6</w:t>
      </w:r>
    </w:p>
    <w:p w14:paraId="5C291ECD" w14:textId="40B5553A" w:rsidR="004A5056" w:rsidRPr="00123B7F" w:rsidRDefault="00941E89" w:rsidP="005206C8">
      <w:pPr>
        <w:spacing w:line="480" w:lineRule="auto"/>
        <w:jc w:val="both"/>
        <w:rPr>
          <w:rFonts w:ascii="Times New Roman" w:eastAsia="SimSun" w:hAnsi="Times New Roman" w:cs="Times New Roman"/>
          <w:b/>
          <w:kern w:val="2"/>
          <w:sz w:val="24"/>
          <w:szCs w:val="24"/>
          <w:lang w:val="en-US" w:eastAsia="zh-CN"/>
        </w:rPr>
      </w:pPr>
      <w:r w:rsidRPr="00123B7F">
        <w:rPr>
          <w:rFonts w:ascii="Times New Roman" w:eastAsia="SimSun" w:hAnsi="Times New Roman" w:cs="Times New Roman"/>
          <w:b/>
          <w:kern w:val="2"/>
          <w:sz w:val="24"/>
          <w:szCs w:val="24"/>
          <w:lang w:val="en-US" w:eastAsia="zh-CN"/>
        </w:rPr>
        <w:lastRenderedPageBreak/>
        <w:t>Fig.</w:t>
      </w:r>
      <w:r w:rsidR="00F17B4B" w:rsidRPr="00123B7F">
        <w:rPr>
          <w:rFonts w:ascii="Times New Roman" w:eastAsia="SimSun" w:hAnsi="Times New Roman" w:cs="Times New Roman"/>
          <w:b/>
          <w:kern w:val="2"/>
          <w:sz w:val="24"/>
          <w:szCs w:val="24"/>
          <w:lang w:val="en-US" w:eastAsia="zh-CN"/>
        </w:rPr>
        <w:t xml:space="preserve"> S</w:t>
      </w:r>
      <w:r w:rsidR="00551CCE" w:rsidRPr="00123B7F">
        <w:rPr>
          <w:rFonts w:ascii="Times New Roman" w:eastAsia="SimSun" w:hAnsi="Times New Roman" w:cs="Times New Roman"/>
          <w:b/>
          <w:kern w:val="2"/>
          <w:sz w:val="24"/>
          <w:szCs w:val="24"/>
          <w:lang w:val="en-US" w:eastAsia="zh-CN"/>
        </w:rPr>
        <w:t>7</w:t>
      </w:r>
      <w:r w:rsidR="00F17B4B" w:rsidRPr="00123B7F">
        <w:rPr>
          <w:rFonts w:ascii="Times New Roman" w:eastAsia="SimSun" w:hAnsi="Times New Roman" w:cs="Times New Roman"/>
          <w:b/>
          <w:kern w:val="2"/>
          <w:sz w:val="24"/>
          <w:szCs w:val="24"/>
          <w:lang w:val="en-US" w:eastAsia="zh-CN"/>
        </w:rPr>
        <w:t xml:space="preserve">. </w:t>
      </w:r>
      <w:r w:rsidR="007A2404" w:rsidRPr="00123B7F">
        <w:rPr>
          <w:rFonts w:ascii="Times New Roman" w:eastAsia="SimSun" w:hAnsi="Times New Roman" w:cs="Times New Roman"/>
          <w:bCs/>
          <w:kern w:val="2"/>
          <w:sz w:val="24"/>
          <w:szCs w:val="24"/>
          <w:lang w:val="en-US" w:eastAsia="zh-CN"/>
        </w:rPr>
        <w:t>(A)</w:t>
      </w:r>
      <w:r w:rsidR="007A2404" w:rsidRPr="00123B7F">
        <w:rPr>
          <w:rFonts w:ascii="Times New Roman" w:eastAsia="SimSun" w:hAnsi="Times New Roman" w:cs="Times New Roman"/>
          <w:b/>
          <w:bCs/>
          <w:kern w:val="2"/>
          <w:sz w:val="24"/>
          <w:szCs w:val="24"/>
          <w:lang w:val="en-US" w:eastAsia="zh-CN"/>
        </w:rPr>
        <w:t xml:space="preserve"> </w:t>
      </w:r>
      <w:r w:rsidR="007A2404" w:rsidRPr="00123B7F">
        <w:rPr>
          <w:rFonts w:ascii="Times New Roman" w:eastAsia="SimSun" w:hAnsi="Times New Roman" w:cs="Times New Roman"/>
          <w:bCs/>
          <w:kern w:val="2"/>
          <w:sz w:val="24"/>
          <w:szCs w:val="24"/>
          <w:lang w:val="en-US" w:eastAsia="zh-CN"/>
        </w:rPr>
        <w:t>Representative DPVs recorded with the aptamer-modified electrodes in PBS/ 1 µM MB; and (B) Normalized DPV signal</w:t>
      </w:r>
      <w:r w:rsidR="009F1425" w:rsidRPr="00123B7F">
        <w:rPr>
          <w:rFonts w:ascii="Times New Roman" w:eastAsia="SimSun" w:hAnsi="Times New Roman" w:cs="Times New Roman"/>
          <w:bCs/>
          <w:kern w:val="2"/>
          <w:sz w:val="24"/>
          <w:szCs w:val="24"/>
          <w:lang w:val="en-US" w:eastAsia="zh-CN"/>
        </w:rPr>
        <w:t>s</w:t>
      </w:r>
      <w:r w:rsidR="007A2404" w:rsidRPr="00123B7F">
        <w:rPr>
          <w:rFonts w:ascii="Times New Roman" w:eastAsia="SimSun" w:hAnsi="Times New Roman" w:cs="Times New Roman"/>
          <w:bCs/>
          <w:kern w:val="2"/>
          <w:sz w:val="24"/>
          <w:szCs w:val="24"/>
          <w:lang w:val="en-US" w:eastAsia="zh-CN"/>
        </w:rPr>
        <w:t xml:space="preserve"> in the absence and the presence of various concentrations of CBN (1 – 100 nM)</w:t>
      </w:r>
      <w:r w:rsidR="004A5056" w:rsidRPr="00123B7F">
        <w:rPr>
          <w:rFonts w:ascii="Times New Roman" w:eastAsia="SimSun" w:hAnsi="Times New Roman" w:cs="Times New Roman"/>
          <w:kern w:val="2"/>
          <w:sz w:val="24"/>
          <w:szCs w:val="24"/>
          <w:lang w:val="en-US" w:eastAsia="zh-CN"/>
        </w:rPr>
        <w:t>.</w:t>
      </w:r>
      <w:r w:rsidR="004A5056"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4A5056" w:rsidRPr="00123B7F">
        <w:rPr>
          <w:rFonts w:ascii="Times New Roman" w:eastAsia="SimSun" w:hAnsi="Times New Roman" w:cs="Times New Roman"/>
          <w:b/>
          <w:bCs/>
          <w:kern w:val="2"/>
          <w:sz w:val="24"/>
          <w:szCs w:val="24"/>
          <w:lang w:val="en-US" w:eastAsia="zh-CN"/>
        </w:rPr>
        <w:t>S</w:t>
      </w:r>
      <w:r w:rsidR="006C0447" w:rsidRPr="00123B7F">
        <w:rPr>
          <w:rFonts w:ascii="Times New Roman" w:eastAsia="SimSun" w:hAnsi="Times New Roman" w:cs="Times New Roman"/>
          <w:b/>
          <w:bCs/>
          <w:kern w:val="2"/>
          <w:sz w:val="24"/>
          <w:szCs w:val="24"/>
          <w:lang w:val="en-US" w:eastAsia="zh-CN"/>
        </w:rPr>
        <w:t>1</w:t>
      </w:r>
      <w:r w:rsidR="006748AA">
        <w:rPr>
          <w:rFonts w:ascii="Times New Roman" w:eastAsia="SimSun" w:hAnsi="Times New Roman" w:cs="Times New Roman"/>
          <w:b/>
          <w:bCs/>
          <w:kern w:val="2"/>
          <w:sz w:val="24"/>
          <w:szCs w:val="24"/>
          <w:lang w:val="en-US" w:eastAsia="zh-CN"/>
        </w:rPr>
        <w:t>7</w:t>
      </w:r>
    </w:p>
    <w:p w14:paraId="6AC07CB5" w14:textId="3C7D4861" w:rsidR="004A5056" w:rsidRPr="00123B7F" w:rsidRDefault="00941E89" w:rsidP="005206C8">
      <w:pPr>
        <w:spacing w:line="480" w:lineRule="auto"/>
        <w:jc w:val="both"/>
        <w:rPr>
          <w:rFonts w:ascii="Times New Roman" w:eastAsia="SimSun" w:hAnsi="Times New Roman" w:cs="Times New Roman"/>
          <w:kern w:val="2"/>
          <w:sz w:val="24"/>
          <w:szCs w:val="24"/>
          <w:lang w:val="en-US" w:eastAsia="zh-CN"/>
        </w:rPr>
      </w:pPr>
      <w:r w:rsidRPr="00123B7F">
        <w:rPr>
          <w:rFonts w:ascii="Times New Roman" w:eastAsia="SimSun" w:hAnsi="Times New Roman" w:cs="Times New Roman"/>
          <w:b/>
          <w:kern w:val="2"/>
          <w:sz w:val="24"/>
          <w:szCs w:val="24"/>
          <w:lang w:val="en-US" w:eastAsia="zh-CN"/>
        </w:rPr>
        <w:t>Fig.</w:t>
      </w:r>
      <w:r w:rsidR="00F17B4B" w:rsidRPr="00123B7F">
        <w:rPr>
          <w:rFonts w:ascii="Times New Roman" w:eastAsia="SimSun" w:hAnsi="Times New Roman" w:cs="Times New Roman"/>
          <w:b/>
          <w:kern w:val="2"/>
          <w:sz w:val="24"/>
          <w:szCs w:val="24"/>
          <w:lang w:val="en-US" w:eastAsia="zh-CN"/>
        </w:rPr>
        <w:t xml:space="preserve"> S</w:t>
      </w:r>
      <w:r w:rsidR="00F06216" w:rsidRPr="00123B7F">
        <w:rPr>
          <w:rFonts w:ascii="Times New Roman" w:eastAsia="SimSun" w:hAnsi="Times New Roman" w:cs="Times New Roman"/>
          <w:b/>
          <w:kern w:val="2"/>
          <w:sz w:val="24"/>
          <w:szCs w:val="24"/>
          <w:lang w:val="en-US" w:eastAsia="zh-CN"/>
        </w:rPr>
        <w:t>8</w:t>
      </w:r>
      <w:r w:rsidR="00F17B4B" w:rsidRPr="00123B7F">
        <w:rPr>
          <w:rFonts w:ascii="Times New Roman" w:eastAsia="SimSun" w:hAnsi="Times New Roman" w:cs="Times New Roman"/>
          <w:b/>
          <w:kern w:val="2"/>
          <w:sz w:val="24"/>
          <w:szCs w:val="24"/>
          <w:lang w:val="en-US" w:eastAsia="zh-CN"/>
        </w:rPr>
        <w:t>.</w:t>
      </w:r>
      <w:r w:rsidR="00F17B4B" w:rsidRPr="00123B7F">
        <w:rPr>
          <w:rFonts w:ascii="Times New Roman" w:eastAsia="SimSun" w:hAnsi="Times New Roman" w:cs="Times New Roman"/>
          <w:kern w:val="2"/>
          <w:sz w:val="24"/>
          <w:szCs w:val="24"/>
          <w:lang w:val="en-US" w:eastAsia="zh-CN"/>
        </w:rPr>
        <w:t xml:space="preserve"> </w:t>
      </w:r>
      <w:r w:rsidR="007A2404" w:rsidRPr="00123B7F">
        <w:rPr>
          <w:rFonts w:ascii="Times New Roman" w:eastAsia="SimSun" w:hAnsi="Times New Roman" w:cs="Times New Roman"/>
          <w:bCs/>
          <w:kern w:val="2"/>
          <w:sz w:val="24"/>
          <w:szCs w:val="24"/>
          <w:lang w:val="en-US" w:eastAsia="zh-CN"/>
        </w:rPr>
        <w:t>(A)</w:t>
      </w:r>
      <w:r w:rsidR="007A2404" w:rsidRPr="00123B7F">
        <w:rPr>
          <w:rFonts w:ascii="Times New Roman" w:eastAsia="SimSun" w:hAnsi="Times New Roman" w:cs="Times New Roman"/>
          <w:b/>
          <w:kern w:val="2"/>
          <w:sz w:val="24"/>
          <w:szCs w:val="24"/>
          <w:lang w:val="en-US" w:eastAsia="zh-CN"/>
        </w:rPr>
        <w:t xml:space="preserve"> </w:t>
      </w:r>
      <w:r w:rsidR="007A2404" w:rsidRPr="00123B7F">
        <w:rPr>
          <w:rFonts w:ascii="Times New Roman" w:eastAsia="SimSun" w:hAnsi="Times New Roman" w:cs="Times New Roman"/>
          <w:bCs/>
          <w:kern w:val="2"/>
          <w:sz w:val="24"/>
          <w:szCs w:val="24"/>
          <w:lang w:val="en-US" w:eastAsia="zh-CN"/>
        </w:rPr>
        <w:t>Representative DPVs recorded with the aptamer-modified electrodes in</w:t>
      </w:r>
      <w:r w:rsidR="0003702C" w:rsidRPr="00123B7F">
        <w:rPr>
          <w:rFonts w:ascii="Times New Roman" w:eastAsia="SimSun" w:hAnsi="Times New Roman" w:cs="Times New Roman"/>
          <w:bCs/>
          <w:kern w:val="2"/>
          <w:sz w:val="24"/>
          <w:szCs w:val="24"/>
          <w:lang w:val="en-US" w:eastAsia="zh-CN"/>
        </w:rPr>
        <w:t xml:space="preserve"> </w:t>
      </w:r>
      <w:r w:rsidR="007A2404" w:rsidRPr="00123B7F">
        <w:rPr>
          <w:rFonts w:ascii="Times New Roman" w:eastAsia="SimSun" w:hAnsi="Times New Roman" w:cs="Times New Roman"/>
          <w:bCs/>
          <w:kern w:val="2"/>
          <w:sz w:val="24"/>
          <w:szCs w:val="24"/>
          <w:lang w:val="en-US" w:eastAsia="zh-CN"/>
        </w:rPr>
        <w:t xml:space="preserve">PBS/ 1 µM MB; </w:t>
      </w:r>
      <w:r w:rsidR="007A2404" w:rsidRPr="00123B7F">
        <w:rPr>
          <w:rFonts w:ascii="Times New Roman" w:eastAsia="SimSun" w:hAnsi="Times New Roman" w:cs="Times New Roman"/>
          <w:kern w:val="2"/>
          <w:sz w:val="24"/>
          <w:szCs w:val="24"/>
          <w:lang w:val="en-US" w:eastAsia="zh-CN"/>
        </w:rPr>
        <w:t xml:space="preserve">and (B) </w:t>
      </w:r>
      <w:r w:rsidR="007A2404" w:rsidRPr="00123B7F">
        <w:rPr>
          <w:rFonts w:ascii="Times New Roman" w:eastAsia="SimSun" w:hAnsi="Times New Roman" w:cs="Times New Roman"/>
          <w:bCs/>
          <w:kern w:val="2"/>
          <w:sz w:val="24"/>
          <w:szCs w:val="24"/>
          <w:lang w:val="en-US" w:eastAsia="zh-CN"/>
        </w:rPr>
        <w:t>Normalized DPV signal</w:t>
      </w:r>
      <w:r w:rsidR="0003702C" w:rsidRPr="00123B7F">
        <w:rPr>
          <w:rFonts w:ascii="Times New Roman" w:eastAsia="SimSun" w:hAnsi="Times New Roman" w:cs="Times New Roman"/>
          <w:bCs/>
          <w:kern w:val="2"/>
          <w:sz w:val="24"/>
          <w:szCs w:val="24"/>
          <w:lang w:val="en-US" w:eastAsia="zh-CN"/>
        </w:rPr>
        <w:t xml:space="preserve">s </w:t>
      </w:r>
      <w:r w:rsidR="007A2404" w:rsidRPr="00123B7F">
        <w:rPr>
          <w:rFonts w:ascii="Times New Roman" w:eastAsia="SimSun" w:hAnsi="Times New Roman" w:cs="Times New Roman"/>
          <w:kern w:val="2"/>
          <w:sz w:val="24"/>
          <w:szCs w:val="24"/>
          <w:lang w:val="en-US" w:eastAsia="zh-CN"/>
        </w:rPr>
        <w:t>in the absence and the presence of various concentrations of CBD (1 – 100 nM)</w:t>
      </w:r>
      <w:r w:rsidR="009F1425" w:rsidRPr="00123B7F">
        <w:rPr>
          <w:rFonts w:ascii="Times New Roman" w:eastAsia="SimSun" w:hAnsi="Times New Roman" w:cs="Times New Roman"/>
          <w:kern w:val="2"/>
          <w:sz w:val="24"/>
          <w:szCs w:val="24"/>
          <w:lang w:val="en-US" w:eastAsia="zh-CN"/>
        </w:rPr>
        <w:t>.</w:t>
      </w:r>
      <w:r w:rsidR="004A5056"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9F1425" w:rsidRPr="00123B7F">
        <w:rPr>
          <w:rFonts w:ascii="Times New Roman" w:eastAsia="SimSun" w:hAnsi="Times New Roman" w:cs="Times New Roman"/>
          <w:kern w:val="2"/>
          <w:sz w:val="24"/>
          <w:szCs w:val="24"/>
          <w:lang w:val="en-US" w:eastAsia="zh-CN"/>
        </w:rPr>
        <w:tab/>
      </w:r>
      <w:r w:rsidR="00C5205B" w:rsidRPr="00123B7F">
        <w:rPr>
          <w:rFonts w:ascii="Times New Roman" w:eastAsia="SimSun" w:hAnsi="Times New Roman" w:cs="Times New Roman"/>
          <w:b/>
          <w:bCs/>
          <w:kern w:val="2"/>
          <w:sz w:val="24"/>
          <w:szCs w:val="24"/>
          <w:lang w:val="en-US" w:eastAsia="zh-CN"/>
        </w:rPr>
        <w:t>S1</w:t>
      </w:r>
      <w:r w:rsidR="006748AA">
        <w:rPr>
          <w:rFonts w:ascii="Times New Roman" w:eastAsia="SimSun" w:hAnsi="Times New Roman" w:cs="Times New Roman"/>
          <w:b/>
          <w:bCs/>
          <w:kern w:val="2"/>
          <w:sz w:val="24"/>
          <w:szCs w:val="24"/>
          <w:lang w:val="en-US" w:eastAsia="zh-CN"/>
        </w:rPr>
        <w:t>8</w:t>
      </w:r>
    </w:p>
    <w:p w14:paraId="4C8BE5B4" w14:textId="384BBAAC" w:rsidR="00706500" w:rsidRPr="00123B7F" w:rsidRDefault="00941E89" w:rsidP="005206C8">
      <w:pPr>
        <w:spacing w:line="480" w:lineRule="auto"/>
        <w:jc w:val="both"/>
        <w:rPr>
          <w:rFonts w:ascii="Times New Roman" w:eastAsia="SimSun" w:hAnsi="Times New Roman" w:cs="Times New Roman"/>
          <w:b/>
          <w:kern w:val="2"/>
          <w:sz w:val="24"/>
          <w:szCs w:val="24"/>
          <w:lang w:val="en-US" w:eastAsia="zh-CN"/>
        </w:rPr>
      </w:pPr>
      <w:r w:rsidRPr="00123B7F">
        <w:rPr>
          <w:rFonts w:ascii="Times New Roman" w:eastAsia="SimSun" w:hAnsi="Times New Roman" w:cs="Times New Roman"/>
          <w:b/>
          <w:kern w:val="2"/>
          <w:sz w:val="24"/>
          <w:szCs w:val="24"/>
          <w:lang w:val="en-US" w:eastAsia="zh-CN"/>
        </w:rPr>
        <w:t>Fig.</w:t>
      </w:r>
      <w:r w:rsidR="00706500" w:rsidRPr="00123B7F">
        <w:rPr>
          <w:rFonts w:ascii="Times New Roman" w:eastAsia="SimSun" w:hAnsi="Times New Roman" w:cs="Times New Roman"/>
          <w:b/>
          <w:kern w:val="2"/>
          <w:sz w:val="24"/>
          <w:szCs w:val="24"/>
          <w:lang w:val="en-US" w:eastAsia="zh-CN"/>
        </w:rPr>
        <w:t xml:space="preserve"> S9.</w:t>
      </w:r>
      <w:r w:rsidR="00706500" w:rsidRPr="00123B7F">
        <w:rPr>
          <w:rFonts w:ascii="Times New Roman" w:eastAsia="SimSun" w:hAnsi="Times New Roman" w:cs="Times New Roman"/>
          <w:kern w:val="2"/>
          <w:sz w:val="24"/>
          <w:szCs w:val="24"/>
          <w:lang w:val="en-US" w:eastAsia="zh-CN"/>
        </w:rPr>
        <w:t xml:space="preserve"> </w:t>
      </w:r>
      <w:r w:rsidR="00706500" w:rsidRPr="00123B7F">
        <w:rPr>
          <w:rFonts w:ascii="Times New Roman" w:eastAsia="SimSun" w:hAnsi="Times New Roman" w:cs="Times New Roman"/>
          <w:bCs/>
          <w:kern w:val="2"/>
          <w:sz w:val="24"/>
          <w:szCs w:val="24"/>
          <w:lang w:val="en-US" w:eastAsia="zh-CN"/>
        </w:rPr>
        <w:t>The EIS assessment in Nyquist plot and Bode plot coordinates, with the MC</w:t>
      </w:r>
      <w:r w:rsidR="00706500" w:rsidRPr="00123B7F">
        <w:rPr>
          <w:rFonts w:ascii="Times New Roman" w:eastAsia="SimSun" w:hAnsi="Times New Roman" w:cs="Times New Roman"/>
          <w:bCs/>
          <w:kern w:val="2"/>
          <w:sz w:val="24"/>
          <w:szCs w:val="24"/>
          <w:vertAlign w:val="subscript"/>
          <w:lang w:val="en-US" w:eastAsia="zh-CN"/>
        </w:rPr>
        <w:t>6</w:t>
      </w:r>
      <w:r w:rsidR="00706500" w:rsidRPr="00123B7F">
        <w:rPr>
          <w:rFonts w:ascii="Times New Roman" w:eastAsia="SimSun" w:hAnsi="Times New Roman" w:cs="Times New Roman"/>
          <w:bCs/>
          <w:kern w:val="2"/>
          <w:sz w:val="24"/>
          <w:szCs w:val="24"/>
          <w:lang w:val="en-US" w:eastAsia="zh-CN"/>
        </w:rPr>
        <w:t>OH-modified electrodes in the absence, and presence of 100 nM Δ</w:t>
      </w:r>
      <w:r w:rsidR="00706500" w:rsidRPr="00123B7F">
        <w:rPr>
          <w:rFonts w:ascii="Times New Roman" w:eastAsia="SimSun" w:hAnsi="Times New Roman" w:cs="Times New Roman"/>
          <w:bCs/>
          <w:kern w:val="2"/>
          <w:sz w:val="24"/>
          <w:szCs w:val="24"/>
          <w:vertAlign w:val="superscript"/>
          <w:lang w:val="en-US" w:eastAsia="zh-CN"/>
        </w:rPr>
        <w:t>9</w:t>
      </w:r>
      <w:r w:rsidR="00706500" w:rsidRPr="00123B7F">
        <w:rPr>
          <w:rFonts w:ascii="Times New Roman" w:eastAsia="SimSun" w:hAnsi="Times New Roman" w:cs="Times New Roman"/>
          <w:bCs/>
          <w:kern w:val="2"/>
          <w:sz w:val="24"/>
          <w:szCs w:val="24"/>
          <w:lang w:val="en-US" w:eastAsia="zh-CN"/>
        </w:rPr>
        <w:t>-THC.</w:t>
      </w:r>
      <w:r w:rsidR="00706500" w:rsidRPr="00123B7F">
        <w:rPr>
          <w:rFonts w:ascii="Times New Roman" w:eastAsia="SimSun" w:hAnsi="Times New Roman" w:cs="Times New Roman"/>
          <w:kern w:val="2"/>
          <w:sz w:val="24"/>
          <w:szCs w:val="24"/>
          <w:lang w:val="en-US" w:eastAsia="zh-CN"/>
        </w:rPr>
        <w:tab/>
      </w:r>
      <w:r w:rsidR="00706500" w:rsidRPr="00123B7F">
        <w:rPr>
          <w:rFonts w:ascii="Times New Roman" w:eastAsia="SimSun" w:hAnsi="Times New Roman" w:cs="Times New Roman"/>
          <w:kern w:val="2"/>
          <w:sz w:val="24"/>
          <w:szCs w:val="24"/>
          <w:lang w:val="en-US" w:eastAsia="zh-CN"/>
        </w:rPr>
        <w:tab/>
      </w:r>
      <w:r w:rsidR="00706500" w:rsidRPr="00123B7F">
        <w:rPr>
          <w:rFonts w:ascii="Times New Roman" w:eastAsia="SimSun" w:hAnsi="Times New Roman" w:cs="Times New Roman"/>
          <w:kern w:val="2"/>
          <w:sz w:val="24"/>
          <w:szCs w:val="24"/>
          <w:lang w:val="en-US" w:eastAsia="zh-CN"/>
        </w:rPr>
        <w:tab/>
      </w:r>
      <w:r w:rsidR="00C5205B" w:rsidRPr="00123B7F">
        <w:rPr>
          <w:rFonts w:ascii="Times New Roman" w:eastAsia="SimSun" w:hAnsi="Times New Roman" w:cs="Times New Roman"/>
          <w:b/>
          <w:bCs/>
          <w:kern w:val="2"/>
          <w:sz w:val="24"/>
          <w:szCs w:val="24"/>
          <w:lang w:val="en-US" w:eastAsia="zh-CN"/>
        </w:rPr>
        <w:t>S1</w:t>
      </w:r>
      <w:r w:rsidR="006748AA">
        <w:rPr>
          <w:rFonts w:ascii="Times New Roman" w:eastAsia="SimSun" w:hAnsi="Times New Roman" w:cs="Times New Roman"/>
          <w:b/>
          <w:bCs/>
          <w:kern w:val="2"/>
          <w:sz w:val="24"/>
          <w:szCs w:val="24"/>
          <w:lang w:val="en-US" w:eastAsia="zh-CN"/>
        </w:rPr>
        <w:t>9</w:t>
      </w:r>
    </w:p>
    <w:p w14:paraId="17664835" w14:textId="151B922A" w:rsidR="00AD284E" w:rsidRPr="00123B7F" w:rsidRDefault="00941E89" w:rsidP="005206C8">
      <w:pPr>
        <w:spacing w:line="480" w:lineRule="auto"/>
        <w:jc w:val="both"/>
        <w:rPr>
          <w:rFonts w:ascii="Times New Roman" w:eastAsia="SimSun" w:hAnsi="Times New Roman" w:cs="Times New Roman"/>
          <w:b/>
          <w:kern w:val="2"/>
          <w:sz w:val="24"/>
          <w:szCs w:val="24"/>
          <w:lang w:val="en-US" w:eastAsia="zh-CN"/>
        </w:rPr>
      </w:pPr>
      <w:r w:rsidRPr="00123B7F">
        <w:rPr>
          <w:rFonts w:ascii="Times New Roman" w:eastAsia="SimSun" w:hAnsi="Times New Roman" w:cs="Times New Roman"/>
          <w:b/>
          <w:kern w:val="2"/>
          <w:sz w:val="24"/>
          <w:szCs w:val="24"/>
          <w:lang w:val="en-US" w:eastAsia="zh-CN"/>
        </w:rPr>
        <w:t>Fig.</w:t>
      </w:r>
      <w:r w:rsidR="00AD284E" w:rsidRPr="00123B7F">
        <w:rPr>
          <w:rFonts w:ascii="Times New Roman" w:eastAsia="SimSun" w:hAnsi="Times New Roman" w:cs="Times New Roman"/>
          <w:b/>
          <w:kern w:val="2"/>
          <w:sz w:val="24"/>
          <w:szCs w:val="24"/>
          <w:lang w:val="en-US" w:eastAsia="zh-CN"/>
        </w:rPr>
        <w:t xml:space="preserve"> S</w:t>
      </w:r>
      <w:r w:rsidR="00706500" w:rsidRPr="00123B7F">
        <w:rPr>
          <w:rFonts w:ascii="Times New Roman" w:eastAsia="SimSun" w:hAnsi="Times New Roman" w:cs="Times New Roman"/>
          <w:b/>
          <w:kern w:val="2"/>
          <w:sz w:val="24"/>
          <w:szCs w:val="24"/>
          <w:lang w:val="en-US" w:eastAsia="zh-CN"/>
        </w:rPr>
        <w:t>10</w:t>
      </w:r>
      <w:r w:rsidR="00AD284E" w:rsidRPr="00123B7F">
        <w:rPr>
          <w:rFonts w:ascii="Times New Roman" w:eastAsia="SimSun" w:hAnsi="Times New Roman" w:cs="Times New Roman"/>
          <w:b/>
          <w:kern w:val="2"/>
          <w:sz w:val="24"/>
          <w:szCs w:val="24"/>
          <w:lang w:val="en-US" w:eastAsia="zh-CN"/>
        </w:rPr>
        <w:t>.</w:t>
      </w:r>
      <w:r w:rsidR="00AD284E" w:rsidRPr="00123B7F">
        <w:rPr>
          <w:rFonts w:ascii="Times New Roman" w:eastAsia="SimSun" w:hAnsi="Times New Roman" w:cs="Times New Roman"/>
          <w:kern w:val="2"/>
          <w:sz w:val="24"/>
          <w:szCs w:val="24"/>
          <w:lang w:val="en-US" w:eastAsia="zh-CN"/>
        </w:rPr>
        <w:t xml:space="preserve"> </w:t>
      </w:r>
      <w:r w:rsidR="00AD284E" w:rsidRPr="00123B7F">
        <w:rPr>
          <w:rFonts w:ascii="Times New Roman" w:eastAsia="SimSun" w:hAnsi="Times New Roman" w:cs="Times New Roman"/>
          <w:bCs/>
          <w:kern w:val="2"/>
          <w:sz w:val="24"/>
          <w:szCs w:val="24"/>
          <w:lang w:val="en-US" w:eastAsia="zh-CN"/>
        </w:rPr>
        <w:t>Representative DPVs recorded with the aptamer-modified electrodes in PBS/ 1 µM MB in (A) 50% - and (B) 10% unfiltered saliva in the absence and after the additions of 10, 25, and 50 nM of Δ</w:t>
      </w:r>
      <w:r w:rsidR="00AD284E" w:rsidRPr="00123B7F">
        <w:rPr>
          <w:rFonts w:ascii="Times New Roman" w:eastAsia="SimSun" w:hAnsi="Times New Roman" w:cs="Times New Roman"/>
          <w:bCs/>
          <w:kern w:val="2"/>
          <w:sz w:val="24"/>
          <w:szCs w:val="24"/>
          <w:vertAlign w:val="superscript"/>
          <w:lang w:val="en-US" w:eastAsia="zh-CN"/>
        </w:rPr>
        <w:t>9</w:t>
      </w:r>
      <w:r w:rsidR="00AD284E" w:rsidRPr="00123B7F">
        <w:rPr>
          <w:rFonts w:ascii="Times New Roman" w:eastAsia="SimSun" w:hAnsi="Times New Roman" w:cs="Times New Roman"/>
          <w:bCs/>
          <w:kern w:val="2"/>
          <w:sz w:val="24"/>
          <w:szCs w:val="24"/>
          <w:lang w:val="en-US" w:eastAsia="zh-CN"/>
        </w:rPr>
        <w:t>-THC</w:t>
      </w:r>
      <w:r w:rsidR="00AD284E" w:rsidRPr="00123B7F">
        <w:rPr>
          <w:rFonts w:ascii="Times New Roman" w:eastAsia="SimSun" w:hAnsi="Times New Roman" w:cs="Times New Roman"/>
          <w:kern w:val="2"/>
          <w:sz w:val="24"/>
          <w:szCs w:val="24"/>
          <w:lang w:val="en-US" w:eastAsia="zh-CN"/>
        </w:rPr>
        <w:t>.</w:t>
      </w:r>
      <w:r w:rsidR="00AD284E" w:rsidRPr="00123B7F">
        <w:rPr>
          <w:rFonts w:ascii="Times New Roman" w:eastAsia="SimSun" w:hAnsi="Times New Roman" w:cs="Times New Roman"/>
          <w:kern w:val="2"/>
          <w:sz w:val="24"/>
          <w:szCs w:val="24"/>
          <w:lang w:val="en-US" w:eastAsia="zh-CN"/>
        </w:rPr>
        <w:tab/>
      </w:r>
      <w:r w:rsidR="00AD284E" w:rsidRPr="00123B7F">
        <w:rPr>
          <w:rFonts w:ascii="Times New Roman" w:eastAsia="SimSun" w:hAnsi="Times New Roman" w:cs="Times New Roman"/>
          <w:kern w:val="2"/>
          <w:sz w:val="24"/>
          <w:szCs w:val="24"/>
          <w:lang w:val="en-US" w:eastAsia="zh-CN"/>
        </w:rPr>
        <w:tab/>
      </w:r>
      <w:r w:rsidR="00AD284E" w:rsidRPr="00123B7F">
        <w:rPr>
          <w:rFonts w:ascii="Times New Roman" w:eastAsia="SimSun" w:hAnsi="Times New Roman" w:cs="Times New Roman"/>
          <w:kern w:val="2"/>
          <w:sz w:val="24"/>
          <w:szCs w:val="24"/>
          <w:lang w:val="en-US" w:eastAsia="zh-CN"/>
        </w:rPr>
        <w:tab/>
      </w:r>
      <w:r w:rsidR="00AD284E" w:rsidRPr="00123B7F">
        <w:rPr>
          <w:rFonts w:ascii="Times New Roman" w:eastAsia="SimSun" w:hAnsi="Times New Roman" w:cs="Times New Roman"/>
          <w:kern w:val="2"/>
          <w:sz w:val="24"/>
          <w:szCs w:val="24"/>
          <w:lang w:val="en-US" w:eastAsia="zh-CN"/>
        </w:rPr>
        <w:tab/>
      </w:r>
      <w:r w:rsidR="0003702C" w:rsidRPr="00123B7F">
        <w:rPr>
          <w:rFonts w:ascii="Times New Roman" w:eastAsia="SimSun" w:hAnsi="Times New Roman" w:cs="Times New Roman"/>
          <w:kern w:val="2"/>
          <w:sz w:val="24"/>
          <w:szCs w:val="24"/>
          <w:lang w:val="en-US" w:eastAsia="zh-CN"/>
        </w:rPr>
        <w:tab/>
      </w:r>
      <w:r w:rsidR="00591520" w:rsidRPr="00123B7F">
        <w:rPr>
          <w:rFonts w:ascii="Times New Roman" w:eastAsia="SimSun" w:hAnsi="Times New Roman" w:cs="Times New Roman"/>
          <w:kern w:val="2"/>
          <w:sz w:val="24"/>
          <w:szCs w:val="24"/>
          <w:lang w:val="en-US" w:eastAsia="zh-CN"/>
        </w:rPr>
        <w:tab/>
      </w:r>
      <w:r w:rsidR="0003702C" w:rsidRPr="00123B7F">
        <w:rPr>
          <w:rFonts w:ascii="Times New Roman" w:eastAsia="SimSun" w:hAnsi="Times New Roman" w:cs="Times New Roman"/>
          <w:kern w:val="2"/>
          <w:sz w:val="24"/>
          <w:szCs w:val="24"/>
          <w:lang w:val="en-US" w:eastAsia="zh-CN"/>
        </w:rPr>
        <w:tab/>
      </w:r>
      <w:r w:rsidR="00C5205B" w:rsidRPr="00123B7F">
        <w:rPr>
          <w:rFonts w:ascii="Times New Roman" w:eastAsia="SimSun" w:hAnsi="Times New Roman" w:cs="Times New Roman"/>
          <w:b/>
          <w:bCs/>
          <w:kern w:val="2"/>
          <w:sz w:val="24"/>
          <w:szCs w:val="24"/>
          <w:lang w:val="en-US" w:eastAsia="zh-CN"/>
        </w:rPr>
        <w:t>S1</w:t>
      </w:r>
      <w:r w:rsidR="006748AA">
        <w:rPr>
          <w:rFonts w:ascii="Times New Roman" w:eastAsia="SimSun" w:hAnsi="Times New Roman" w:cs="Times New Roman"/>
          <w:b/>
          <w:bCs/>
          <w:kern w:val="2"/>
          <w:sz w:val="24"/>
          <w:szCs w:val="24"/>
          <w:lang w:val="en-US" w:eastAsia="zh-CN"/>
        </w:rPr>
        <w:t>9</w:t>
      </w:r>
    </w:p>
    <w:p w14:paraId="4E34320A" w14:textId="1E5F41CE" w:rsidR="00F17B4B" w:rsidRPr="00123B7F" w:rsidRDefault="00941E89" w:rsidP="005206C8">
      <w:pPr>
        <w:spacing w:line="480" w:lineRule="auto"/>
        <w:jc w:val="both"/>
        <w:rPr>
          <w:rFonts w:ascii="Times New Roman" w:eastAsia="SimSun" w:hAnsi="Times New Roman" w:cs="Times New Roman"/>
          <w:kern w:val="2"/>
          <w:sz w:val="24"/>
          <w:szCs w:val="24"/>
          <w:lang w:val="en-US" w:eastAsia="zh-CN"/>
        </w:rPr>
      </w:pPr>
      <w:r w:rsidRPr="00123B7F">
        <w:rPr>
          <w:rFonts w:ascii="Times New Roman" w:eastAsia="SimSun" w:hAnsi="Times New Roman" w:cs="Times New Roman"/>
          <w:b/>
          <w:kern w:val="2"/>
          <w:sz w:val="24"/>
          <w:szCs w:val="24"/>
          <w:lang w:val="en-US" w:eastAsia="zh-CN"/>
        </w:rPr>
        <w:t>Fig.</w:t>
      </w:r>
      <w:r w:rsidR="00F17B4B" w:rsidRPr="00123B7F">
        <w:rPr>
          <w:rFonts w:ascii="Times New Roman" w:eastAsia="SimSun" w:hAnsi="Times New Roman" w:cs="Times New Roman"/>
          <w:b/>
          <w:kern w:val="2"/>
          <w:sz w:val="24"/>
          <w:szCs w:val="24"/>
          <w:lang w:val="en-US" w:eastAsia="zh-CN"/>
        </w:rPr>
        <w:t xml:space="preserve"> S</w:t>
      </w:r>
      <w:r w:rsidR="00AD284E" w:rsidRPr="00123B7F">
        <w:rPr>
          <w:rFonts w:ascii="Times New Roman" w:eastAsia="SimSun" w:hAnsi="Times New Roman" w:cs="Times New Roman"/>
          <w:b/>
          <w:kern w:val="2"/>
          <w:sz w:val="24"/>
          <w:szCs w:val="24"/>
          <w:lang w:val="en-US" w:eastAsia="zh-CN"/>
        </w:rPr>
        <w:t>1</w:t>
      </w:r>
      <w:r w:rsidR="00706500" w:rsidRPr="00123B7F">
        <w:rPr>
          <w:rFonts w:ascii="Times New Roman" w:eastAsia="SimSun" w:hAnsi="Times New Roman" w:cs="Times New Roman"/>
          <w:b/>
          <w:kern w:val="2"/>
          <w:sz w:val="24"/>
          <w:szCs w:val="24"/>
          <w:lang w:val="en-US" w:eastAsia="zh-CN"/>
        </w:rPr>
        <w:t>1</w:t>
      </w:r>
      <w:r w:rsidR="00F17B4B" w:rsidRPr="00123B7F">
        <w:rPr>
          <w:rFonts w:ascii="Times New Roman" w:eastAsia="SimSun" w:hAnsi="Times New Roman" w:cs="Times New Roman"/>
          <w:b/>
          <w:kern w:val="2"/>
          <w:sz w:val="24"/>
          <w:szCs w:val="24"/>
          <w:lang w:val="en-US" w:eastAsia="zh-CN"/>
        </w:rPr>
        <w:t>.</w:t>
      </w:r>
      <w:r w:rsidR="00F17B4B" w:rsidRPr="00123B7F">
        <w:rPr>
          <w:rFonts w:ascii="Times New Roman" w:eastAsia="SimSun" w:hAnsi="Times New Roman" w:cs="Times New Roman"/>
          <w:kern w:val="2"/>
          <w:sz w:val="24"/>
          <w:szCs w:val="24"/>
          <w:lang w:val="en-US" w:eastAsia="zh-CN"/>
        </w:rPr>
        <w:t xml:space="preserve"> Representative UV-visible absorption spectra recorded with the unfiltered- and filtered saliva.</w:t>
      </w:r>
      <w:r w:rsidR="004A5056" w:rsidRPr="00123B7F">
        <w:rPr>
          <w:rFonts w:ascii="Times New Roman" w:eastAsia="SimSun" w:hAnsi="Times New Roman" w:cs="Times New Roman"/>
          <w:kern w:val="2"/>
          <w:sz w:val="24"/>
          <w:szCs w:val="24"/>
          <w:lang w:val="en-US" w:eastAsia="zh-CN"/>
        </w:rPr>
        <w:tab/>
      </w:r>
      <w:r w:rsidR="004A5056" w:rsidRPr="00123B7F">
        <w:rPr>
          <w:rFonts w:ascii="Times New Roman" w:eastAsia="SimSun" w:hAnsi="Times New Roman" w:cs="Times New Roman"/>
          <w:kern w:val="2"/>
          <w:sz w:val="24"/>
          <w:szCs w:val="24"/>
          <w:lang w:val="en-US" w:eastAsia="zh-CN"/>
        </w:rPr>
        <w:tab/>
      </w:r>
      <w:r w:rsidR="004A5056" w:rsidRPr="00123B7F">
        <w:rPr>
          <w:rFonts w:ascii="Times New Roman" w:eastAsia="SimSun" w:hAnsi="Times New Roman" w:cs="Times New Roman"/>
          <w:kern w:val="2"/>
          <w:sz w:val="24"/>
          <w:szCs w:val="24"/>
          <w:lang w:val="en-US" w:eastAsia="zh-CN"/>
        </w:rPr>
        <w:tab/>
      </w:r>
      <w:r w:rsidR="004A5056" w:rsidRPr="00123B7F">
        <w:rPr>
          <w:rFonts w:ascii="Times New Roman" w:eastAsia="SimSun" w:hAnsi="Times New Roman" w:cs="Times New Roman"/>
          <w:kern w:val="2"/>
          <w:sz w:val="24"/>
          <w:szCs w:val="24"/>
          <w:lang w:val="en-US" w:eastAsia="zh-CN"/>
        </w:rPr>
        <w:tab/>
      </w:r>
      <w:r w:rsidR="004A5056" w:rsidRPr="00123B7F">
        <w:rPr>
          <w:rFonts w:ascii="Times New Roman" w:eastAsia="SimSun" w:hAnsi="Times New Roman" w:cs="Times New Roman"/>
          <w:kern w:val="2"/>
          <w:sz w:val="24"/>
          <w:szCs w:val="24"/>
          <w:lang w:val="en-US" w:eastAsia="zh-CN"/>
        </w:rPr>
        <w:tab/>
      </w:r>
      <w:r w:rsidR="004A5056" w:rsidRPr="00123B7F">
        <w:rPr>
          <w:rFonts w:ascii="Times New Roman" w:eastAsia="SimSun" w:hAnsi="Times New Roman" w:cs="Times New Roman"/>
          <w:kern w:val="2"/>
          <w:sz w:val="24"/>
          <w:szCs w:val="24"/>
          <w:lang w:val="en-US" w:eastAsia="zh-CN"/>
        </w:rPr>
        <w:tab/>
      </w:r>
      <w:r w:rsidR="004A5056" w:rsidRPr="00123B7F">
        <w:rPr>
          <w:rFonts w:ascii="Times New Roman" w:eastAsia="SimSun" w:hAnsi="Times New Roman" w:cs="Times New Roman"/>
          <w:kern w:val="2"/>
          <w:sz w:val="24"/>
          <w:szCs w:val="24"/>
          <w:lang w:val="en-US" w:eastAsia="zh-CN"/>
        </w:rPr>
        <w:tab/>
      </w:r>
      <w:r w:rsidR="00C5205B" w:rsidRPr="00123B7F">
        <w:rPr>
          <w:rFonts w:ascii="Times New Roman" w:eastAsia="SimSun" w:hAnsi="Times New Roman" w:cs="Times New Roman"/>
          <w:b/>
          <w:bCs/>
          <w:kern w:val="2"/>
          <w:sz w:val="24"/>
          <w:szCs w:val="24"/>
          <w:lang w:val="en-US" w:eastAsia="zh-CN"/>
        </w:rPr>
        <w:t>S</w:t>
      </w:r>
      <w:r w:rsidR="006748AA">
        <w:rPr>
          <w:rFonts w:ascii="Times New Roman" w:eastAsia="SimSun" w:hAnsi="Times New Roman" w:cs="Times New Roman"/>
          <w:b/>
          <w:bCs/>
          <w:kern w:val="2"/>
          <w:sz w:val="24"/>
          <w:szCs w:val="24"/>
          <w:lang w:val="en-US" w:eastAsia="zh-CN"/>
        </w:rPr>
        <w:t>20</w:t>
      </w:r>
    </w:p>
    <w:p w14:paraId="0C9A3AE7" w14:textId="1C238474" w:rsidR="00F35081" w:rsidRPr="00123B7F" w:rsidRDefault="00941E89" w:rsidP="00F35081">
      <w:pPr>
        <w:spacing w:line="480" w:lineRule="auto"/>
        <w:jc w:val="both"/>
        <w:rPr>
          <w:rFonts w:ascii="Times New Roman" w:eastAsia="SimSun" w:hAnsi="Times New Roman" w:cs="Times New Roman"/>
          <w:kern w:val="2"/>
          <w:sz w:val="24"/>
          <w:szCs w:val="24"/>
          <w:lang w:val="en-US" w:eastAsia="zh-CN"/>
        </w:rPr>
      </w:pPr>
      <w:r w:rsidRPr="00123B7F">
        <w:rPr>
          <w:rFonts w:ascii="Times New Roman" w:eastAsia="SimSun" w:hAnsi="Times New Roman" w:cs="Times New Roman"/>
          <w:b/>
          <w:kern w:val="2"/>
          <w:sz w:val="24"/>
          <w:szCs w:val="24"/>
          <w:lang w:val="en-US" w:eastAsia="zh-CN"/>
        </w:rPr>
        <w:t>Fig.</w:t>
      </w:r>
      <w:r w:rsidR="00F35081" w:rsidRPr="00123B7F">
        <w:rPr>
          <w:rFonts w:ascii="Times New Roman" w:eastAsia="SimSun" w:hAnsi="Times New Roman" w:cs="Times New Roman"/>
          <w:b/>
          <w:kern w:val="2"/>
          <w:sz w:val="24"/>
          <w:szCs w:val="24"/>
          <w:lang w:val="en-US" w:eastAsia="zh-CN"/>
        </w:rPr>
        <w:t xml:space="preserve"> S</w:t>
      </w:r>
      <w:r w:rsidR="00AD284E" w:rsidRPr="00123B7F">
        <w:rPr>
          <w:rFonts w:ascii="Times New Roman" w:eastAsia="SimSun" w:hAnsi="Times New Roman" w:cs="Times New Roman"/>
          <w:b/>
          <w:kern w:val="2"/>
          <w:sz w:val="24"/>
          <w:szCs w:val="24"/>
          <w:lang w:val="en-US" w:eastAsia="zh-CN"/>
        </w:rPr>
        <w:t>1</w:t>
      </w:r>
      <w:r w:rsidR="00706500" w:rsidRPr="00123B7F">
        <w:rPr>
          <w:rFonts w:ascii="Times New Roman" w:eastAsia="SimSun" w:hAnsi="Times New Roman" w:cs="Times New Roman"/>
          <w:b/>
          <w:kern w:val="2"/>
          <w:sz w:val="24"/>
          <w:szCs w:val="24"/>
          <w:lang w:val="en-US" w:eastAsia="zh-CN"/>
        </w:rPr>
        <w:t>2</w:t>
      </w:r>
      <w:r w:rsidR="00F35081" w:rsidRPr="00123B7F">
        <w:rPr>
          <w:rFonts w:ascii="Times New Roman" w:eastAsia="SimSun" w:hAnsi="Times New Roman" w:cs="Times New Roman"/>
          <w:b/>
          <w:kern w:val="2"/>
          <w:sz w:val="24"/>
          <w:szCs w:val="24"/>
          <w:lang w:val="en-US" w:eastAsia="zh-CN"/>
        </w:rPr>
        <w:t>.</w:t>
      </w:r>
      <w:r w:rsidR="00F35081" w:rsidRPr="00123B7F">
        <w:rPr>
          <w:rFonts w:ascii="Times New Roman" w:eastAsia="SimSun" w:hAnsi="Times New Roman" w:cs="Times New Roman"/>
          <w:kern w:val="2"/>
          <w:sz w:val="24"/>
          <w:szCs w:val="24"/>
          <w:lang w:val="en-US" w:eastAsia="zh-CN"/>
        </w:rPr>
        <w:t xml:space="preserve"> </w:t>
      </w:r>
      <w:r w:rsidR="00AD284E" w:rsidRPr="00123B7F">
        <w:rPr>
          <w:rFonts w:ascii="Times New Roman" w:eastAsia="SimSun" w:hAnsi="Times New Roman" w:cs="Times New Roman"/>
          <w:bCs/>
          <w:kern w:val="2"/>
          <w:sz w:val="24"/>
          <w:szCs w:val="24"/>
          <w:lang w:val="en-US" w:eastAsia="zh-CN"/>
        </w:rPr>
        <w:t xml:space="preserve">Representative DPVs recorded in </w:t>
      </w:r>
      <w:r w:rsidR="0003702C" w:rsidRPr="00123B7F">
        <w:rPr>
          <w:rFonts w:ascii="Times New Roman" w:eastAsia="SimSun" w:hAnsi="Times New Roman" w:cs="Times New Roman"/>
          <w:bCs/>
          <w:kern w:val="2"/>
          <w:sz w:val="24"/>
          <w:szCs w:val="24"/>
          <w:lang w:val="en-US" w:eastAsia="zh-CN"/>
        </w:rPr>
        <w:t xml:space="preserve">50% </w:t>
      </w:r>
      <w:r w:rsidR="00AD284E" w:rsidRPr="00123B7F">
        <w:rPr>
          <w:rFonts w:ascii="Times New Roman" w:eastAsia="SimSun" w:hAnsi="Times New Roman" w:cs="Times New Roman"/>
          <w:bCs/>
          <w:kern w:val="2"/>
          <w:sz w:val="24"/>
          <w:szCs w:val="24"/>
          <w:lang w:val="en-US" w:eastAsia="zh-CN"/>
        </w:rPr>
        <w:t>filtered saliva</w:t>
      </w:r>
      <w:r w:rsidR="0003702C" w:rsidRPr="00123B7F">
        <w:rPr>
          <w:rFonts w:ascii="Times New Roman" w:eastAsia="SimSun" w:hAnsi="Times New Roman" w:cs="Times New Roman"/>
          <w:bCs/>
          <w:kern w:val="2"/>
          <w:sz w:val="24"/>
          <w:szCs w:val="24"/>
          <w:lang w:val="en-US" w:eastAsia="zh-CN"/>
        </w:rPr>
        <w:t xml:space="preserve"> and </w:t>
      </w:r>
      <w:r w:rsidR="00AD284E" w:rsidRPr="00123B7F">
        <w:rPr>
          <w:rFonts w:ascii="Times New Roman" w:eastAsia="SimSun" w:hAnsi="Times New Roman" w:cs="Times New Roman"/>
          <w:bCs/>
          <w:kern w:val="2"/>
          <w:sz w:val="24"/>
          <w:szCs w:val="24"/>
          <w:lang w:val="en-US" w:eastAsia="zh-CN"/>
        </w:rPr>
        <w:t>PBS/1 µM MB</w:t>
      </w:r>
      <w:r w:rsidR="0003702C" w:rsidRPr="00123B7F">
        <w:rPr>
          <w:rFonts w:ascii="Times New Roman" w:eastAsia="SimSun" w:hAnsi="Times New Roman" w:cs="Times New Roman"/>
          <w:bCs/>
          <w:kern w:val="2"/>
          <w:sz w:val="24"/>
          <w:szCs w:val="24"/>
          <w:lang w:val="en-US" w:eastAsia="zh-CN"/>
        </w:rPr>
        <w:t xml:space="preserve"> </w:t>
      </w:r>
      <w:r w:rsidR="00AD284E" w:rsidRPr="00123B7F">
        <w:rPr>
          <w:rFonts w:ascii="Times New Roman" w:eastAsia="SimSun" w:hAnsi="Times New Roman" w:cs="Times New Roman"/>
          <w:bCs/>
          <w:kern w:val="2"/>
          <w:sz w:val="24"/>
          <w:szCs w:val="24"/>
          <w:lang w:val="en-US" w:eastAsia="zh-CN"/>
        </w:rPr>
        <w:t>with the aptamer/MC</w:t>
      </w:r>
      <w:r w:rsidR="00AD284E" w:rsidRPr="00123B7F">
        <w:rPr>
          <w:rFonts w:ascii="Times New Roman" w:eastAsia="SimSun" w:hAnsi="Times New Roman" w:cs="Times New Roman"/>
          <w:bCs/>
          <w:kern w:val="2"/>
          <w:sz w:val="24"/>
          <w:szCs w:val="24"/>
          <w:vertAlign w:val="subscript"/>
          <w:lang w:val="en-US" w:eastAsia="zh-CN"/>
        </w:rPr>
        <w:t>6</w:t>
      </w:r>
      <w:r w:rsidR="00AD284E" w:rsidRPr="00123B7F">
        <w:rPr>
          <w:rFonts w:ascii="Times New Roman" w:eastAsia="SimSun" w:hAnsi="Times New Roman" w:cs="Times New Roman"/>
          <w:bCs/>
          <w:kern w:val="2"/>
          <w:sz w:val="24"/>
          <w:szCs w:val="24"/>
          <w:lang w:val="en-US" w:eastAsia="zh-CN"/>
        </w:rPr>
        <w:t>OH-modified electrodes in the absence and in the presence of 5 nM Δ</w:t>
      </w:r>
      <w:r w:rsidR="00AD284E" w:rsidRPr="00123B7F">
        <w:rPr>
          <w:rFonts w:ascii="Times New Roman" w:eastAsia="SimSun" w:hAnsi="Times New Roman" w:cs="Times New Roman"/>
          <w:bCs/>
          <w:kern w:val="2"/>
          <w:sz w:val="24"/>
          <w:szCs w:val="24"/>
          <w:vertAlign w:val="superscript"/>
          <w:lang w:val="en-US" w:eastAsia="zh-CN"/>
        </w:rPr>
        <w:t>9</w:t>
      </w:r>
      <w:r w:rsidR="00AD284E" w:rsidRPr="00123B7F">
        <w:rPr>
          <w:rFonts w:ascii="Times New Roman" w:eastAsia="SimSun" w:hAnsi="Times New Roman" w:cs="Times New Roman"/>
          <w:bCs/>
          <w:kern w:val="2"/>
          <w:sz w:val="24"/>
          <w:szCs w:val="24"/>
          <w:lang w:val="en-US" w:eastAsia="zh-CN"/>
        </w:rPr>
        <w:t>-THC</w:t>
      </w:r>
      <w:r w:rsidR="00F35081" w:rsidRPr="00123B7F">
        <w:rPr>
          <w:rFonts w:ascii="Times New Roman" w:eastAsia="SimSun" w:hAnsi="Times New Roman" w:cs="Times New Roman"/>
          <w:kern w:val="2"/>
          <w:sz w:val="24"/>
          <w:szCs w:val="24"/>
          <w:lang w:val="en-US" w:eastAsia="zh-CN"/>
        </w:rPr>
        <w:t>.</w:t>
      </w:r>
      <w:r w:rsidR="00F35081" w:rsidRPr="00123B7F">
        <w:rPr>
          <w:rFonts w:ascii="Times New Roman" w:eastAsia="SimSun" w:hAnsi="Times New Roman" w:cs="Times New Roman"/>
          <w:kern w:val="2"/>
          <w:sz w:val="24"/>
          <w:szCs w:val="24"/>
          <w:lang w:val="en-US" w:eastAsia="zh-CN"/>
        </w:rPr>
        <w:tab/>
      </w:r>
      <w:r w:rsidR="00C5205B" w:rsidRPr="00123B7F">
        <w:rPr>
          <w:rFonts w:ascii="Times New Roman" w:eastAsia="SimSun" w:hAnsi="Times New Roman" w:cs="Times New Roman"/>
          <w:b/>
          <w:bCs/>
          <w:kern w:val="2"/>
          <w:sz w:val="24"/>
          <w:szCs w:val="24"/>
          <w:lang w:val="en-US" w:eastAsia="zh-CN"/>
        </w:rPr>
        <w:t>S</w:t>
      </w:r>
      <w:r w:rsidR="00A634B6" w:rsidRPr="00123B7F">
        <w:rPr>
          <w:rFonts w:ascii="Times New Roman" w:eastAsia="SimSun" w:hAnsi="Times New Roman" w:cs="Times New Roman"/>
          <w:b/>
          <w:bCs/>
          <w:kern w:val="2"/>
          <w:sz w:val="24"/>
          <w:szCs w:val="24"/>
          <w:lang w:val="en-US" w:eastAsia="zh-CN"/>
        </w:rPr>
        <w:t>2</w:t>
      </w:r>
      <w:r w:rsidR="006748AA">
        <w:rPr>
          <w:rFonts w:ascii="Times New Roman" w:eastAsia="SimSun" w:hAnsi="Times New Roman" w:cs="Times New Roman"/>
          <w:b/>
          <w:bCs/>
          <w:kern w:val="2"/>
          <w:sz w:val="24"/>
          <w:szCs w:val="24"/>
          <w:lang w:val="en-US" w:eastAsia="zh-CN"/>
        </w:rPr>
        <w:t>1</w:t>
      </w:r>
    </w:p>
    <w:p w14:paraId="3AFACCB1" w14:textId="39EE13E8" w:rsidR="007117D1" w:rsidRPr="00123B7F" w:rsidRDefault="007117D1" w:rsidP="007117D1">
      <w:pPr>
        <w:spacing w:line="480" w:lineRule="auto"/>
        <w:jc w:val="both"/>
        <w:rPr>
          <w:rFonts w:ascii="Times New Roman" w:eastAsia="SimSun" w:hAnsi="Times New Roman" w:cs="Times New Roman"/>
          <w:kern w:val="2"/>
          <w:sz w:val="24"/>
          <w:szCs w:val="24"/>
          <w:lang w:val="en-US" w:eastAsia="zh-CN"/>
        </w:rPr>
      </w:pPr>
      <w:r w:rsidRPr="00123B7F">
        <w:rPr>
          <w:rFonts w:ascii="Times New Roman" w:eastAsia="SimSun" w:hAnsi="Times New Roman" w:cs="Times New Roman"/>
          <w:b/>
          <w:kern w:val="2"/>
          <w:sz w:val="24"/>
          <w:szCs w:val="24"/>
          <w:lang w:val="en-US" w:eastAsia="zh-CN"/>
        </w:rPr>
        <w:t>Fig. S13.</w:t>
      </w:r>
      <w:r w:rsidRPr="00123B7F">
        <w:rPr>
          <w:rFonts w:ascii="Times New Roman" w:eastAsia="SimSun" w:hAnsi="Times New Roman" w:cs="Times New Roman"/>
          <w:kern w:val="2"/>
          <w:sz w:val="24"/>
          <w:szCs w:val="24"/>
          <w:lang w:val="en-US" w:eastAsia="zh-CN"/>
        </w:rPr>
        <w:t xml:space="preserve"> </w:t>
      </w:r>
      <w:r w:rsidRPr="00123B7F">
        <w:rPr>
          <w:rFonts w:ascii="Times New Roman" w:eastAsia="Times New Roman" w:hAnsi="Times New Roman" w:cs="Times New Roman"/>
          <w:bCs/>
          <w:sz w:val="24"/>
          <w:szCs w:val="24"/>
          <w:lang w:eastAsia="en-GB"/>
        </w:rPr>
        <w:t xml:space="preserve">Regeneration study of the </w:t>
      </w:r>
      <w:r w:rsidRPr="00123B7F">
        <w:rPr>
          <w:rFonts w:ascii="Times New Roman" w:eastAsia="SimSun" w:hAnsi="Times New Roman" w:cs="Times New Roman"/>
          <w:bCs/>
          <w:kern w:val="2"/>
          <w:sz w:val="24"/>
          <w:szCs w:val="24"/>
          <w:lang w:val="en-US" w:eastAsia="zh-CN"/>
        </w:rPr>
        <w:t xml:space="preserve">aptasensor after </w:t>
      </w:r>
      <w:r w:rsidRPr="00123B7F">
        <w:rPr>
          <w:rFonts w:ascii="Times New Roman" w:eastAsia="Times New Roman" w:hAnsi="Times New Roman" w:cs="Times New Roman"/>
          <w:bCs/>
          <w:sz w:val="24"/>
          <w:szCs w:val="24"/>
          <w:lang w:eastAsia="en-GB"/>
        </w:rPr>
        <w:t>stored for 7 days in dry conditions at 4</w:t>
      </w:r>
      <w:r w:rsidRPr="00123B7F">
        <w:rPr>
          <w:rFonts w:ascii="Times New Roman" w:eastAsia="Times New Roman" w:hAnsi="Times New Roman" w:cs="Times New Roman"/>
          <w:bCs/>
          <w:sz w:val="24"/>
          <w:szCs w:val="24"/>
          <w:vertAlign w:val="superscript"/>
          <w:lang w:eastAsia="en-GB"/>
        </w:rPr>
        <w:t>o</w:t>
      </w:r>
      <w:r w:rsidRPr="00123B7F">
        <w:rPr>
          <w:rFonts w:ascii="Times New Roman" w:eastAsia="Times New Roman" w:hAnsi="Times New Roman" w:cs="Times New Roman"/>
          <w:bCs/>
          <w:sz w:val="24"/>
          <w:szCs w:val="24"/>
          <w:lang w:eastAsia="en-GB"/>
        </w:rPr>
        <w:t xml:space="preserve">C by rinsing with </w:t>
      </w:r>
      <w:r w:rsidRPr="00123B7F">
        <w:rPr>
          <w:rFonts w:ascii="Times New Roman" w:eastAsia="Times New Roman" w:hAnsi="Times New Roman" w:cs="Times New Roman"/>
          <w:bCs/>
          <w:sz w:val="24"/>
          <w:szCs w:val="24"/>
          <w:lang w:val="en-US" w:eastAsia="en-GB"/>
        </w:rPr>
        <w:t>PBS</w:t>
      </w:r>
      <w:r w:rsidRPr="00123B7F">
        <w:rPr>
          <w:rFonts w:ascii="Times New Roman" w:eastAsia="Times New Roman" w:hAnsi="Times New Roman" w:cs="Times New Roman"/>
          <w:bCs/>
          <w:sz w:val="24"/>
          <w:szCs w:val="24"/>
          <w:lang w:eastAsia="en-GB"/>
        </w:rPr>
        <w:t xml:space="preserve"> for 1 min.</w:t>
      </w:r>
      <w:r w:rsidRPr="00123B7F">
        <w:rPr>
          <w:rFonts w:ascii="Times New Roman" w:eastAsia="SimSun" w:hAnsi="Times New Roman" w:cs="Times New Roman"/>
          <w:kern w:val="2"/>
          <w:sz w:val="24"/>
          <w:szCs w:val="24"/>
          <w:lang w:val="en-US" w:eastAsia="zh-CN"/>
        </w:rPr>
        <w:tab/>
      </w:r>
      <w:r w:rsidRPr="00123B7F">
        <w:rPr>
          <w:rFonts w:ascii="Times New Roman" w:eastAsia="SimSun" w:hAnsi="Times New Roman" w:cs="Times New Roman"/>
          <w:kern w:val="2"/>
          <w:sz w:val="24"/>
          <w:szCs w:val="24"/>
          <w:lang w:val="en-US" w:eastAsia="zh-CN"/>
        </w:rPr>
        <w:tab/>
      </w:r>
      <w:r w:rsidRPr="00123B7F">
        <w:rPr>
          <w:rFonts w:ascii="Times New Roman" w:eastAsia="SimSun" w:hAnsi="Times New Roman" w:cs="Times New Roman"/>
          <w:kern w:val="2"/>
          <w:sz w:val="24"/>
          <w:szCs w:val="24"/>
          <w:lang w:val="en-US" w:eastAsia="zh-CN"/>
        </w:rPr>
        <w:tab/>
      </w:r>
      <w:r w:rsidRPr="00123B7F">
        <w:rPr>
          <w:rFonts w:ascii="Times New Roman" w:eastAsia="SimSun" w:hAnsi="Times New Roman" w:cs="Times New Roman"/>
          <w:kern w:val="2"/>
          <w:sz w:val="24"/>
          <w:szCs w:val="24"/>
          <w:lang w:val="en-US" w:eastAsia="zh-CN"/>
        </w:rPr>
        <w:tab/>
      </w:r>
      <w:r w:rsidRPr="00123B7F">
        <w:rPr>
          <w:rFonts w:ascii="Times New Roman" w:eastAsia="SimSun" w:hAnsi="Times New Roman" w:cs="Times New Roman"/>
          <w:kern w:val="2"/>
          <w:sz w:val="24"/>
          <w:szCs w:val="24"/>
          <w:lang w:val="en-US" w:eastAsia="zh-CN"/>
        </w:rPr>
        <w:tab/>
      </w:r>
      <w:r w:rsidRPr="00123B7F">
        <w:rPr>
          <w:rFonts w:ascii="Times New Roman" w:eastAsia="SimSun" w:hAnsi="Times New Roman" w:cs="Times New Roman"/>
          <w:b/>
          <w:bCs/>
          <w:kern w:val="2"/>
          <w:sz w:val="24"/>
          <w:szCs w:val="24"/>
          <w:lang w:val="en-US" w:eastAsia="zh-CN"/>
        </w:rPr>
        <w:t>S2</w:t>
      </w:r>
      <w:r w:rsidR="006748AA">
        <w:rPr>
          <w:rFonts w:ascii="Times New Roman" w:eastAsia="SimSun" w:hAnsi="Times New Roman" w:cs="Times New Roman"/>
          <w:b/>
          <w:bCs/>
          <w:kern w:val="2"/>
          <w:sz w:val="24"/>
          <w:szCs w:val="24"/>
          <w:lang w:val="en-US" w:eastAsia="zh-CN"/>
        </w:rPr>
        <w:t>2</w:t>
      </w:r>
    </w:p>
    <w:p w14:paraId="6AB89669" w14:textId="7E7939D9" w:rsidR="009E14DB" w:rsidRPr="00123B7F" w:rsidRDefault="00EF096D" w:rsidP="00B1517A">
      <w:pPr>
        <w:rPr>
          <w:rFonts w:ascii="Times New Roman" w:eastAsia="MS Mincho" w:hAnsi="Times New Roman" w:cs="Times New Roman"/>
          <w:b/>
          <w:sz w:val="24"/>
          <w:szCs w:val="24"/>
          <w:lang w:val="en-US" w:eastAsia="ja-JP" w:bidi="ar-SA"/>
        </w:rPr>
      </w:pPr>
      <w:r w:rsidRPr="00123B7F">
        <w:rPr>
          <w:rFonts w:ascii="Times New Roman" w:hAnsi="Times New Roman"/>
          <w:b/>
          <w:sz w:val="24"/>
          <w:szCs w:val="24"/>
          <w:lang w:val="en-US"/>
        </w:rPr>
        <w:br w:type="page"/>
      </w:r>
    </w:p>
    <w:p w14:paraId="7F715818" w14:textId="424ABB19" w:rsidR="00782DBF" w:rsidRPr="00123B7F" w:rsidRDefault="00782DBF" w:rsidP="00B1517A">
      <w:pPr>
        <w:pStyle w:val="BGKeywords"/>
        <w:spacing w:before="120"/>
        <w:rPr>
          <w:rFonts w:ascii="Times New Roman" w:hAnsi="Times New Roman"/>
          <w:b/>
          <w:bCs/>
          <w:sz w:val="28"/>
          <w:szCs w:val="28"/>
          <w:lang w:val="en-US"/>
        </w:rPr>
      </w:pPr>
      <w:r w:rsidRPr="00123B7F">
        <w:rPr>
          <w:rFonts w:ascii="Times New Roman" w:hAnsi="Times New Roman"/>
          <w:b/>
          <w:bCs/>
          <w:sz w:val="28"/>
          <w:szCs w:val="28"/>
          <w:lang w:val="en-US"/>
        </w:rPr>
        <w:lastRenderedPageBreak/>
        <w:t>Additional experimental details</w:t>
      </w:r>
    </w:p>
    <w:p w14:paraId="44CC6CBD" w14:textId="5BCA6045" w:rsidR="00782DBF" w:rsidRPr="00123B7F" w:rsidRDefault="00782DBF" w:rsidP="00782DBF">
      <w:pPr>
        <w:spacing w:before="144" w:line="480" w:lineRule="auto"/>
        <w:jc w:val="both"/>
        <w:rPr>
          <w:rFonts w:ascii="Times New Roman" w:eastAsia="Calibri" w:hAnsi="Times New Roman" w:cs="Arial"/>
          <w:sz w:val="24"/>
          <w:szCs w:val="24"/>
          <w:lang w:val="en-US"/>
        </w:rPr>
      </w:pPr>
      <w:r w:rsidRPr="00123B7F">
        <w:rPr>
          <w:rFonts w:ascii="Times New Roman" w:eastAsia="Calibri" w:hAnsi="Times New Roman" w:cs="Arial"/>
          <w:i/>
          <w:iCs/>
          <w:sz w:val="24"/>
          <w:szCs w:val="24"/>
          <w:lang w:val="en-US"/>
        </w:rPr>
        <w:t>Aptamer modification of gold electrodes</w:t>
      </w:r>
      <w:r w:rsidRPr="00123B7F">
        <w:rPr>
          <w:rFonts w:ascii="Times New Roman" w:eastAsia="Calibri" w:hAnsi="Times New Roman" w:cs="Arial"/>
          <w:sz w:val="24"/>
          <w:szCs w:val="24"/>
          <w:lang w:val="en-US"/>
        </w:rPr>
        <w:t>.  Gold disk electrodes were cleaned electrochemically in 0.5 M NaOH between 0.0 and -1.6 V (10 cycles, 0.1 V s</w:t>
      </w:r>
      <w:r w:rsidRPr="00123B7F">
        <w:rPr>
          <w:rFonts w:ascii="Times New Roman" w:eastAsia="Calibri" w:hAnsi="Times New Roman" w:cs="Arial"/>
          <w:sz w:val="24"/>
          <w:szCs w:val="24"/>
          <w:vertAlign w:val="superscript"/>
          <w:lang w:val="en-US"/>
        </w:rPr>
        <w:t>-1</w:t>
      </w:r>
      <w:r w:rsidRPr="00123B7F">
        <w:rPr>
          <w:rFonts w:ascii="Times New Roman" w:eastAsia="Calibri" w:hAnsi="Times New Roman" w:cs="Arial"/>
          <w:sz w:val="24"/>
          <w:szCs w:val="24"/>
          <w:lang w:val="en-US"/>
        </w:rPr>
        <w:t xml:space="preserve">) and then polished on a micro-cloth pad (Allied, USA) in 1 </w:t>
      </w:r>
      <w:r w:rsidRPr="00123B7F">
        <w:rPr>
          <w:rFonts w:ascii="Times New Roman" w:eastAsia="Calibri" w:hAnsi="Times New Roman" w:cs="Arial"/>
          <w:i/>
          <w:sz w:val="24"/>
          <w:szCs w:val="24"/>
          <w:lang w:val="en-US"/>
        </w:rPr>
        <w:t>µ</w:t>
      </w:r>
      <w:r w:rsidRPr="00123B7F">
        <w:rPr>
          <w:rFonts w:ascii="Times New Roman" w:eastAsia="Calibri" w:hAnsi="Times New Roman" w:cs="Arial"/>
          <w:sz w:val="24"/>
          <w:szCs w:val="24"/>
          <w:lang w:val="en-US"/>
        </w:rPr>
        <w:t xml:space="preserve">m and then 0.1 </w:t>
      </w:r>
      <w:r w:rsidRPr="00123B7F">
        <w:rPr>
          <w:rFonts w:ascii="Times New Roman" w:eastAsia="Calibri" w:hAnsi="Times New Roman" w:cs="Arial"/>
          <w:i/>
          <w:sz w:val="24"/>
          <w:szCs w:val="24"/>
          <w:lang w:val="en-US"/>
        </w:rPr>
        <w:t>µ</w:t>
      </w:r>
      <w:r w:rsidRPr="00123B7F">
        <w:rPr>
          <w:rFonts w:ascii="Times New Roman" w:eastAsia="Calibri" w:hAnsi="Times New Roman" w:cs="Arial"/>
          <w:sz w:val="24"/>
          <w:szCs w:val="24"/>
          <w:lang w:val="en-US"/>
        </w:rPr>
        <w:t>M alumina slurries (Allied, USA), respectively, for 2 min each, followed by washing with water and ultra-sonication in 1:1 ethanol-water solution for 10 min.  Next, the electrodes were washed with water and electrochemically polished stepwise in 1 M H</w:t>
      </w:r>
      <w:r w:rsidRPr="00123B7F">
        <w:rPr>
          <w:rFonts w:ascii="Times New Roman" w:eastAsia="Calibri" w:hAnsi="Times New Roman" w:cs="Arial"/>
          <w:sz w:val="24"/>
          <w:szCs w:val="24"/>
          <w:vertAlign w:val="subscript"/>
          <w:lang w:val="en-US"/>
        </w:rPr>
        <w:t>2</w:t>
      </w:r>
      <w:r w:rsidRPr="00123B7F">
        <w:rPr>
          <w:rFonts w:ascii="Times New Roman" w:eastAsia="Calibri" w:hAnsi="Times New Roman" w:cs="Arial"/>
          <w:sz w:val="24"/>
          <w:szCs w:val="24"/>
          <w:lang w:val="en-US"/>
        </w:rPr>
        <w:t>SO</w:t>
      </w:r>
      <w:r w:rsidRPr="00123B7F">
        <w:rPr>
          <w:rFonts w:ascii="Times New Roman" w:eastAsia="Calibri" w:hAnsi="Times New Roman" w:cs="Arial"/>
          <w:sz w:val="24"/>
          <w:szCs w:val="24"/>
          <w:vertAlign w:val="subscript"/>
          <w:lang w:val="en-US"/>
        </w:rPr>
        <w:t>4</w:t>
      </w:r>
      <w:r w:rsidRPr="00123B7F">
        <w:rPr>
          <w:rFonts w:ascii="Times New Roman" w:eastAsia="Calibri" w:hAnsi="Times New Roman" w:cs="Arial"/>
          <w:sz w:val="24"/>
          <w:szCs w:val="24"/>
          <w:lang w:val="en-US"/>
        </w:rPr>
        <w:t xml:space="preserve"> (from -0.3 to +1.7 V, 10 cycles, 0.3 V s</w:t>
      </w:r>
      <w:r w:rsidRPr="00123B7F">
        <w:rPr>
          <w:rFonts w:ascii="Times New Roman" w:eastAsia="Calibri" w:hAnsi="Times New Roman" w:cs="Arial"/>
          <w:sz w:val="24"/>
          <w:szCs w:val="24"/>
          <w:vertAlign w:val="superscript"/>
          <w:lang w:val="en-US"/>
        </w:rPr>
        <w:t>-1</w:t>
      </w:r>
      <w:r w:rsidRPr="00123B7F">
        <w:rPr>
          <w:rFonts w:ascii="Times New Roman" w:eastAsia="Calibri" w:hAnsi="Times New Roman" w:cs="Arial"/>
          <w:sz w:val="24"/>
          <w:szCs w:val="24"/>
          <w:lang w:val="en-US"/>
        </w:rPr>
        <w:t>) and 1 M H</w:t>
      </w:r>
      <w:r w:rsidRPr="00123B7F">
        <w:rPr>
          <w:rFonts w:ascii="Times New Roman" w:eastAsia="Calibri" w:hAnsi="Times New Roman" w:cs="Arial"/>
          <w:sz w:val="24"/>
          <w:szCs w:val="24"/>
          <w:vertAlign w:val="subscript"/>
          <w:lang w:val="en-US"/>
        </w:rPr>
        <w:t>2</w:t>
      </w:r>
      <w:r w:rsidRPr="00123B7F">
        <w:rPr>
          <w:rFonts w:ascii="Times New Roman" w:eastAsia="Calibri" w:hAnsi="Times New Roman" w:cs="Arial"/>
          <w:sz w:val="24"/>
          <w:szCs w:val="24"/>
          <w:lang w:val="en-US"/>
        </w:rPr>
        <w:t>SO</w:t>
      </w:r>
      <w:r w:rsidRPr="00123B7F">
        <w:rPr>
          <w:rFonts w:ascii="Times New Roman" w:eastAsia="Calibri" w:hAnsi="Times New Roman" w:cs="Arial"/>
          <w:sz w:val="24"/>
          <w:szCs w:val="24"/>
          <w:vertAlign w:val="subscript"/>
          <w:lang w:val="en-US"/>
        </w:rPr>
        <w:t>4</w:t>
      </w:r>
      <w:r w:rsidRPr="00123B7F">
        <w:rPr>
          <w:rFonts w:ascii="Times New Roman" w:eastAsia="Calibri" w:hAnsi="Times New Roman" w:cs="Arial"/>
          <w:sz w:val="24"/>
          <w:szCs w:val="24"/>
          <w:lang w:val="en-US"/>
        </w:rPr>
        <w:t xml:space="preserve">/10 mM </w:t>
      </w:r>
      <w:proofErr w:type="spellStart"/>
      <w:r w:rsidRPr="00123B7F">
        <w:rPr>
          <w:rFonts w:ascii="Times New Roman" w:eastAsia="Calibri" w:hAnsi="Times New Roman" w:cs="Arial"/>
          <w:sz w:val="24"/>
          <w:szCs w:val="24"/>
          <w:lang w:val="en-US"/>
        </w:rPr>
        <w:t>KCl</w:t>
      </w:r>
      <w:proofErr w:type="spellEnd"/>
      <w:r w:rsidRPr="00123B7F">
        <w:rPr>
          <w:rFonts w:ascii="Times New Roman" w:eastAsia="Calibri" w:hAnsi="Times New Roman" w:cs="Arial"/>
          <w:sz w:val="24"/>
          <w:szCs w:val="24"/>
          <w:lang w:val="en-US"/>
        </w:rPr>
        <w:t xml:space="preserve"> (from 0 to +1.7 V, 10 cycles, 0.3 V s</w:t>
      </w:r>
      <w:r w:rsidRPr="00123B7F">
        <w:rPr>
          <w:rFonts w:ascii="Times New Roman" w:eastAsia="Calibri" w:hAnsi="Times New Roman" w:cs="Arial"/>
          <w:sz w:val="24"/>
          <w:szCs w:val="24"/>
          <w:vertAlign w:val="superscript"/>
          <w:lang w:val="en-US"/>
        </w:rPr>
        <w:t>-1</w:t>
      </w:r>
      <w:r w:rsidRPr="00123B7F">
        <w:rPr>
          <w:rFonts w:ascii="Times New Roman" w:eastAsia="Calibri" w:hAnsi="Times New Roman" w:cs="Arial"/>
          <w:sz w:val="24"/>
          <w:szCs w:val="24"/>
          <w:lang w:val="en-US"/>
        </w:rPr>
        <w:t>)</w:t>
      </w:r>
      <w:r w:rsidR="0038337F" w:rsidRPr="00123B7F">
        <w:rPr>
          <w:rFonts w:ascii="Times New Roman" w:eastAsia="Calibri" w:hAnsi="Times New Roman" w:cs="Arial"/>
          <w:sz w:val="24"/>
          <w:szCs w:val="24"/>
          <w:lang w:val="en-US"/>
        </w:rPr>
        <w:t xml:space="preserve"> </w:t>
      </w:r>
      <w:r w:rsidR="003604DB" w:rsidRPr="00123B7F">
        <w:rPr>
          <w:rFonts w:ascii="Times New Roman" w:eastAsia="Calibri" w:hAnsi="Times New Roman" w:cs="Arial"/>
          <w:sz w:val="24"/>
          <w:szCs w:val="24"/>
          <w:lang w:val="en-US"/>
        </w:rPr>
        <w:fldChar w:fldCharType="begin"/>
      </w:r>
      <w:r w:rsidR="003604DB" w:rsidRPr="00123B7F">
        <w:rPr>
          <w:rFonts w:ascii="Times New Roman" w:eastAsia="Calibri" w:hAnsi="Times New Roman" w:cs="Arial"/>
          <w:sz w:val="24"/>
          <w:szCs w:val="24"/>
          <w:lang w:val="en-US"/>
        </w:rPr>
        <w:instrText xml:space="preserve"> ADDIN EN.CITE &lt;EndNote&gt;&lt;Cite&gt;&lt;Author&gt;Ferapontova&lt;/Author&gt;&lt;Year&gt;2009&lt;/Year&gt;&lt;RecNum&gt;51&lt;/RecNum&gt;&lt;DisplayText&gt;(Ferapontova and Gothelf 2009)&lt;/DisplayText&gt;&lt;record&gt;&lt;rec-number&gt;51&lt;/rec-number&gt;&lt;foreign-keys&gt;&lt;key app="EN" db-id="fzfsz0xfzafpfte20v2p5sxgpz2vrwws0xf0" timestamp="1649169115"&gt;51&lt;/key&gt;&lt;/foreign-keys&gt;&lt;ref-type name="Journal Article"&gt;17&lt;/ref-type&gt;&lt;contributors&gt;&lt;authors&gt;&lt;author&gt;Ferapontova, E. E.&lt;/author&gt;&lt;author&gt;Gothelf, K. V.&lt;/author&gt;&lt;/authors&gt;&lt;/contributors&gt;&lt;titles&gt;&lt;title&gt;Optimization of the Electrochemical RNA‐Aptamer Based Biosensor for Theophylline by Using a Methylene Blue Redox Label&lt;/title&gt;&lt;secondary-title&gt;Electroanalysis&lt;/secondary-title&gt;&lt;/titles&gt;&lt;periodical&gt;&lt;full-title&gt;Electroanalysis&lt;/full-title&gt;&lt;/periodical&gt;&lt;pages&gt;1261-1266&lt;/pages&gt;&lt;volume&gt;21&lt;/volume&gt;&lt;number&gt;11&lt;/number&gt;&lt;dates&gt;&lt;year&gt;2009&lt;/year&gt;&lt;/dates&gt;&lt;isbn&gt;1040-0397&lt;/isbn&gt;&lt;urls&gt;&lt;/urls&gt;&lt;/record&gt;&lt;/Cite&gt;&lt;/EndNote&gt;</w:instrText>
      </w:r>
      <w:r w:rsidR="003604DB" w:rsidRPr="00123B7F">
        <w:rPr>
          <w:rFonts w:ascii="Times New Roman" w:eastAsia="Calibri" w:hAnsi="Times New Roman" w:cs="Arial"/>
          <w:sz w:val="24"/>
          <w:szCs w:val="24"/>
          <w:lang w:val="en-US"/>
        </w:rPr>
        <w:fldChar w:fldCharType="separate"/>
      </w:r>
      <w:r w:rsidR="003604DB" w:rsidRPr="00123B7F">
        <w:rPr>
          <w:rFonts w:ascii="Times New Roman" w:eastAsia="Calibri" w:hAnsi="Times New Roman" w:cs="Arial"/>
          <w:noProof/>
          <w:sz w:val="24"/>
          <w:szCs w:val="24"/>
          <w:lang w:val="en-US"/>
        </w:rPr>
        <w:t>(</w:t>
      </w:r>
      <w:hyperlink w:anchor="_ENREF_1" w:tooltip="Ferapontova, 2009 #51" w:history="1">
        <w:r w:rsidR="00E970F3" w:rsidRPr="00123B7F">
          <w:rPr>
            <w:rFonts w:ascii="Times New Roman" w:eastAsia="Calibri" w:hAnsi="Times New Roman" w:cs="Arial"/>
            <w:noProof/>
            <w:sz w:val="24"/>
            <w:szCs w:val="24"/>
            <w:lang w:val="en-US"/>
          </w:rPr>
          <w:t>Ferapontova and Gothelf 2009</w:t>
        </w:r>
      </w:hyperlink>
      <w:r w:rsidR="003604DB" w:rsidRPr="00123B7F">
        <w:rPr>
          <w:rFonts w:ascii="Times New Roman" w:eastAsia="Calibri" w:hAnsi="Times New Roman" w:cs="Arial"/>
          <w:noProof/>
          <w:sz w:val="24"/>
          <w:szCs w:val="24"/>
          <w:lang w:val="en-US"/>
        </w:rPr>
        <w:t>)</w:t>
      </w:r>
      <w:r w:rsidR="003604DB" w:rsidRPr="00123B7F">
        <w:rPr>
          <w:rFonts w:ascii="Times New Roman" w:eastAsia="Calibri" w:hAnsi="Times New Roman" w:cs="Arial"/>
          <w:sz w:val="24"/>
          <w:szCs w:val="24"/>
          <w:lang w:val="en-US"/>
        </w:rPr>
        <w:fldChar w:fldCharType="end"/>
      </w:r>
      <w:r w:rsidRPr="00123B7F">
        <w:rPr>
          <w:rFonts w:ascii="Times New Roman" w:eastAsia="Calibri" w:hAnsi="Times New Roman" w:cs="Arial"/>
          <w:sz w:val="24"/>
          <w:szCs w:val="24"/>
          <w:lang w:val="en-US"/>
        </w:rPr>
        <w:t>.</w:t>
      </w:r>
      <w:r w:rsidR="003604DB" w:rsidRPr="00123B7F">
        <w:rPr>
          <w:rFonts w:ascii="Times New Roman" w:eastAsia="Calibri" w:hAnsi="Times New Roman" w:cs="Arial"/>
          <w:sz w:val="24"/>
          <w:szCs w:val="24"/>
          <w:lang w:val="en-US"/>
        </w:rPr>
        <w:t xml:space="preserve">  </w:t>
      </w:r>
      <w:r w:rsidRPr="00123B7F">
        <w:rPr>
          <w:rFonts w:ascii="Times New Roman" w:eastAsia="Calibri" w:hAnsi="Times New Roman" w:cs="Arial"/>
          <w:sz w:val="24"/>
          <w:szCs w:val="24"/>
          <w:lang w:val="en-US"/>
        </w:rPr>
        <w:t xml:space="preserve">Electrochemical surface area of the working electrode was estimated after this step by integration of the gold surface oxide reduction peaks </w:t>
      </w:r>
      <w:bookmarkStart w:id="2" w:name="_Hlk101260208"/>
      <w:r w:rsidRPr="00123B7F">
        <w:rPr>
          <w:rFonts w:ascii="Times New Roman" w:eastAsia="Calibri" w:hAnsi="Times New Roman" w:cs="Arial"/>
          <w:sz w:val="24"/>
          <w:szCs w:val="24"/>
          <w:lang w:val="en-US"/>
        </w:rPr>
        <w:t>from the last CV scan (2 cycles)</w:t>
      </w:r>
      <w:bookmarkEnd w:id="2"/>
      <w:r w:rsidRPr="00123B7F">
        <w:rPr>
          <w:rFonts w:ascii="Times New Roman" w:eastAsia="Calibri" w:hAnsi="Times New Roman" w:cs="Arial"/>
          <w:sz w:val="24"/>
          <w:szCs w:val="24"/>
          <w:lang w:val="en-US"/>
        </w:rPr>
        <w:t xml:space="preserve"> in 0.1 M H</w:t>
      </w:r>
      <w:r w:rsidRPr="00123B7F">
        <w:rPr>
          <w:rFonts w:ascii="Times New Roman" w:eastAsia="Calibri" w:hAnsi="Times New Roman" w:cs="Arial"/>
          <w:sz w:val="24"/>
          <w:szCs w:val="24"/>
          <w:vertAlign w:val="subscript"/>
          <w:lang w:val="en-US"/>
        </w:rPr>
        <w:t>2</w:t>
      </w:r>
      <w:r w:rsidRPr="00123B7F">
        <w:rPr>
          <w:rFonts w:ascii="Times New Roman" w:eastAsia="Calibri" w:hAnsi="Times New Roman" w:cs="Arial"/>
          <w:sz w:val="24"/>
          <w:szCs w:val="24"/>
          <w:lang w:val="en-US"/>
        </w:rPr>
        <w:t>SO</w:t>
      </w:r>
      <w:r w:rsidRPr="00123B7F">
        <w:rPr>
          <w:rFonts w:ascii="Times New Roman" w:eastAsia="Calibri" w:hAnsi="Times New Roman" w:cs="Arial"/>
          <w:sz w:val="24"/>
          <w:szCs w:val="24"/>
          <w:vertAlign w:val="subscript"/>
          <w:lang w:val="en-US"/>
        </w:rPr>
        <w:t>4</w:t>
      </w:r>
      <w:r w:rsidRPr="00123B7F">
        <w:rPr>
          <w:rFonts w:ascii="Times New Roman" w:eastAsia="Calibri" w:hAnsi="Times New Roman" w:cs="Arial"/>
          <w:sz w:val="24"/>
          <w:szCs w:val="24"/>
          <w:lang w:val="en-US"/>
        </w:rPr>
        <w:t xml:space="preserve"> </w:t>
      </w:r>
      <w:bookmarkStart w:id="3" w:name="_Hlk94715752"/>
      <w:r w:rsidRPr="00123B7F">
        <w:rPr>
          <w:rFonts w:ascii="Times New Roman" w:eastAsia="Calibri" w:hAnsi="Times New Roman" w:cs="Arial"/>
          <w:sz w:val="24"/>
          <w:szCs w:val="24"/>
          <w:lang w:val="en-US"/>
        </w:rPr>
        <w:t xml:space="preserve">by using reference charge density of 390 </w:t>
      </w:r>
      <w:r w:rsidRPr="00123B7F">
        <w:rPr>
          <w:rFonts w:ascii="Times New Roman" w:eastAsia="Calibri" w:hAnsi="Times New Roman" w:cs="Arial"/>
          <w:i/>
          <w:sz w:val="24"/>
          <w:szCs w:val="24"/>
          <w:lang w:val="en-US"/>
        </w:rPr>
        <w:t>µ</w:t>
      </w:r>
      <w:r w:rsidRPr="00123B7F">
        <w:rPr>
          <w:rFonts w:ascii="Times New Roman" w:eastAsia="Calibri" w:hAnsi="Times New Roman" w:cs="Arial"/>
          <w:sz w:val="24"/>
          <w:szCs w:val="24"/>
          <w:lang w:val="en-US"/>
        </w:rPr>
        <w:t>C cm</w:t>
      </w:r>
      <w:r w:rsidRPr="00123B7F">
        <w:rPr>
          <w:rFonts w:ascii="Times New Roman" w:eastAsia="Calibri" w:hAnsi="Times New Roman" w:cs="Arial"/>
          <w:sz w:val="24"/>
          <w:szCs w:val="24"/>
          <w:vertAlign w:val="superscript"/>
          <w:lang w:val="en-US"/>
        </w:rPr>
        <w:t xml:space="preserve">-1 </w:t>
      </w:r>
      <w:r w:rsidRPr="00123B7F">
        <w:rPr>
          <w:rFonts w:ascii="Times New Roman" w:eastAsia="Calibri" w:hAnsi="Times New Roman" w:cs="Arial"/>
          <w:sz w:val="24"/>
          <w:szCs w:val="24"/>
          <w:lang w:val="en-US"/>
        </w:rPr>
        <w:fldChar w:fldCharType="begin"/>
      </w:r>
      <w:r w:rsidRPr="00123B7F">
        <w:rPr>
          <w:rFonts w:ascii="Times New Roman" w:eastAsia="Calibri" w:hAnsi="Times New Roman" w:cs="Arial"/>
          <w:sz w:val="24"/>
          <w:szCs w:val="24"/>
          <w:lang w:val="en-US"/>
        </w:rPr>
        <w:instrText xml:space="preserve"> ADDIN EN.CITE &lt;EndNote&gt;&lt;Cite&gt;&lt;Author&gt;Trasatti&lt;/Author&gt;&lt;Year&gt;1991&lt;/Year&gt;&lt;RecNum&gt;18&lt;/RecNum&gt;&lt;DisplayText&gt;(Trasatti and Petrii 1991)&lt;/DisplayText&gt;&lt;record&gt;&lt;rec-number&gt;18&lt;/rec-number&gt;&lt;foreign-keys&gt;&lt;key app="EN" db-id="fzfsz0xfzafpfte20v2p5sxgpz2vrwws0xf0" timestamp="1645034413"&gt;18&lt;/key&gt;&lt;/foreign-keys&gt;&lt;ref-type name="Journal Article"&gt;17&lt;/ref-type&gt;&lt;contributors&gt;&lt;authors&gt;&lt;author&gt;Trasatti, S.&lt;/author&gt;&lt;author&gt;Petrii, O. A.&lt;/author&gt;&lt;/authors&gt;&lt;/contributors&gt;&lt;titles&gt;&lt;title&gt;Real surface area measurements in electrochemistry&lt;/title&gt;&lt;secondary-title&gt;Pure Appl. Chem.&lt;/secondary-title&gt;&lt;/titles&gt;&lt;periodical&gt;&lt;full-title&gt;Pure Appl. Chem.&lt;/full-title&gt;&lt;/periodical&gt;&lt;pages&gt;711-734&lt;/pages&gt;&lt;volume&gt;63&lt;/volume&gt;&lt;number&gt;5&lt;/number&gt;&lt;dates&gt;&lt;year&gt;1991&lt;/year&gt;&lt;/dates&gt;&lt;isbn&gt;1365-3075&lt;/isbn&gt;&lt;urls&gt;&lt;/urls&gt;&lt;/record&gt;&lt;/Cite&gt;&lt;/EndNote&gt;</w:instrText>
      </w:r>
      <w:r w:rsidRPr="00123B7F">
        <w:rPr>
          <w:rFonts w:ascii="Times New Roman" w:eastAsia="Calibri" w:hAnsi="Times New Roman" w:cs="Arial"/>
          <w:sz w:val="24"/>
          <w:szCs w:val="24"/>
          <w:lang w:val="en-US"/>
        </w:rPr>
        <w:fldChar w:fldCharType="separate"/>
      </w:r>
      <w:r w:rsidRPr="00123B7F">
        <w:rPr>
          <w:rFonts w:ascii="Times New Roman" w:eastAsia="Calibri" w:hAnsi="Times New Roman" w:cs="Arial"/>
          <w:noProof/>
          <w:sz w:val="24"/>
          <w:szCs w:val="24"/>
          <w:lang w:val="en-US"/>
        </w:rPr>
        <w:t>(</w:t>
      </w:r>
      <w:hyperlink w:anchor="_ENREF_12" w:tooltip="Trasatti, 1991 #18" w:history="1">
        <w:r w:rsidR="00E970F3" w:rsidRPr="00123B7F">
          <w:rPr>
            <w:rFonts w:ascii="Times New Roman" w:eastAsia="Calibri" w:hAnsi="Times New Roman" w:cs="Arial"/>
            <w:noProof/>
            <w:sz w:val="24"/>
            <w:szCs w:val="24"/>
            <w:lang w:val="en-US"/>
          </w:rPr>
          <w:t>Trasatti and Petrii 1991</w:t>
        </w:r>
      </w:hyperlink>
      <w:r w:rsidRPr="00123B7F">
        <w:rPr>
          <w:rFonts w:ascii="Times New Roman" w:eastAsia="Calibri" w:hAnsi="Times New Roman" w:cs="Arial"/>
          <w:noProof/>
          <w:sz w:val="24"/>
          <w:szCs w:val="24"/>
          <w:lang w:val="en-US"/>
        </w:rPr>
        <w:t>)</w:t>
      </w:r>
      <w:r w:rsidRPr="00123B7F">
        <w:rPr>
          <w:rFonts w:ascii="Times New Roman" w:eastAsia="Calibri" w:hAnsi="Times New Roman" w:cs="Arial"/>
          <w:sz w:val="24"/>
          <w:szCs w:val="24"/>
          <w:lang w:val="en-US"/>
        </w:rPr>
        <w:fldChar w:fldCharType="end"/>
      </w:r>
      <w:r w:rsidRPr="00123B7F">
        <w:rPr>
          <w:rFonts w:ascii="Times New Roman" w:hAnsi="Times New Roman"/>
          <w:bCs/>
          <w:sz w:val="24"/>
          <w:szCs w:val="24"/>
          <w:lang w:val="en-US"/>
        </w:rPr>
        <w:t>.</w:t>
      </w:r>
      <w:bookmarkEnd w:id="3"/>
      <w:r w:rsidRPr="00123B7F">
        <w:rPr>
          <w:rFonts w:ascii="Times New Roman" w:eastAsia="Calibri" w:hAnsi="Times New Roman" w:cs="Arial"/>
          <w:sz w:val="24"/>
          <w:szCs w:val="24"/>
          <w:lang w:val="en-US"/>
        </w:rPr>
        <w:t xml:space="preserve">  The electrodes were thoroughly washed with DI water and kept in neat ethanol before aptamer immobilization. </w:t>
      </w:r>
    </w:p>
    <w:p w14:paraId="47F883BA" w14:textId="444722AF" w:rsidR="00782DBF" w:rsidRPr="00123B7F" w:rsidRDefault="00782DBF" w:rsidP="00782DBF">
      <w:pPr>
        <w:pStyle w:val="BGKeywords"/>
        <w:spacing w:before="120"/>
        <w:rPr>
          <w:rFonts w:ascii="Times New Roman" w:hAnsi="Times New Roman"/>
          <w:b/>
          <w:bCs/>
          <w:szCs w:val="24"/>
          <w:lang w:val="en-US"/>
        </w:rPr>
      </w:pPr>
      <w:r w:rsidRPr="00123B7F">
        <w:rPr>
          <w:rFonts w:ascii="Times New Roman" w:eastAsia="Calibri" w:hAnsi="Times New Roman"/>
          <w:szCs w:val="24"/>
          <w:lang w:val="en-US"/>
        </w:rPr>
        <w:t>Screen-printed electrodes (SPE) containing a gold working electrode</w:t>
      </w:r>
      <w:r w:rsidR="00936103" w:rsidRPr="00123B7F">
        <w:rPr>
          <w:rFonts w:ascii="Times New Roman" w:eastAsia="Calibri" w:hAnsi="Times New Roman"/>
          <w:szCs w:val="24"/>
          <w:lang w:val="en-US"/>
        </w:rPr>
        <w:t xml:space="preserve">, a gold counter electrode, and a silver reference electrode on a flexible polyester substrate (Cat. No. IS-W1-2.C1.RS.35, </w:t>
      </w:r>
      <w:proofErr w:type="spellStart"/>
      <w:r w:rsidR="00936103" w:rsidRPr="00123B7F">
        <w:rPr>
          <w:rFonts w:ascii="Times New Roman" w:eastAsia="Calibri" w:hAnsi="Times New Roman"/>
          <w:szCs w:val="24"/>
          <w:lang w:val="en-US"/>
        </w:rPr>
        <w:t>PalmSens</w:t>
      </w:r>
      <w:proofErr w:type="spellEnd"/>
      <w:r w:rsidR="00936103" w:rsidRPr="00123B7F">
        <w:rPr>
          <w:rFonts w:ascii="Times New Roman" w:eastAsia="Calibri" w:hAnsi="Times New Roman"/>
          <w:szCs w:val="24"/>
          <w:lang w:val="en-US"/>
        </w:rPr>
        <w:t xml:space="preserve"> B.V. (</w:t>
      </w:r>
      <w:proofErr w:type="spellStart"/>
      <w:r w:rsidR="00936103" w:rsidRPr="00123B7F">
        <w:rPr>
          <w:rFonts w:ascii="Times New Roman" w:eastAsia="Calibri" w:hAnsi="Times New Roman"/>
          <w:szCs w:val="24"/>
          <w:lang w:val="en-US"/>
        </w:rPr>
        <w:t>Houten</w:t>
      </w:r>
      <w:proofErr w:type="spellEnd"/>
      <w:r w:rsidR="00936103" w:rsidRPr="00123B7F">
        <w:rPr>
          <w:rFonts w:ascii="Times New Roman" w:eastAsia="Calibri" w:hAnsi="Times New Roman"/>
          <w:szCs w:val="24"/>
          <w:lang w:val="en-US"/>
        </w:rPr>
        <w:t>, the Netherlands)</w:t>
      </w:r>
      <w:r w:rsidRPr="00123B7F">
        <w:rPr>
          <w:rFonts w:ascii="Times New Roman" w:eastAsia="Calibri" w:hAnsi="Times New Roman"/>
          <w:szCs w:val="24"/>
          <w:lang w:val="en-US"/>
        </w:rPr>
        <w:t xml:space="preserve"> were cleaned in a single step, where they </w:t>
      </w:r>
      <w:bookmarkStart w:id="4" w:name="_Hlk101346994"/>
      <w:r w:rsidRPr="00123B7F">
        <w:rPr>
          <w:rFonts w:ascii="Times New Roman" w:eastAsia="Calibri" w:hAnsi="Times New Roman"/>
          <w:szCs w:val="24"/>
          <w:lang w:val="en-US"/>
        </w:rPr>
        <w:t xml:space="preserve">were a ~15 </w:t>
      </w:r>
      <w:r w:rsidRPr="00123B7F">
        <w:rPr>
          <w:rFonts w:ascii="Symbol" w:eastAsia="Calibri" w:hAnsi="Symbol" w:cs="Arial"/>
          <w:szCs w:val="24"/>
          <w:lang w:val="en-US"/>
        </w:rPr>
        <w:t>m</w:t>
      </w:r>
      <w:r w:rsidRPr="00123B7F">
        <w:rPr>
          <w:rFonts w:ascii="Times New Roman" w:eastAsia="Calibri" w:hAnsi="Times New Roman"/>
          <w:szCs w:val="24"/>
          <w:lang w:val="en-US"/>
        </w:rPr>
        <w:t>L aliquot of 0.5 M H</w:t>
      </w:r>
      <w:r w:rsidRPr="00123B7F">
        <w:rPr>
          <w:rFonts w:ascii="Times New Roman" w:eastAsia="Calibri" w:hAnsi="Times New Roman"/>
          <w:szCs w:val="24"/>
          <w:vertAlign w:val="subscript"/>
          <w:lang w:val="en-US"/>
        </w:rPr>
        <w:t>2</w:t>
      </w:r>
      <w:r w:rsidRPr="00123B7F">
        <w:rPr>
          <w:rFonts w:ascii="Times New Roman" w:eastAsia="Calibri" w:hAnsi="Times New Roman"/>
          <w:szCs w:val="24"/>
          <w:lang w:val="en-US"/>
        </w:rPr>
        <w:t>SO</w:t>
      </w:r>
      <w:r w:rsidRPr="00123B7F">
        <w:rPr>
          <w:rFonts w:ascii="Times New Roman" w:eastAsia="Calibri" w:hAnsi="Times New Roman"/>
          <w:szCs w:val="24"/>
          <w:vertAlign w:val="subscript"/>
          <w:lang w:val="en-US"/>
        </w:rPr>
        <w:t>4</w:t>
      </w:r>
      <w:r w:rsidRPr="00123B7F">
        <w:rPr>
          <w:rFonts w:ascii="Times New Roman" w:eastAsia="Calibri" w:hAnsi="Times New Roman"/>
          <w:szCs w:val="24"/>
          <w:lang w:val="en-US"/>
        </w:rPr>
        <w:t xml:space="preserve"> was pipetted onto</w:t>
      </w:r>
      <w:bookmarkEnd w:id="4"/>
      <w:r w:rsidRPr="00123B7F">
        <w:rPr>
          <w:rFonts w:ascii="Times New Roman" w:eastAsia="Calibri" w:hAnsi="Times New Roman"/>
          <w:szCs w:val="24"/>
          <w:lang w:val="en-US"/>
        </w:rPr>
        <w:t xml:space="preserve"> the electrodes and then cycled between -1.0 to 1.3 V at a scan rate of 0.1 V s</w:t>
      </w:r>
      <w:r w:rsidRPr="00123B7F">
        <w:rPr>
          <w:rFonts w:ascii="Times New Roman" w:eastAsia="Calibri" w:hAnsi="Times New Roman"/>
          <w:szCs w:val="24"/>
          <w:vertAlign w:val="superscript"/>
          <w:lang w:val="en-US"/>
        </w:rPr>
        <w:t>-1</w:t>
      </w:r>
      <w:r w:rsidRPr="00123B7F">
        <w:rPr>
          <w:rFonts w:ascii="Times New Roman" w:eastAsia="Calibri" w:hAnsi="Times New Roman"/>
          <w:szCs w:val="24"/>
          <w:lang w:val="en-US"/>
        </w:rPr>
        <w:t xml:space="preserve"> for an initial 12 cycles after which the drop was refreshed, and an additional 12 cycles were conducted</w:t>
      </w:r>
      <w:r w:rsidR="003604DB" w:rsidRPr="00123B7F">
        <w:rPr>
          <w:rFonts w:ascii="Times New Roman" w:eastAsia="Calibri" w:hAnsi="Times New Roman"/>
          <w:szCs w:val="24"/>
          <w:lang w:val="en-US"/>
        </w:rPr>
        <w:t xml:space="preserve"> </w:t>
      </w:r>
      <w:r w:rsidR="003604DB" w:rsidRPr="00123B7F">
        <w:rPr>
          <w:rFonts w:ascii="Times New Roman" w:eastAsia="Calibri" w:hAnsi="Times New Roman"/>
          <w:szCs w:val="24"/>
          <w:lang w:val="en-US"/>
        </w:rPr>
        <w:fldChar w:fldCharType="begin"/>
      </w:r>
      <w:r w:rsidR="003604DB" w:rsidRPr="00123B7F">
        <w:rPr>
          <w:rFonts w:ascii="Times New Roman" w:eastAsia="Calibri" w:hAnsi="Times New Roman"/>
          <w:szCs w:val="24"/>
          <w:lang w:val="en-US"/>
        </w:rPr>
        <w:instrText xml:space="preserve"> ADDIN EN.CITE &lt;EndNote&gt;&lt;Cite&gt;&lt;Author&gt;Shanmugam&lt;/Author&gt;&lt;Year&gt;2020&lt;/Year&gt;&lt;RecNum&gt;45&lt;/RecNum&gt;&lt;DisplayText&gt;(Shanmugam et al. 2020)&lt;/DisplayText&gt;&lt;record&gt;&lt;rec-number&gt;45&lt;/rec-number&gt;&lt;foreign-keys&gt;&lt;key app="EN" db-id="fzfsz0xfzafpfte20v2p5sxgpz2vrwws0xf0" timestamp="1647380396"&gt;45&lt;/key&gt;&lt;/foreign-keys&gt;&lt;ref-type name="Journal Article"&gt;17&lt;/ref-type&gt;&lt;contributors&gt;&lt;authors&gt;&lt;author&gt;Shanmugam, S. T.&lt;/author&gt;&lt;author&gt;Trashin, S.&lt;/author&gt;&lt;author&gt;De Wael, K.&lt;/author&gt;&lt;/authors&gt;&lt;/contributors&gt;&lt;titles&gt;&lt;title&gt;Gold-sputtered microelectrodes with built-in gold reference and counter electrodes for electrochemical DNA detection&lt;/title&gt;&lt;secondary-title&gt;Analyst&lt;/secondary-title&gt;&lt;/titles&gt;&lt;periodical&gt;&lt;full-title&gt;Analyst&lt;/full-title&gt;&lt;/periodical&gt;&lt;pages&gt;7646-7653&lt;/pages&gt;&lt;volume&gt;145&lt;/volume&gt;&lt;number&gt;23&lt;/number&gt;&lt;dates&gt;&lt;year&gt;2020&lt;/year&gt;&lt;/dates&gt;&lt;urls&gt;&lt;/urls&gt;&lt;/record&gt;&lt;/Cite&gt;&lt;/EndNote&gt;</w:instrText>
      </w:r>
      <w:r w:rsidR="003604DB" w:rsidRPr="00123B7F">
        <w:rPr>
          <w:rFonts w:ascii="Times New Roman" w:eastAsia="Calibri" w:hAnsi="Times New Roman"/>
          <w:szCs w:val="24"/>
          <w:lang w:val="en-US"/>
        </w:rPr>
        <w:fldChar w:fldCharType="separate"/>
      </w:r>
      <w:r w:rsidR="003604DB" w:rsidRPr="00123B7F">
        <w:rPr>
          <w:rFonts w:ascii="Times New Roman" w:eastAsia="Calibri" w:hAnsi="Times New Roman"/>
          <w:noProof/>
          <w:szCs w:val="24"/>
          <w:lang w:val="en-US"/>
        </w:rPr>
        <w:t>(</w:t>
      </w:r>
      <w:hyperlink w:anchor="_ENREF_10" w:tooltip="Shanmugam, 2020 #45" w:history="1">
        <w:r w:rsidR="00E970F3" w:rsidRPr="00123B7F">
          <w:rPr>
            <w:rFonts w:ascii="Times New Roman" w:eastAsia="Calibri" w:hAnsi="Times New Roman"/>
            <w:noProof/>
            <w:szCs w:val="24"/>
            <w:lang w:val="en-US"/>
          </w:rPr>
          <w:t>Shanmugam et al. 2020</w:t>
        </w:r>
      </w:hyperlink>
      <w:r w:rsidR="003604DB" w:rsidRPr="00123B7F">
        <w:rPr>
          <w:rFonts w:ascii="Times New Roman" w:eastAsia="Calibri" w:hAnsi="Times New Roman"/>
          <w:noProof/>
          <w:szCs w:val="24"/>
          <w:lang w:val="en-US"/>
        </w:rPr>
        <w:t>)</w:t>
      </w:r>
      <w:r w:rsidR="003604DB" w:rsidRPr="00123B7F">
        <w:rPr>
          <w:rFonts w:ascii="Times New Roman" w:eastAsia="Calibri" w:hAnsi="Times New Roman"/>
          <w:szCs w:val="24"/>
          <w:lang w:val="en-US"/>
        </w:rPr>
        <w:fldChar w:fldCharType="end"/>
      </w:r>
      <w:r w:rsidRPr="00123B7F">
        <w:rPr>
          <w:rFonts w:ascii="Times New Roman" w:eastAsia="Calibri" w:hAnsi="Times New Roman"/>
          <w:szCs w:val="24"/>
          <w:lang w:val="en-US"/>
        </w:rPr>
        <w:t>.  The surface area of the working electrode was estimated by integration of the gold surface oxide reduction peaks from the last CV scan (2 cycles) in 0.5 M H</w:t>
      </w:r>
      <w:r w:rsidRPr="00123B7F">
        <w:rPr>
          <w:rFonts w:ascii="Times New Roman" w:eastAsia="Calibri" w:hAnsi="Times New Roman"/>
          <w:szCs w:val="24"/>
          <w:vertAlign w:val="subscript"/>
          <w:lang w:val="en-US"/>
        </w:rPr>
        <w:t>2</w:t>
      </w:r>
      <w:r w:rsidRPr="00123B7F">
        <w:rPr>
          <w:rFonts w:ascii="Times New Roman" w:eastAsia="Calibri" w:hAnsi="Times New Roman"/>
          <w:szCs w:val="24"/>
          <w:lang w:val="en-US"/>
        </w:rPr>
        <w:t>SO</w:t>
      </w:r>
      <w:r w:rsidRPr="00123B7F">
        <w:rPr>
          <w:rFonts w:ascii="Times New Roman" w:eastAsia="Calibri" w:hAnsi="Times New Roman"/>
          <w:szCs w:val="24"/>
          <w:vertAlign w:val="subscript"/>
          <w:lang w:val="en-US"/>
        </w:rPr>
        <w:t>4</w:t>
      </w:r>
      <w:r w:rsidRPr="00123B7F">
        <w:rPr>
          <w:rFonts w:ascii="Times New Roman" w:eastAsia="Calibri" w:hAnsi="Times New Roman"/>
          <w:szCs w:val="24"/>
          <w:lang w:val="en-US"/>
        </w:rPr>
        <w:t xml:space="preserve"> </w:t>
      </w:r>
      <w:r w:rsidRPr="00123B7F">
        <w:rPr>
          <w:rFonts w:ascii="Times New Roman" w:eastAsia="Calibri" w:hAnsi="Times New Roman"/>
          <w:i/>
          <w:iCs/>
          <w:szCs w:val="24"/>
          <w:lang w:val="en-US"/>
        </w:rPr>
        <w:t>via</w:t>
      </w:r>
      <w:r w:rsidRPr="00123B7F">
        <w:rPr>
          <w:rFonts w:ascii="Times New Roman" w:eastAsia="Calibri" w:hAnsi="Times New Roman"/>
          <w:szCs w:val="24"/>
          <w:lang w:val="en-US"/>
        </w:rPr>
        <w:t xml:space="preserve"> a conventional three-electrode cell (Ag/AgCl in 3M </w:t>
      </w:r>
      <w:proofErr w:type="spellStart"/>
      <w:r w:rsidRPr="00123B7F">
        <w:rPr>
          <w:rFonts w:ascii="Times New Roman" w:eastAsia="Calibri" w:hAnsi="Times New Roman"/>
          <w:szCs w:val="24"/>
          <w:lang w:val="en-US"/>
        </w:rPr>
        <w:t>KCl</w:t>
      </w:r>
      <w:proofErr w:type="spellEnd"/>
      <w:r w:rsidRPr="00123B7F">
        <w:rPr>
          <w:rFonts w:ascii="Times New Roman" w:eastAsia="Calibri" w:hAnsi="Times New Roman"/>
          <w:szCs w:val="24"/>
          <w:lang w:val="en-US"/>
        </w:rPr>
        <w:t xml:space="preserve"> as reference and Pt wire as the counter), using a reference charge density of 390 </w:t>
      </w:r>
      <w:r w:rsidRPr="00123B7F">
        <w:rPr>
          <w:rFonts w:ascii="Times New Roman" w:eastAsia="Calibri" w:hAnsi="Times New Roman"/>
          <w:i/>
          <w:szCs w:val="24"/>
          <w:lang w:val="en-US"/>
        </w:rPr>
        <w:t>µ</w:t>
      </w:r>
      <w:r w:rsidRPr="00123B7F">
        <w:rPr>
          <w:rFonts w:ascii="Times New Roman" w:eastAsia="Calibri" w:hAnsi="Times New Roman"/>
          <w:szCs w:val="24"/>
          <w:lang w:val="en-US"/>
        </w:rPr>
        <w:t>C cm</w:t>
      </w:r>
      <w:r w:rsidRPr="00123B7F">
        <w:rPr>
          <w:rFonts w:ascii="Times New Roman" w:eastAsia="Calibri" w:hAnsi="Times New Roman"/>
          <w:szCs w:val="24"/>
          <w:vertAlign w:val="superscript"/>
          <w:lang w:val="en-US"/>
        </w:rPr>
        <w:t>-2</w:t>
      </w:r>
      <w:r w:rsidRPr="00123B7F">
        <w:rPr>
          <w:rFonts w:ascii="Times New Roman" w:eastAsia="Calibri" w:hAnsi="Times New Roman"/>
          <w:szCs w:val="24"/>
          <w:lang w:val="en-US"/>
        </w:rPr>
        <w:t xml:space="preserve"> </w:t>
      </w:r>
      <w:r w:rsidRPr="00123B7F">
        <w:rPr>
          <w:rFonts w:ascii="Times New Roman" w:eastAsia="Calibri" w:hAnsi="Times New Roman"/>
          <w:szCs w:val="24"/>
          <w:lang w:val="en-US"/>
        </w:rPr>
        <w:fldChar w:fldCharType="begin"/>
      </w:r>
      <w:r w:rsidRPr="00123B7F">
        <w:rPr>
          <w:rFonts w:ascii="Times New Roman" w:eastAsia="Calibri" w:hAnsi="Times New Roman"/>
          <w:szCs w:val="24"/>
          <w:lang w:val="en-US"/>
        </w:rPr>
        <w:instrText xml:space="preserve"> ADDIN EN.CITE &lt;EndNote&gt;&lt;Cite&gt;&lt;Author&gt;Trasatti&lt;/Author&gt;&lt;Year&gt;1991&lt;/Year&gt;&lt;RecNum&gt;18&lt;/RecNum&gt;&lt;DisplayText&gt;(Trasatti and Petrii 1991)&lt;/DisplayText&gt;&lt;record&gt;&lt;rec-number&gt;18&lt;/rec-number&gt;&lt;foreign-keys&gt;&lt;key app="EN" db-id="fzfsz0xfzafpfte20v2p5sxgpz2vrwws0xf0" timestamp="1645034413"&gt;18&lt;/key&gt;&lt;/foreign-keys&gt;&lt;ref-type name="Journal Article"&gt;17&lt;/ref-type&gt;&lt;contributors&gt;&lt;authors&gt;&lt;author&gt;Trasatti, S.&lt;/author&gt;&lt;author&gt;Petrii, O. A.&lt;/author&gt;&lt;/authors&gt;&lt;/contributors&gt;&lt;titles&gt;&lt;title&gt;Real surface area measurements in electrochemistry&lt;/title&gt;&lt;secondary-title&gt;Pure Appl. Chem.&lt;/secondary-title&gt;&lt;/titles&gt;&lt;periodical&gt;&lt;full-title&gt;Pure Appl. Chem.&lt;/full-title&gt;&lt;/periodical&gt;&lt;pages&gt;711-734&lt;/pages&gt;&lt;volume&gt;63&lt;/volume&gt;&lt;number&gt;5&lt;/number&gt;&lt;dates&gt;&lt;year&gt;1991&lt;/year&gt;&lt;/dates&gt;&lt;isbn&gt;1365-3075&lt;/isbn&gt;&lt;urls&gt;&lt;/urls&gt;&lt;/record&gt;&lt;/Cite&gt;&lt;/EndNote&gt;</w:instrText>
      </w:r>
      <w:r w:rsidRPr="00123B7F">
        <w:rPr>
          <w:rFonts w:ascii="Times New Roman" w:eastAsia="Calibri" w:hAnsi="Times New Roman"/>
          <w:szCs w:val="24"/>
          <w:lang w:val="en-US"/>
        </w:rPr>
        <w:fldChar w:fldCharType="separate"/>
      </w:r>
      <w:r w:rsidRPr="00123B7F">
        <w:rPr>
          <w:rFonts w:ascii="Times New Roman" w:eastAsia="Calibri" w:hAnsi="Times New Roman"/>
          <w:noProof/>
          <w:szCs w:val="24"/>
          <w:lang w:val="en-US"/>
        </w:rPr>
        <w:t>(</w:t>
      </w:r>
      <w:hyperlink w:anchor="_ENREF_12" w:tooltip="Trasatti, 1991 #18" w:history="1">
        <w:r w:rsidR="00E970F3" w:rsidRPr="00123B7F">
          <w:rPr>
            <w:rFonts w:ascii="Times New Roman" w:eastAsia="Calibri" w:hAnsi="Times New Roman"/>
            <w:noProof/>
            <w:szCs w:val="24"/>
            <w:lang w:val="en-US"/>
          </w:rPr>
          <w:t>Trasatti and Petrii 1991</w:t>
        </w:r>
      </w:hyperlink>
      <w:r w:rsidRPr="00123B7F">
        <w:rPr>
          <w:rFonts w:ascii="Times New Roman" w:eastAsia="Calibri" w:hAnsi="Times New Roman"/>
          <w:noProof/>
          <w:szCs w:val="24"/>
          <w:lang w:val="en-US"/>
        </w:rPr>
        <w:t>)</w:t>
      </w:r>
      <w:r w:rsidRPr="00123B7F">
        <w:rPr>
          <w:rFonts w:ascii="Times New Roman" w:eastAsia="Calibri" w:hAnsi="Times New Roman"/>
          <w:szCs w:val="24"/>
          <w:lang w:val="en-US"/>
        </w:rPr>
        <w:fldChar w:fldCharType="end"/>
      </w:r>
      <w:r w:rsidRPr="00123B7F">
        <w:rPr>
          <w:rFonts w:ascii="Times New Roman" w:hAnsi="Times New Roman"/>
          <w:bCs/>
          <w:szCs w:val="24"/>
          <w:lang w:val="en-US"/>
        </w:rPr>
        <w:t>.</w:t>
      </w:r>
    </w:p>
    <w:p w14:paraId="6AF03073" w14:textId="56FE9D7A" w:rsidR="00D926E2" w:rsidRPr="00123B7F" w:rsidRDefault="00D926E2" w:rsidP="00D926E2">
      <w:pPr>
        <w:pStyle w:val="BGKeywords"/>
        <w:spacing w:before="120"/>
        <w:rPr>
          <w:rFonts w:ascii="Times New Roman" w:eastAsia="Calibri" w:hAnsi="Times New Roman" w:cs="Arial"/>
          <w:szCs w:val="24"/>
          <w:lang w:val="en-US"/>
        </w:rPr>
      </w:pPr>
      <w:r w:rsidRPr="00123B7F">
        <w:rPr>
          <w:rFonts w:ascii="Times New Roman" w:eastAsia="Calibri" w:hAnsi="Times New Roman" w:cs="Arial"/>
          <w:bCs/>
          <w:i/>
          <w:iCs/>
          <w:szCs w:val="24"/>
          <w:lang w:val="en-US"/>
        </w:rPr>
        <w:t>Voltammetric characterization and analysis.</w:t>
      </w:r>
      <w:r w:rsidR="002115EE" w:rsidRPr="00123B7F">
        <w:rPr>
          <w:rFonts w:ascii="Times New Roman" w:eastAsia="Calibri" w:hAnsi="Times New Roman" w:cs="Arial"/>
          <w:szCs w:val="24"/>
          <w:lang w:val="en-US"/>
        </w:rPr>
        <w:t xml:space="preserve"> Electrochemical experiments</w:t>
      </w:r>
      <w:r w:rsidRPr="00123B7F">
        <w:rPr>
          <w:rFonts w:ascii="Times New Roman" w:eastAsia="Calibri" w:hAnsi="Times New Roman" w:cs="Arial"/>
          <w:szCs w:val="24"/>
          <w:lang w:val="en-US"/>
        </w:rPr>
        <w:t xml:space="preserve"> were carried out </w:t>
      </w:r>
      <w:r w:rsidR="00936103" w:rsidRPr="00123B7F">
        <w:rPr>
          <w:rFonts w:ascii="Times New Roman" w:eastAsia="Calibri" w:hAnsi="Times New Roman" w:cs="Arial"/>
          <w:szCs w:val="24"/>
          <w:lang w:val="en-US"/>
        </w:rPr>
        <w:t>at room temperature</w:t>
      </w:r>
      <w:r w:rsidRPr="00123B7F">
        <w:rPr>
          <w:rFonts w:ascii="Times New Roman" w:eastAsia="Calibri" w:hAnsi="Times New Roman" w:cs="Arial"/>
          <w:szCs w:val="24"/>
          <w:lang w:val="en-US"/>
        </w:rPr>
        <w:t xml:space="preserve"> inside a Faraday cage.  The surface coverage was estimated from the MB signal </w:t>
      </w:r>
      <w:r w:rsidRPr="00123B7F">
        <w:rPr>
          <w:rFonts w:ascii="Times New Roman" w:eastAsia="Calibri" w:hAnsi="Times New Roman" w:cs="Arial"/>
          <w:szCs w:val="24"/>
          <w:lang w:val="en-US"/>
        </w:rPr>
        <w:lastRenderedPageBreak/>
        <w:t>associated with the binding to the 80-mer aptamer (</w:t>
      </w:r>
      <w:proofErr w:type="spellStart"/>
      <w:r w:rsidRPr="00123B7F">
        <w:rPr>
          <w:rFonts w:ascii="Times New Roman" w:eastAsia="Calibri" w:hAnsi="Times New Roman" w:cs="Arial"/>
          <w:bCs/>
          <w:i/>
          <w:iCs/>
          <w:szCs w:val="24"/>
          <w:lang w:val="en-US"/>
        </w:rPr>
        <w:t>Г</w:t>
      </w:r>
      <w:r w:rsidRPr="00123B7F">
        <w:rPr>
          <w:rFonts w:ascii="Times New Roman" w:eastAsia="Calibri" w:hAnsi="Times New Roman" w:cs="Arial"/>
          <w:bCs/>
          <w:szCs w:val="24"/>
          <w:vertAlign w:val="subscript"/>
          <w:lang w:val="en-US"/>
        </w:rPr>
        <w:t>aptamer</w:t>
      </w:r>
      <w:proofErr w:type="spellEnd"/>
      <w:r w:rsidRPr="00123B7F">
        <w:rPr>
          <w:rFonts w:ascii="Times New Roman" w:eastAsia="Calibri" w:hAnsi="Times New Roman" w:cs="Arial"/>
          <w:bCs/>
          <w:szCs w:val="24"/>
          <w:vertAlign w:val="subscript"/>
          <w:lang w:val="en-US"/>
        </w:rPr>
        <w:t>-MB</w:t>
      </w:r>
      <w:r w:rsidRPr="00123B7F">
        <w:rPr>
          <w:rFonts w:ascii="Times New Roman" w:eastAsia="Calibri" w:hAnsi="Times New Roman" w:cs="Arial"/>
          <w:bCs/>
          <w:szCs w:val="24"/>
          <w:lang w:val="en-US"/>
        </w:rPr>
        <w:t>) was estimated according to the following equation:</w:t>
      </w:r>
    </w:p>
    <w:p w14:paraId="1B7F920F" w14:textId="77777777" w:rsidR="00D926E2" w:rsidRPr="00123B7F" w:rsidRDefault="00D926E2" w:rsidP="00D926E2">
      <w:pPr>
        <w:spacing w:line="480" w:lineRule="auto"/>
        <w:ind w:firstLine="1304"/>
        <w:rPr>
          <w:rFonts w:ascii="Times New Roman" w:eastAsia="Calibri" w:hAnsi="Times New Roman" w:cs="Arial"/>
          <w:bCs/>
          <w:sz w:val="24"/>
          <w:szCs w:val="24"/>
          <w:lang w:val="en-US"/>
        </w:rPr>
      </w:pPr>
      <w:proofErr w:type="spellStart"/>
      <w:r w:rsidRPr="00123B7F">
        <w:rPr>
          <w:rFonts w:ascii="Times New Roman" w:eastAsia="Calibri" w:hAnsi="Times New Roman" w:cs="Arial"/>
          <w:bCs/>
          <w:i/>
          <w:sz w:val="24"/>
          <w:szCs w:val="24"/>
          <w:lang w:val="en-US"/>
        </w:rPr>
        <w:t>Γ</w:t>
      </w:r>
      <w:r w:rsidRPr="00123B7F">
        <w:rPr>
          <w:rFonts w:ascii="Times New Roman" w:eastAsia="Calibri" w:hAnsi="Times New Roman" w:cs="Arial"/>
          <w:bCs/>
          <w:iCs/>
          <w:sz w:val="24"/>
          <w:szCs w:val="24"/>
          <w:vertAlign w:val="subscript"/>
          <w:lang w:val="en-US"/>
        </w:rPr>
        <w:t>aptamer</w:t>
      </w:r>
      <w:proofErr w:type="spellEnd"/>
      <w:r w:rsidRPr="00123B7F">
        <w:rPr>
          <w:rFonts w:ascii="Times New Roman" w:eastAsia="Calibri" w:hAnsi="Times New Roman" w:cs="Arial"/>
          <w:bCs/>
          <w:i/>
          <w:sz w:val="24"/>
          <w:szCs w:val="24"/>
          <w:vertAlign w:val="subscript"/>
          <w:lang w:val="en-US"/>
        </w:rPr>
        <w:t>-</w:t>
      </w:r>
      <w:r w:rsidRPr="00123B7F">
        <w:rPr>
          <w:rFonts w:ascii="Times New Roman" w:eastAsia="Calibri" w:hAnsi="Times New Roman" w:cs="Arial"/>
          <w:bCs/>
          <w:sz w:val="24"/>
          <w:szCs w:val="24"/>
          <w:vertAlign w:val="subscript"/>
          <w:lang w:val="en-US"/>
        </w:rPr>
        <w:t>MB</w:t>
      </w:r>
      <w:r w:rsidRPr="00123B7F">
        <w:rPr>
          <w:rFonts w:ascii="Times New Roman" w:eastAsia="Calibri" w:hAnsi="Times New Roman" w:cs="Arial"/>
          <w:bCs/>
          <w:sz w:val="24"/>
          <w:szCs w:val="24"/>
          <w:lang w:val="en-US"/>
        </w:rPr>
        <w:t xml:space="preserve"> = </w:t>
      </w:r>
      <w:r w:rsidRPr="00123B7F">
        <w:rPr>
          <w:rFonts w:ascii="Times New Roman" w:eastAsia="Calibri" w:hAnsi="Times New Roman" w:cs="Arial"/>
          <w:bCs/>
          <w:i/>
          <w:sz w:val="24"/>
          <w:szCs w:val="24"/>
          <w:lang w:val="en-US"/>
        </w:rPr>
        <w:t>Q</w:t>
      </w:r>
      <w:r w:rsidRPr="00123B7F">
        <w:rPr>
          <w:rFonts w:ascii="Times New Roman" w:eastAsia="Calibri" w:hAnsi="Times New Roman" w:cs="Arial"/>
          <w:bCs/>
          <w:sz w:val="24"/>
          <w:szCs w:val="24"/>
          <w:lang w:val="en-US"/>
        </w:rPr>
        <w:t>/(</w:t>
      </w:r>
      <w:proofErr w:type="spellStart"/>
      <w:r w:rsidRPr="00123B7F">
        <w:rPr>
          <w:rFonts w:ascii="Times New Roman" w:eastAsia="Calibri" w:hAnsi="Times New Roman" w:cs="Arial"/>
          <w:bCs/>
          <w:i/>
          <w:sz w:val="24"/>
          <w:szCs w:val="24"/>
          <w:lang w:val="en-US"/>
        </w:rPr>
        <w:t>n</w:t>
      </w:r>
      <w:r w:rsidRPr="00123B7F">
        <w:rPr>
          <w:rFonts w:ascii="Times New Roman" w:eastAsia="Calibri" w:hAnsi="Times New Roman" w:cs="Arial"/>
          <w:bCs/>
          <w:sz w:val="24"/>
          <w:szCs w:val="24"/>
          <w:lang w:val="en-US"/>
        </w:rPr>
        <w:t>FA</w:t>
      </w:r>
      <w:proofErr w:type="spellEnd"/>
      <w:r w:rsidRPr="00123B7F">
        <w:rPr>
          <w:rFonts w:ascii="Times New Roman" w:eastAsia="Calibri" w:hAnsi="Times New Roman" w:cs="Arial"/>
          <w:bCs/>
          <w:sz w:val="24"/>
          <w:szCs w:val="24"/>
          <w:lang w:val="en-US"/>
        </w:rPr>
        <w:t>)</w:t>
      </w:r>
      <w:r w:rsidRPr="00123B7F">
        <w:rPr>
          <w:rFonts w:ascii="Times New Roman" w:eastAsia="Calibri" w:hAnsi="Times New Roman" w:cs="Arial"/>
          <w:bCs/>
          <w:sz w:val="24"/>
          <w:szCs w:val="24"/>
          <w:lang w:val="en-US"/>
        </w:rPr>
        <w:tab/>
      </w:r>
      <w:r w:rsidRPr="00123B7F">
        <w:rPr>
          <w:rFonts w:ascii="Times New Roman" w:eastAsia="Calibri" w:hAnsi="Times New Roman" w:cs="Arial"/>
          <w:bCs/>
          <w:sz w:val="24"/>
          <w:szCs w:val="24"/>
          <w:lang w:val="en-US"/>
        </w:rPr>
        <w:tab/>
      </w:r>
      <w:r w:rsidRPr="00123B7F">
        <w:rPr>
          <w:rFonts w:ascii="Times New Roman" w:eastAsia="Calibri" w:hAnsi="Times New Roman" w:cs="Arial"/>
          <w:bCs/>
          <w:sz w:val="24"/>
          <w:szCs w:val="24"/>
          <w:lang w:val="en-US"/>
        </w:rPr>
        <w:tab/>
      </w:r>
      <w:r w:rsidRPr="00123B7F">
        <w:rPr>
          <w:rFonts w:ascii="Times New Roman" w:eastAsia="Calibri" w:hAnsi="Times New Roman" w:cs="Arial"/>
          <w:bCs/>
          <w:sz w:val="24"/>
          <w:szCs w:val="24"/>
          <w:lang w:val="en-US"/>
        </w:rPr>
        <w:tab/>
      </w:r>
      <w:r w:rsidRPr="00123B7F">
        <w:rPr>
          <w:rFonts w:ascii="Times New Roman" w:eastAsia="Calibri" w:hAnsi="Times New Roman" w:cs="Arial"/>
          <w:bCs/>
          <w:sz w:val="24"/>
          <w:szCs w:val="24"/>
          <w:lang w:val="en-US"/>
        </w:rPr>
        <w:tab/>
        <w:t>(1)</w:t>
      </w:r>
    </w:p>
    <w:p w14:paraId="4B3C50CF" w14:textId="27EAB0F9" w:rsidR="00782DBF" w:rsidRPr="00123B7F" w:rsidRDefault="00D926E2" w:rsidP="00D926E2">
      <w:pPr>
        <w:pStyle w:val="BGKeywords"/>
        <w:spacing w:before="120"/>
        <w:rPr>
          <w:rFonts w:ascii="Times New Roman" w:hAnsi="Times New Roman"/>
          <w:b/>
          <w:bCs/>
          <w:sz w:val="28"/>
          <w:szCs w:val="28"/>
          <w:lang w:val="en-US"/>
        </w:rPr>
      </w:pPr>
      <w:r w:rsidRPr="00123B7F">
        <w:rPr>
          <w:rFonts w:ascii="Times New Roman" w:hAnsi="Times New Roman" w:cs="Arial"/>
          <w:szCs w:val="24"/>
          <w:lang w:val="en-US"/>
        </w:rPr>
        <w:t xml:space="preserve">where </w:t>
      </w:r>
      <w:r w:rsidRPr="00123B7F">
        <w:rPr>
          <w:rFonts w:ascii="Times New Roman" w:hAnsi="Times New Roman" w:cs="Arial"/>
          <w:i/>
          <w:szCs w:val="24"/>
          <w:lang w:val="en-US"/>
        </w:rPr>
        <w:t>Q</w:t>
      </w:r>
      <w:r w:rsidRPr="00123B7F">
        <w:rPr>
          <w:rFonts w:ascii="Times New Roman" w:hAnsi="Times New Roman" w:cs="Arial"/>
          <w:szCs w:val="24"/>
          <w:lang w:val="en-US"/>
        </w:rPr>
        <w:t xml:space="preserve"> is the charge (C), obtained by integration of the cathodic peak area, </w:t>
      </w:r>
      <w:r w:rsidRPr="00123B7F">
        <w:rPr>
          <w:rFonts w:ascii="Times New Roman" w:hAnsi="Times New Roman" w:cs="Arial"/>
          <w:i/>
          <w:szCs w:val="24"/>
          <w:lang w:val="en-US"/>
        </w:rPr>
        <w:t>n</w:t>
      </w:r>
      <w:r w:rsidRPr="00123B7F">
        <w:rPr>
          <w:rFonts w:ascii="Times New Roman" w:hAnsi="Times New Roman" w:cs="Arial"/>
          <w:szCs w:val="24"/>
          <w:lang w:val="en-US"/>
        </w:rPr>
        <w:t xml:space="preserve"> is the number of electrons involved in MB reduction, </w:t>
      </w:r>
      <w:r w:rsidRPr="00123B7F">
        <w:rPr>
          <w:rFonts w:ascii="Times New Roman" w:hAnsi="Times New Roman" w:cs="Arial"/>
          <w:i/>
          <w:szCs w:val="24"/>
          <w:lang w:val="en-US"/>
        </w:rPr>
        <w:t>F</w:t>
      </w:r>
      <w:r w:rsidRPr="00123B7F">
        <w:rPr>
          <w:rFonts w:ascii="Times New Roman" w:hAnsi="Times New Roman" w:cs="Arial"/>
          <w:szCs w:val="24"/>
          <w:lang w:val="en-US"/>
        </w:rPr>
        <w:t xml:space="preserve"> is the Faraday number (C mol</w:t>
      </w:r>
      <w:r w:rsidRPr="00123B7F">
        <w:rPr>
          <w:rFonts w:ascii="Times New Roman" w:hAnsi="Times New Roman" w:cs="Arial"/>
          <w:szCs w:val="24"/>
          <w:vertAlign w:val="superscript"/>
          <w:lang w:val="en-US"/>
        </w:rPr>
        <w:t>-1</w:t>
      </w:r>
      <w:r w:rsidRPr="00123B7F">
        <w:rPr>
          <w:rFonts w:ascii="Times New Roman" w:hAnsi="Times New Roman" w:cs="Arial"/>
          <w:szCs w:val="24"/>
          <w:lang w:val="en-US"/>
        </w:rPr>
        <w:t xml:space="preserve">), and </w:t>
      </w:r>
      <w:r w:rsidRPr="00123B7F">
        <w:rPr>
          <w:rFonts w:ascii="Times New Roman" w:hAnsi="Times New Roman" w:cs="Arial"/>
          <w:i/>
          <w:szCs w:val="24"/>
          <w:lang w:val="en-US"/>
        </w:rPr>
        <w:t>A</w:t>
      </w:r>
      <w:r w:rsidRPr="00123B7F">
        <w:rPr>
          <w:rFonts w:ascii="Times New Roman" w:hAnsi="Times New Roman" w:cs="Arial"/>
          <w:szCs w:val="24"/>
          <w:lang w:val="en-US"/>
        </w:rPr>
        <w:t xml:space="preserve"> is the electrochemical surface area of the gold electrode (cm</w:t>
      </w:r>
      <w:r w:rsidRPr="00123B7F">
        <w:rPr>
          <w:rFonts w:ascii="Times New Roman" w:hAnsi="Times New Roman" w:cs="Arial"/>
          <w:szCs w:val="24"/>
          <w:vertAlign w:val="superscript"/>
          <w:lang w:val="en-US"/>
        </w:rPr>
        <w:t>2</w:t>
      </w:r>
      <w:r w:rsidRPr="00123B7F">
        <w:rPr>
          <w:rFonts w:ascii="Times New Roman" w:hAnsi="Times New Roman" w:cs="Arial"/>
          <w:szCs w:val="24"/>
          <w:lang w:val="en-US"/>
        </w:rPr>
        <w:t xml:space="preserve">).  </w:t>
      </w:r>
    </w:p>
    <w:p w14:paraId="5F3AA25F" w14:textId="35A0BE99" w:rsidR="00B53655" w:rsidRPr="00123B7F" w:rsidRDefault="00335FD0" w:rsidP="00B53655">
      <w:pPr>
        <w:spacing w:before="144" w:line="480" w:lineRule="auto"/>
        <w:jc w:val="both"/>
        <w:rPr>
          <w:rFonts w:ascii="Times New Roman" w:eastAsia="Calibri" w:hAnsi="Times New Roman" w:cs="Arial"/>
          <w:sz w:val="24"/>
          <w:szCs w:val="24"/>
          <w:lang w:val="en-US"/>
        </w:rPr>
      </w:pPr>
      <w:r w:rsidRPr="00123B7F">
        <w:rPr>
          <w:rFonts w:ascii="Times New Roman" w:eastAsia="Calibri" w:hAnsi="Times New Roman" w:cs="Arial"/>
          <w:i/>
          <w:iCs/>
          <w:sz w:val="24"/>
          <w:szCs w:val="24"/>
          <w:lang w:val="en-US"/>
        </w:rPr>
        <w:t>Microfluidic</w:t>
      </w:r>
      <w:r w:rsidR="00EB34EB" w:rsidRPr="00123B7F">
        <w:rPr>
          <w:rFonts w:ascii="Times New Roman" w:eastAsia="Calibri" w:hAnsi="Times New Roman" w:cs="Arial"/>
          <w:i/>
          <w:iCs/>
          <w:sz w:val="24"/>
          <w:szCs w:val="24"/>
          <w:lang w:val="en-US"/>
        </w:rPr>
        <w:t xml:space="preserve"> </w:t>
      </w:r>
      <w:r w:rsidRPr="00123B7F">
        <w:rPr>
          <w:rFonts w:ascii="Times New Roman" w:eastAsia="Calibri" w:hAnsi="Times New Roman" w:cs="Arial"/>
          <w:i/>
          <w:iCs/>
          <w:sz w:val="24"/>
          <w:szCs w:val="24"/>
          <w:lang w:val="en-US"/>
        </w:rPr>
        <w:t>device fabrication and assembly.</w:t>
      </w:r>
      <w:r w:rsidRPr="00123B7F">
        <w:rPr>
          <w:rFonts w:ascii="Times New Roman" w:eastAsia="Calibri" w:hAnsi="Times New Roman" w:cs="Arial"/>
          <w:sz w:val="24"/>
          <w:szCs w:val="24"/>
          <w:lang w:val="en-US"/>
        </w:rPr>
        <w:t xml:space="preserve"> </w:t>
      </w:r>
      <w:r w:rsidR="00B53655" w:rsidRPr="00123B7F">
        <w:rPr>
          <w:rFonts w:ascii="Times New Roman" w:eastAsia="Calibri" w:hAnsi="Times New Roman" w:cs="Arial"/>
          <w:sz w:val="24"/>
          <w:szCs w:val="24"/>
          <w:lang w:val="en-US"/>
        </w:rPr>
        <w:t>3D printed components including PDMS channel molds, and the microfluidics cartridge holder (including a backing plate and mounting washer) were designed using Autodesk Fusion 360. Following design, the geometries were converted to .</w:t>
      </w:r>
      <w:proofErr w:type="spellStart"/>
      <w:r w:rsidR="00B53655" w:rsidRPr="00123B7F">
        <w:rPr>
          <w:rFonts w:ascii="Times New Roman" w:eastAsia="Calibri" w:hAnsi="Times New Roman" w:cs="Arial"/>
          <w:sz w:val="24"/>
          <w:szCs w:val="24"/>
          <w:lang w:val="en-US"/>
        </w:rPr>
        <w:t>slt</w:t>
      </w:r>
      <w:proofErr w:type="spellEnd"/>
      <w:r w:rsidR="00B53655" w:rsidRPr="00123B7F">
        <w:rPr>
          <w:rFonts w:ascii="Times New Roman" w:eastAsia="Calibri" w:hAnsi="Times New Roman" w:cs="Arial"/>
          <w:sz w:val="24"/>
          <w:szCs w:val="24"/>
          <w:lang w:val="en-US"/>
        </w:rPr>
        <w:t xml:space="preserve"> files using Fusion 360 and imported into CURA (.</w:t>
      </w:r>
      <w:proofErr w:type="spellStart"/>
      <w:r w:rsidR="00B53655" w:rsidRPr="00123B7F">
        <w:rPr>
          <w:rFonts w:ascii="Times New Roman" w:eastAsia="Calibri" w:hAnsi="Times New Roman" w:cs="Arial"/>
          <w:sz w:val="24"/>
          <w:szCs w:val="24"/>
          <w:lang w:val="en-US"/>
        </w:rPr>
        <w:t>stl</w:t>
      </w:r>
      <w:proofErr w:type="spellEnd"/>
      <w:r w:rsidR="00B53655" w:rsidRPr="00123B7F">
        <w:rPr>
          <w:rFonts w:ascii="Times New Roman" w:eastAsia="Calibri" w:hAnsi="Times New Roman" w:cs="Arial"/>
          <w:sz w:val="24"/>
          <w:szCs w:val="24"/>
          <w:lang w:val="en-US"/>
        </w:rPr>
        <w:t xml:space="preserve"> to </w:t>
      </w:r>
      <w:proofErr w:type="spellStart"/>
      <w:r w:rsidR="00B53655" w:rsidRPr="00123B7F">
        <w:rPr>
          <w:rFonts w:ascii="Times New Roman" w:eastAsia="Calibri" w:hAnsi="Times New Roman" w:cs="Arial"/>
          <w:sz w:val="24"/>
          <w:szCs w:val="24"/>
          <w:lang w:val="en-US"/>
        </w:rPr>
        <w:t>gcode</w:t>
      </w:r>
      <w:proofErr w:type="spellEnd"/>
      <w:r w:rsidR="00B53655" w:rsidRPr="00123B7F">
        <w:rPr>
          <w:rFonts w:ascii="Times New Roman" w:eastAsia="Calibri" w:hAnsi="Times New Roman" w:cs="Arial"/>
          <w:sz w:val="24"/>
          <w:szCs w:val="24"/>
          <w:lang w:val="en-US"/>
        </w:rPr>
        <w:t xml:space="preserve"> slicing program).  Using CURA, the designs were converted to </w:t>
      </w:r>
      <w:proofErr w:type="spellStart"/>
      <w:r w:rsidR="00B53655" w:rsidRPr="00123B7F">
        <w:rPr>
          <w:rFonts w:ascii="Times New Roman" w:eastAsia="Calibri" w:hAnsi="Times New Roman" w:cs="Arial"/>
          <w:sz w:val="24"/>
          <w:szCs w:val="24"/>
          <w:lang w:val="en-US"/>
        </w:rPr>
        <w:t>gcode</w:t>
      </w:r>
      <w:proofErr w:type="spellEnd"/>
      <w:r w:rsidR="00B53655" w:rsidRPr="00123B7F">
        <w:rPr>
          <w:rFonts w:ascii="Times New Roman" w:eastAsia="Calibri" w:hAnsi="Times New Roman" w:cs="Arial"/>
          <w:sz w:val="24"/>
          <w:szCs w:val="24"/>
          <w:lang w:val="en-US"/>
        </w:rPr>
        <w:t xml:space="preserve"> files with a precision of 0.1 mm and an infill of 100%.  An </w:t>
      </w:r>
      <w:proofErr w:type="spellStart"/>
      <w:r w:rsidR="00B53655" w:rsidRPr="00123B7F">
        <w:rPr>
          <w:rFonts w:ascii="Times New Roman" w:eastAsia="Calibri" w:hAnsi="Times New Roman" w:cs="Arial"/>
          <w:sz w:val="24"/>
          <w:szCs w:val="24"/>
          <w:lang w:val="en-US"/>
        </w:rPr>
        <w:t>Ultimaker</w:t>
      </w:r>
      <w:proofErr w:type="spellEnd"/>
      <w:r w:rsidR="00B53655" w:rsidRPr="00123B7F">
        <w:rPr>
          <w:rFonts w:ascii="Times New Roman" w:eastAsia="Calibri" w:hAnsi="Times New Roman" w:cs="Arial"/>
          <w:sz w:val="24"/>
          <w:szCs w:val="24"/>
          <w:lang w:val="en-US"/>
        </w:rPr>
        <w:t xml:space="preserve"> 2+ 3D printer was used to print the designs with poly lactic acid.  The 3D printed PDMS channel mold was designed to form an 18 mm straight channel with a height and width of 1 mm with a central circular chamber with a diameter of 6 mm and inlet chambers at either end of 3 mm. These dimensions were selected to accommodate the 1 x 35 mm footprint of the SPEs while allowing an overhang of the 6 mm contact pad section to be accessed by the SPE connector.  Additionally, two 3 mm disks on either side of the channel were placed to accommodate mounting bolts holes through the PDMS layer. The backing plate and mounting washer were designed to position the SPE beneath the PDMS channel layer and apply pressure via a pair of nuts and bolts to ensure a tight seal.</w:t>
      </w:r>
    </w:p>
    <w:p w14:paraId="204C4418" w14:textId="208798CE" w:rsidR="0065111F" w:rsidRPr="00123B7F" w:rsidRDefault="00B53655" w:rsidP="00B1517A">
      <w:pPr>
        <w:pStyle w:val="BGKeywords"/>
        <w:spacing w:before="120"/>
        <w:rPr>
          <w:rFonts w:ascii="Times New Roman" w:hAnsi="Times New Roman"/>
          <w:b/>
          <w:bCs/>
          <w:sz w:val="28"/>
          <w:szCs w:val="28"/>
          <w:lang w:val="en-US"/>
        </w:rPr>
      </w:pPr>
      <w:r w:rsidRPr="00123B7F">
        <w:rPr>
          <w:rFonts w:ascii="Times New Roman" w:eastAsia="Calibri" w:hAnsi="Times New Roman" w:cs="Arial"/>
          <w:szCs w:val="24"/>
          <w:lang w:val="en-US"/>
        </w:rPr>
        <w:t xml:space="preserve">The PDMS channels were made by combining cross-linking agent with elastomer in a 1:10 weight ratio followed by degassing by centrifugation at 15,000 rpm in 5 mL Eppendorf tubes.  Next, the mixture was cured at 65 °C for two hours in a 3D-printed mold.  Inlet/outlet and mounting screw holes were made using 1.5- and 3 mm punchers, respectively (Biopsy Punch, </w:t>
      </w:r>
      <w:proofErr w:type="spellStart"/>
      <w:r w:rsidRPr="00123B7F">
        <w:rPr>
          <w:rFonts w:ascii="Times New Roman" w:eastAsia="Calibri" w:hAnsi="Times New Roman" w:cs="Arial"/>
          <w:szCs w:val="24"/>
          <w:lang w:val="en-US"/>
        </w:rPr>
        <w:t>Sklar</w:t>
      </w:r>
      <w:proofErr w:type="spellEnd"/>
      <w:r w:rsidRPr="00123B7F">
        <w:rPr>
          <w:rFonts w:ascii="Times New Roman" w:eastAsia="Calibri" w:hAnsi="Times New Roman" w:cs="Arial"/>
          <w:szCs w:val="24"/>
          <w:lang w:val="en-US"/>
        </w:rPr>
        <w:t xml:space="preserve">, West Chester, </w:t>
      </w:r>
      <w:r w:rsidRPr="00123B7F">
        <w:rPr>
          <w:rFonts w:ascii="Times New Roman" w:eastAsia="Calibri" w:hAnsi="Times New Roman" w:cs="Arial"/>
          <w:szCs w:val="24"/>
          <w:lang w:val="en-US"/>
        </w:rPr>
        <w:lastRenderedPageBreak/>
        <w:t>PA).  The microfluidic chamber was assembled by layering the back plate, SPE, PDMS channel, and washer and fastened using two hex socket cap screws and nuts (M3 – 12 mm) purchased from McMaster-Carr (Elmhurst, IL).  To ensure a tight seal between the PDMS and electrodes, the screws were tightened with the appropriate hex key.</w:t>
      </w:r>
      <w:r w:rsidR="0078544C">
        <w:rPr>
          <w:rFonts w:ascii="Times New Roman" w:eastAsia="Calibri" w:hAnsi="Times New Roman" w:cs="Arial"/>
          <w:szCs w:val="24"/>
          <w:lang w:val="en-US"/>
        </w:rPr>
        <w:t xml:space="preserve">  See the </w:t>
      </w:r>
      <w:r w:rsidR="0078544C" w:rsidRPr="0078544C">
        <w:rPr>
          <w:rFonts w:ascii="Times New Roman" w:eastAsia="Calibri" w:hAnsi="Times New Roman" w:cs="Arial"/>
          <w:b/>
          <w:bCs/>
          <w:szCs w:val="24"/>
          <w:lang w:val="en-US"/>
        </w:rPr>
        <w:t>Supplementary Video S1</w:t>
      </w:r>
      <w:r w:rsidR="0078544C">
        <w:rPr>
          <w:rFonts w:ascii="Times New Roman" w:eastAsia="Calibri" w:hAnsi="Times New Roman" w:cs="Arial"/>
          <w:szCs w:val="24"/>
          <w:lang w:val="en-US"/>
        </w:rPr>
        <w:t xml:space="preserve"> for assembly and operation of the device.</w:t>
      </w:r>
    </w:p>
    <w:p w14:paraId="268ECF2B" w14:textId="77777777" w:rsidR="00B46A31" w:rsidRPr="00123B7F" w:rsidRDefault="00B46A31" w:rsidP="00B1517A">
      <w:pPr>
        <w:pStyle w:val="BGKeywords"/>
        <w:spacing w:before="120"/>
        <w:rPr>
          <w:rFonts w:ascii="Times New Roman" w:hAnsi="Times New Roman"/>
          <w:b/>
          <w:bCs/>
          <w:sz w:val="28"/>
          <w:szCs w:val="28"/>
          <w:lang w:val="en-US"/>
        </w:rPr>
      </w:pPr>
    </w:p>
    <w:p w14:paraId="6F62F5B4" w14:textId="5D692A76" w:rsidR="00B1517A" w:rsidRPr="00123B7F" w:rsidRDefault="00B1517A" w:rsidP="00B1517A">
      <w:pPr>
        <w:pStyle w:val="BGKeywords"/>
        <w:spacing w:before="120"/>
        <w:rPr>
          <w:rFonts w:ascii="Times New Roman" w:hAnsi="Times New Roman"/>
          <w:b/>
          <w:bCs/>
          <w:sz w:val="28"/>
          <w:szCs w:val="28"/>
          <w:lang w:val="en-US"/>
        </w:rPr>
      </w:pPr>
      <w:r w:rsidRPr="00123B7F">
        <w:rPr>
          <w:rFonts w:ascii="Times New Roman" w:hAnsi="Times New Roman"/>
          <w:b/>
          <w:bCs/>
          <w:sz w:val="28"/>
          <w:szCs w:val="28"/>
          <w:lang w:val="en-US"/>
        </w:rPr>
        <w:t>Aptamer selection using FRELEX procedure</w:t>
      </w:r>
    </w:p>
    <w:p w14:paraId="4278DB6C" w14:textId="77777777" w:rsidR="00B1517A" w:rsidRPr="00123B7F" w:rsidRDefault="00B1517A" w:rsidP="00B1517A">
      <w:pPr>
        <w:pStyle w:val="BGKeywords"/>
        <w:spacing w:before="120"/>
        <w:rPr>
          <w:rFonts w:ascii="Times New Roman" w:hAnsi="Times New Roman"/>
          <w:i/>
          <w:iCs/>
          <w:szCs w:val="24"/>
          <w:lang w:val="en-US"/>
        </w:rPr>
      </w:pPr>
      <w:r w:rsidRPr="00123B7F">
        <w:rPr>
          <w:rFonts w:ascii="Times New Roman" w:hAnsi="Times New Roman"/>
          <w:i/>
          <w:iCs/>
          <w:szCs w:val="24"/>
          <w:lang w:val="en-US"/>
        </w:rPr>
        <w:t>Step I: Preparation of the immobilization field</w:t>
      </w:r>
    </w:p>
    <w:p w14:paraId="3186A0C4" w14:textId="726FEBB5" w:rsidR="00B1517A" w:rsidRPr="00123B7F" w:rsidRDefault="00B1517A" w:rsidP="00B1517A">
      <w:pPr>
        <w:pStyle w:val="BGKeywords"/>
        <w:spacing w:before="120"/>
        <w:rPr>
          <w:rFonts w:ascii="Times New Roman" w:hAnsi="Times New Roman"/>
          <w:szCs w:val="24"/>
          <w:lang w:val="en-US"/>
        </w:rPr>
      </w:pPr>
      <w:r w:rsidRPr="00123B7F">
        <w:rPr>
          <w:rFonts w:ascii="Times New Roman" w:hAnsi="Times New Roman"/>
          <w:szCs w:val="24"/>
          <w:lang w:val="en-US"/>
        </w:rPr>
        <w:t xml:space="preserve">First, the immobilization field consisting of a gold chip (7 x 10 x 0.3 mm, </w:t>
      </w:r>
      <w:proofErr w:type="spellStart"/>
      <w:r w:rsidRPr="00123B7F">
        <w:rPr>
          <w:rFonts w:ascii="Times New Roman" w:hAnsi="Times New Roman"/>
          <w:szCs w:val="24"/>
          <w:lang w:val="en-US"/>
        </w:rPr>
        <w:t>Xantec</w:t>
      </w:r>
      <w:proofErr w:type="spellEnd"/>
      <w:r w:rsidRPr="00123B7F">
        <w:rPr>
          <w:rFonts w:ascii="Times New Roman" w:hAnsi="Times New Roman"/>
          <w:szCs w:val="24"/>
          <w:lang w:val="en-US"/>
        </w:rPr>
        <w:t>, Germany) coated with thiolated random 8 base pair DNA oligonucleotides was prepared.  The 8-mer thiolated random oligonucleotides were dissolved in 50 µL of 10 µM PBS (8.0 mM Na</w:t>
      </w:r>
      <w:r w:rsidRPr="00123B7F">
        <w:rPr>
          <w:rFonts w:ascii="Times New Roman" w:hAnsi="Times New Roman"/>
          <w:szCs w:val="24"/>
          <w:vertAlign w:val="subscript"/>
          <w:lang w:val="en-US"/>
        </w:rPr>
        <w:t>2</w:t>
      </w:r>
      <w:r w:rsidRPr="00123B7F">
        <w:rPr>
          <w:rFonts w:ascii="Times New Roman" w:hAnsi="Times New Roman"/>
          <w:szCs w:val="24"/>
          <w:lang w:val="en-US"/>
        </w:rPr>
        <w:t>PO</w:t>
      </w:r>
      <w:r w:rsidRPr="00123B7F">
        <w:rPr>
          <w:rFonts w:ascii="Times New Roman" w:hAnsi="Times New Roman"/>
          <w:szCs w:val="24"/>
          <w:vertAlign w:val="subscript"/>
          <w:lang w:val="en-US"/>
        </w:rPr>
        <w:t>4</w:t>
      </w:r>
      <w:r w:rsidRPr="00123B7F">
        <w:rPr>
          <w:rFonts w:ascii="Times New Roman" w:hAnsi="Times New Roman"/>
          <w:szCs w:val="24"/>
          <w:lang w:val="en-US"/>
        </w:rPr>
        <w:t>, 1.4 mM KH</w:t>
      </w:r>
      <w:r w:rsidRPr="00123B7F">
        <w:rPr>
          <w:rFonts w:ascii="Times New Roman" w:hAnsi="Times New Roman"/>
          <w:szCs w:val="24"/>
          <w:vertAlign w:val="subscript"/>
          <w:lang w:val="en-US"/>
        </w:rPr>
        <w:t>2</w:t>
      </w:r>
      <w:r w:rsidRPr="00123B7F">
        <w:rPr>
          <w:rFonts w:ascii="Times New Roman" w:hAnsi="Times New Roman"/>
          <w:szCs w:val="24"/>
          <w:lang w:val="en-US"/>
        </w:rPr>
        <w:t>PO</w:t>
      </w:r>
      <w:r w:rsidRPr="00123B7F">
        <w:rPr>
          <w:rFonts w:ascii="Times New Roman" w:hAnsi="Times New Roman"/>
          <w:szCs w:val="24"/>
          <w:vertAlign w:val="subscript"/>
          <w:lang w:val="en-US"/>
        </w:rPr>
        <w:t>4</w:t>
      </w:r>
      <w:r w:rsidRPr="00123B7F">
        <w:rPr>
          <w:rFonts w:ascii="Times New Roman" w:hAnsi="Times New Roman"/>
          <w:szCs w:val="24"/>
          <w:lang w:val="en-US"/>
        </w:rPr>
        <w:t xml:space="preserve">, 136 mM NaCl, 2.7 mM </w:t>
      </w:r>
      <w:proofErr w:type="spellStart"/>
      <w:r w:rsidRPr="00123B7F">
        <w:rPr>
          <w:rFonts w:ascii="Times New Roman" w:hAnsi="Times New Roman"/>
          <w:szCs w:val="24"/>
          <w:lang w:val="en-US"/>
        </w:rPr>
        <w:t>KCl</w:t>
      </w:r>
      <w:proofErr w:type="spellEnd"/>
      <w:r w:rsidRPr="00123B7F">
        <w:rPr>
          <w:rFonts w:ascii="Times New Roman" w:hAnsi="Times New Roman"/>
          <w:szCs w:val="24"/>
          <w:lang w:val="en-US"/>
        </w:rPr>
        <w:t>, pH 7.4) and incubated at room temperature (rt) for 1 hour on the gold chip surface.  Next, the chip was air-dried and incubated for 30 min at rt with a 50 µL thiol terminated polyethylene glycol (SH-PEG) while gently shaking, to block the gold chip surface.  SH-PEG was subsequently added a second time for 16 hours and removed from the gold chip by washing with de-ionized water and air-dried</w:t>
      </w:r>
      <w:r w:rsidR="003604DB" w:rsidRPr="00123B7F">
        <w:rPr>
          <w:rFonts w:ascii="Times New Roman" w:hAnsi="Times New Roman"/>
          <w:szCs w:val="24"/>
          <w:lang w:val="en-US"/>
        </w:rPr>
        <w:t xml:space="preserve"> </w:t>
      </w:r>
      <w:r w:rsidR="003604DB" w:rsidRPr="00123B7F">
        <w:rPr>
          <w:rFonts w:ascii="Times New Roman" w:hAnsi="Times New Roman"/>
          <w:szCs w:val="24"/>
          <w:lang w:val="en-US"/>
        </w:rPr>
        <w:fldChar w:fldCharType="begin"/>
      </w:r>
      <w:r w:rsidR="003604DB" w:rsidRPr="00123B7F">
        <w:rPr>
          <w:rFonts w:ascii="Times New Roman" w:hAnsi="Times New Roman"/>
          <w:szCs w:val="24"/>
          <w:lang w:val="en-US"/>
        </w:rPr>
        <w:instrText xml:space="preserve"> ADDIN EN.CITE &lt;EndNote&gt;&lt;Cite&gt;&lt;Author&gt;Penner&lt;/Author&gt;&lt;Year&gt;2017&lt;/Year&gt;&lt;RecNum&gt;76&lt;/RecNum&gt;&lt;DisplayText&gt;(Penner 2017)&lt;/DisplayText&gt;&lt;record&gt;&lt;rec-number&gt;76&lt;/rec-number&gt;&lt;foreign-keys&gt;&lt;key app="EN" db-id="fzfsz0xfzafpfte20v2p5sxgpz2vrwws0xf0" timestamp="1656526622"&gt;76&lt;/key&gt;&lt;/foreign-keys&gt;&lt;ref-type name="Patent"&gt;25&lt;/ref-type&gt;&lt;contributors&gt;&lt;authors&gt;&lt;author&gt;Penner, G.&lt;/author&gt;&lt;/authors&gt;&lt;secondary-authors&gt;&lt;author&gt;World Intellectual Property Organization&lt;/author&gt;&lt;/secondary-authors&gt;&lt;/contributors&gt;&lt;titles&gt;&lt;title&gt;Method for the selection of aptamers for unbound targets&lt;/title&gt;&lt;/titles&gt;&lt;section&gt;WO 2017/035666 A1&lt;/section&gt;&lt;dates&gt;&lt;year&gt;2017&lt;/year&gt;&lt;/dates&gt;&lt;urls&gt;&lt;/urls&gt;&lt;/record&gt;&lt;/Cite&gt;&lt;/EndNote&gt;</w:instrText>
      </w:r>
      <w:r w:rsidR="003604DB" w:rsidRPr="00123B7F">
        <w:rPr>
          <w:rFonts w:ascii="Times New Roman" w:hAnsi="Times New Roman"/>
          <w:szCs w:val="24"/>
          <w:lang w:val="en-US"/>
        </w:rPr>
        <w:fldChar w:fldCharType="separate"/>
      </w:r>
      <w:r w:rsidR="003604DB" w:rsidRPr="00123B7F">
        <w:rPr>
          <w:rFonts w:ascii="Times New Roman" w:hAnsi="Times New Roman"/>
          <w:noProof/>
          <w:szCs w:val="24"/>
          <w:lang w:val="en-US"/>
        </w:rPr>
        <w:t>(</w:t>
      </w:r>
      <w:hyperlink w:anchor="_ENREF_7" w:tooltip="Penner, 2017 #76" w:history="1">
        <w:r w:rsidR="00E970F3" w:rsidRPr="00123B7F">
          <w:rPr>
            <w:rFonts w:ascii="Times New Roman" w:hAnsi="Times New Roman"/>
            <w:noProof/>
            <w:szCs w:val="24"/>
            <w:lang w:val="en-US"/>
          </w:rPr>
          <w:t>Penner 2017</w:t>
        </w:r>
      </w:hyperlink>
      <w:r w:rsidR="003604DB" w:rsidRPr="00123B7F">
        <w:rPr>
          <w:rFonts w:ascii="Times New Roman" w:hAnsi="Times New Roman"/>
          <w:noProof/>
          <w:szCs w:val="24"/>
          <w:lang w:val="en-US"/>
        </w:rPr>
        <w:t>)</w:t>
      </w:r>
      <w:r w:rsidR="003604DB" w:rsidRPr="00123B7F">
        <w:rPr>
          <w:rFonts w:ascii="Times New Roman" w:hAnsi="Times New Roman"/>
          <w:szCs w:val="24"/>
          <w:lang w:val="en-US"/>
        </w:rPr>
        <w:fldChar w:fldCharType="end"/>
      </w:r>
      <w:r w:rsidRPr="00123B7F">
        <w:rPr>
          <w:rFonts w:ascii="Times New Roman" w:hAnsi="Times New Roman"/>
          <w:szCs w:val="24"/>
          <w:lang w:val="en-US"/>
        </w:rPr>
        <w:t xml:space="preserve">. </w:t>
      </w:r>
    </w:p>
    <w:p w14:paraId="14D25393" w14:textId="77777777" w:rsidR="00B1517A" w:rsidRPr="00123B7F" w:rsidRDefault="00B1517A" w:rsidP="00B1517A">
      <w:pPr>
        <w:pStyle w:val="BGKeywords"/>
        <w:spacing w:before="120"/>
        <w:rPr>
          <w:rFonts w:ascii="Times New Roman" w:hAnsi="Times New Roman"/>
          <w:i/>
          <w:iCs/>
          <w:szCs w:val="24"/>
          <w:lang w:val="en-US"/>
        </w:rPr>
      </w:pPr>
      <w:r w:rsidRPr="00123B7F">
        <w:rPr>
          <w:rFonts w:ascii="Times New Roman" w:hAnsi="Times New Roman"/>
          <w:i/>
          <w:iCs/>
          <w:szCs w:val="24"/>
          <w:lang w:val="en-US"/>
        </w:rPr>
        <w:t>Step II: Shape selection field</w:t>
      </w:r>
    </w:p>
    <w:p w14:paraId="63DCF61B" w14:textId="77777777" w:rsidR="00B1517A" w:rsidRPr="00123B7F" w:rsidRDefault="00B1517A" w:rsidP="00B1517A">
      <w:pPr>
        <w:pStyle w:val="BGKeywords"/>
        <w:spacing w:before="120"/>
        <w:rPr>
          <w:rFonts w:ascii="Times New Roman" w:hAnsi="Times New Roman"/>
          <w:szCs w:val="24"/>
          <w:lang w:val="en-US"/>
        </w:rPr>
      </w:pPr>
      <w:r w:rsidRPr="00123B7F">
        <w:rPr>
          <w:rFonts w:ascii="Times New Roman" w:hAnsi="Times New Roman"/>
          <w:szCs w:val="24"/>
          <w:lang w:val="en-US"/>
        </w:rPr>
        <w:t>An aliquot of the selection library comprising about 10</w:t>
      </w:r>
      <w:r w:rsidRPr="00123B7F">
        <w:rPr>
          <w:rFonts w:ascii="Times New Roman" w:hAnsi="Times New Roman"/>
          <w:szCs w:val="24"/>
          <w:vertAlign w:val="superscript"/>
          <w:lang w:val="en-US"/>
        </w:rPr>
        <w:t>15</w:t>
      </w:r>
      <w:r w:rsidRPr="00123B7F">
        <w:rPr>
          <w:rFonts w:ascii="Times New Roman" w:hAnsi="Times New Roman"/>
          <w:szCs w:val="24"/>
          <w:lang w:val="en-US"/>
        </w:rPr>
        <w:t xml:space="preserve"> sequences from a random aptamer library were snap cooled by heating the library to 95</w:t>
      </w:r>
      <w:r w:rsidRPr="00123B7F">
        <w:rPr>
          <w:rFonts w:ascii="Times New Roman" w:hAnsi="Times New Roman"/>
          <w:szCs w:val="24"/>
          <w:vertAlign w:val="superscript"/>
          <w:lang w:val="en-US"/>
        </w:rPr>
        <w:t>o</w:t>
      </w:r>
      <w:r w:rsidRPr="00123B7F">
        <w:rPr>
          <w:rFonts w:ascii="Times New Roman" w:hAnsi="Times New Roman"/>
          <w:szCs w:val="24"/>
          <w:lang w:val="en-US"/>
        </w:rPr>
        <w:t xml:space="preserve">C for 10 min followed by immediate immersion in ice bath, to ensure removal of any secondary or tertiary structures which could interfere with the proper annealing of the blockers to the selection library.  The single stranded (ss) DNA sequences were incubated with the functionalized immobilization field (gold chip covered with the 8-mer </w:t>
      </w:r>
      <w:r w:rsidRPr="00123B7F">
        <w:rPr>
          <w:rFonts w:ascii="Times New Roman" w:hAnsi="Times New Roman"/>
          <w:szCs w:val="24"/>
          <w:lang w:val="en-US"/>
        </w:rPr>
        <w:lastRenderedPageBreak/>
        <w:t xml:space="preserve">oligonucleotides) in 50 µL of selection buffer (20 mM Tris, 120 mM NaCl, 5 mM </w:t>
      </w:r>
      <w:proofErr w:type="spellStart"/>
      <w:r w:rsidRPr="00123B7F">
        <w:rPr>
          <w:rFonts w:ascii="Times New Roman" w:hAnsi="Times New Roman"/>
          <w:szCs w:val="24"/>
          <w:lang w:val="en-US"/>
        </w:rPr>
        <w:t>KCl</w:t>
      </w:r>
      <w:proofErr w:type="spellEnd"/>
      <w:r w:rsidRPr="00123B7F">
        <w:rPr>
          <w:rFonts w:ascii="Times New Roman" w:hAnsi="Times New Roman"/>
          <w:szCs w:val="24"/>
          <w:lang w:val="en-US"/>
        </w:rPr>
        <w:t>, pH 7.5) for 30 min at rt, while the remaining solution was removed and discarded.  The immobilization-field was washed two-times with 50 µL of 10X TE buffer (10 mM Tris, pH 8.0, 1 mM EDTA), while the remaining bound oligonucleotides were eluted and recovered with two incubations of 15 min each suing 1 mL of Selection Buffer at 95</w:t>
      </w:r>
      <w:r w:rsidRPr="00123B7F">
        <w:rPr>
          <w:rFonts w:ascii="Times New Roman" w:hAnsi="Times New Roman"/>
          <w:szCs w:val="24"/>
          <w:vertAlign w:val="superscript"/>
          <w:lang w:val="en-US"/>
        </w:rPr>
        <w:t>o</w:t>
      </w:r>
      <w:r w:rsidRPr="00123B7F">
        <w:rPr>
          <w:rFonts w:ascii="Times New Roman" w:hAnsi="Times New Roman"/>
          <w:szCs w:val="24"/>
          <w:lang w:val="en-US"/>
        </w:rPr>
        <w:t xml:space="preserve">C.  These </w:t>
      </w:r>
      <w:proofErr w:type="spellStart"/>
      <w:r w:rsidRPr="00123B7F">
        <w:rPr>
          <w:rFonts w:ascii="Times New Roman" w:hAnsi="Times New Roman"/>
          <w:szCs w:val="24"/>
          <w:lang w:val="en-US"/>
        </w:rPr>
        <w:t>elutions</w:t>
      </w:r>
      <w:proofErr w:type="spellEnd"/>
      <w:r w:rsidRPr="00123B7F">
        <w:rPr>
          <w:rFonts w:ascii="Times New Roman" w:hAnsi="Times New Roman"/>
          <w:szCs w:val="24"/>
          <w:lang w:val="en-US"/>
        </w:rPr>
        <w:t xml:space="preserve"> were pooled and purified using the </w:t>
      </w:r>
      <w:proofErr w:type="spellStart"/>
      <w:r w:rsidRPr="00123B7F">
        <w:rPr>
          <w:rFonts w:ascii="Times New Roman" w:hAnsi="Times New Roman"/>
          <w:szCs w:val="24"/>
          <w:lang w:val="en-US"/>
        </w:rPr>
        <w:t>GeneJET</w:t>
      </w:r>
      <w:proofErr w:type="spellEnd"/>
      <w:r w:rsidRPr="00123B7F">
        <w:rPr>
          <w:rFonts w:ascii="Times New Roman" w:hAnsi="Times New Roman"/>
          <w:szCs w:val="24"/>
          <w:lang w:val="en-US"/>
        </w:rPr>
        <w:t xml:space="preserve"> PCR Purification Kit (Thermo Fisher Scientific, Germany) as described by the manufacturer and eluted with 25 µL of de-ionized water. </w:t>
      </w:r>
    </w:p>
    <w:p w14:paraId="2EDA637E" w14:textId="77777777" w:rsidR="00B1517A" w:rsidRPr="00123B7F" w:rsidRDefault="00B1517A" w:rsidP="00B1517A">
      <w:pPr>
        <w:pStyle w:val="BGKeywords"/>
        <w:spacing w:before="120"/>
        <w:rPr>
          <w:rFonts w:ascii="Times New Roman" w:hAnsi="Times New Roman"/>
          <w:i/>
          <w:iCs/>
          <w:szCs w:val="24"/>
          <w:lang w:val="en-US"/>
        </w:rPr>
      </w:pPr>
      <w:r w:rsidRPr="00123B7F">
        <w:rPr>
          <w:rFonts w:ascii="Times New Roman" w:hAnsi="Times New Roman"/>
          <w:i/>
          <w:iCs/>
          <w:szCs w:val="24"/>
          <w:lang w:val="en-US"/>
        </w:rPr>
        <w:t>Step III:</w:t>
      </w:r>
      <w:r w:rsidRPr="00123B7F">
        <w:rPr>
          <w:rFonts w:ascii="Times New Roman" w:hAnsi="Times New Roman"/>
          <w:szCs w:val="24"/>
          <w:lang w:val="en-US"/>
        </w:rPr>
        <w:t xml:space="preserve"> </w:t>
      </w:r>
      <w:r w:rsidRPr="00123B7F">
        <w:rPr>
          <w:rFonts w:ascii="Times New Roman" w:hAnsi="Times New Roman"/>
          <w:i/>
          <w:iCs/>
          <w:szCs w:val="24"/>
          <w:lang w:val="en-US"/>
        </w:rPr>
        <w:t>Target selection</w:t>
      </w:r>
    </w:p>
    <w:p w14:paraId="6C2617D4" w14:textId="20C0F793" w:rsidR="00B1517A" w:rsidRPr="00123B7F" w:rsidRDefault="00B1517A" w:rsidP="00196F0D">
      <w:pPr>
        <w:spacing w:line="480" w:lineRule="auto"/>
        <w:jc w:val="both"/>
        <w:rPr>
          <w:rFonts w:ascii="Times New Roman" w:hAnsi="Times New Roman"/>
          <w:sz w:val="24"/>
          <w:szCs w:val="24"/>
          <w:lang w:val="en-US"/>
        </w:rPr>
      </w:pPr>
      <w:r w:rsidRPr="00123B7F">
        <w:rPr>
          <w:rFonts w:ascii="Times New Roman" w:hAnsi="Times New Roman"/>
          <w:sz w:val="24"/>
          <w:szCs w:val="24"/>
          <w:lang w:val="en-US"/>
        </w:rPr>
        <w:t>The target molecule (</w:t>
      </w:r>
      <w:r w:rsidRPr="00123B7F">
        <w:rPr>
          <w:rFonts w:asciiTheme="majorBidi" w:hAnsiTheme="majorBidi" w:cstheme="majorBidi"/>
          <w:bCs/>
          <w:sz w:val="24"/>
          <w:szCs w:val="24"/>
          <w:lang w:val="en-US"/>
        </w:rPr>
        <w:t>Δ</w:t>
      </w:r>
      <w:r w:rsidRPr="00123B7F">
        <w:rPr>
          <w:rFonts w:asciiTheme="majorBidi" w:hAnsiTheme="majorBidi" w:cstheme="majorBidi"/>
          <w:bCs/>
          <w:sz w:val="24"/>
          <w:szCs w:val="24"/>
          <w:vertAlign w:val="superscript"/>
          <w:lang w:val="en-US"/>
        </w:rPr>
        <w:t>9</w:t>
      </w:r>
      <w:r w:rsidRPr="00123B7F">
        <w:rPr>
          <w:rFonts w:asciiTheme="majorBidi" w:hAnsiTheme="majorBidi" w:cstheme="majorBidi"/>
          <w:bCs/>
          <w:sz w:val="24"/>
          <w:szCs w:val="24"/>
          <w:lang w:val="en-US"/>
        </w:rPr>
        <w:t>-</w:t>
      </w:r>
      <w:r w:rsidRPr="00123B7F">
        <w:rPr>
          <w:rFonts w:ascii="Times New Roman" w:eastAsia="Calibri" w:hAnsi="Times New Roman" w:cs="Arial"/>
          <w:sz w:val="24"/>
          <w:szCs w:val="24"/>
          <w:lang w:val="en-US"/>
        </w:rPr>
        <w:t>THC</w:t>
      </w:r>
      <w:r w:rsidRPr="00123B7F">
        <w:rPr>
          <w:rFonts w:ascii="Times New Roman" w:hAnsi="Times New Roman"/>
          <w:sz w:val="24"/>
          <w:szCs w:val="24"/>
          <w:lang w:val="en-US"/>
        </w:rPr>
        <w:t xml:space="preserve">) was then added to this purified blocked selection library solution in a total volume to 50 µL 1X Selection Buffer.  This solution in added to an immobilization field in five sequential 10 µL drops and incubated for 30 minutes with shaking in an incubator at rt.  The remaining solution, i.e., the purified blocked selection library sequences that did not bind to the immobilization field in the presence of the target molecule, was carefully and saved to a fresh tube.  The pooled solution was purified as described in the </w:t>
      </w:r>
      <w:r w:rsidRPr="00123B7F">
        <w:rPr>
          <w:rFonts w:ascii="Times New Roman" w:hAnsi="Times New Roman"/>
          <w:i/>
          <w:iCs/>
          <w:sz w:val="24"/>
          <w:szCs w:val="24"/>
          <w:lang w:val="en-US"/>
        </w:rPr>
        <w:t>Step I</w:t>
      </w:r>
      <w:r w:rsidRPr="00123B7F">
        <w:rPr>
          <w:rFonts w:ascii="Times New Roman" w:hAnsi="Times New Roman"/>
          <w:sz w:val="24"/>
          <w:szCs w:val="24"/>
          <w:lang w:val="en-US"/>
        </w:rPr>
        <w:t>, eluted in 400 µL of de-ionized water and subjected to PCS amplification.  The products of each of these PCR reactions were analyzed by gel electrophoresis (10% acrylamide gels, with ethidium bromide staining) to determine the optimum number of cycles required for amplification.</w:t>
      </w:r>
    </w:p>
    <w:p w14:paraId="25E68DEF" w14:textId="18DFC0E6" w:rsidR="003604DB" w:rsidRPr="00123B7F" w:rsidRDefault="003604DB" w:rsidP="00196F0D">
      <w:pPr>
        <w:spacing w:line="480" w:lineRule="auto"/>
        <w:jc w:val="both"/>
        <w:rPr>
          <w:rFonts w:ascii="Times New Roman" w:hAnsi="Times New Roman"/>
          <w:sz w:val="24"/>
          <w:szCs w:val="24"/>
          <w:lang w:val="en-US"/>
        </w:rPr>
      </w:pPr>
    </w:p>
    <w:p w14:paraId="5AF7FE6F" w14:textId="4027A1F6" w:rsidR="003604DB" w:rsidRPr="00123B7F" w:rsidRDefault="003604DB" w:rsidP="00196F0D">
      <w:pPr>
        <w:spacing w:line="480" w:lineRule="auto"/>
        <w:jc w:val="both"/>
        <w:rPr>
          <w:rFonts w:ascii="Times New Roman" w:hAnsi="Times New Roman"/>
          <w:sz w:val="24"/>
          <w:szCs w:val="24"/>
          <w:lang w:val="en-US"/>
        </w:rPr>
      </w:pPr>
    </w:p>
    <w:p w14:paraId="4B7D2D50" w14:textId="1C4032D4" w:rsidR="00775B09" w:rsidRPr="00123B7F" w:rsidRDefault="00775B09" w:rsidP="00196F0D">
      <w:pPr>
        <w:spacing w:line="480" w:lineRule="auto"/>
        <w:jc w:val="both"/>
        <w:rPr>
          <w:rFonts w:ascii="Times New Roman" w:hAnsi="Times New Roman"/>
          <w:sz w:val="24"/>
          <w:szCs w:val="24"/>
          <w:lang w:val="en-US"/>
        </w:rPr>
      </w:pPr>
    </w:p>
    <w:p w14:paraId="65EA9D8B" w14:textId="77777777" w:rsidR="00775B09" w:rsidRPr="00123B7F" w:rsidRDefault="00775B09" w:rsidP="00196F0D">
      <w:pPr>
        <w:spacing w:line="480" w:lineRule="auto"/>
        <w:jc w:val="both"/>
        <w:rPr>
          <w:rFonts w:ascii="Times New Roman" w:hAnsi="Times New Roman"/>
          <w:sz w:val="24"/>
          <w:szCs w:val="24"/>
          <w:lang w:val="en-US"/>
        </w:rPr>
      </w:pPr>
    </w:p>
    <w:p w14:paraId="5F361FD6" w14:textId="77777777" w:rsidR="003604DB" w:rsidRPr="00123B7F" w:rsidRDefault="003604DB" w:rsidP="00196F0D">
      <w:pPr>
        <w:spacing w:line="480" w:lineRule="auto"/>
        <w:jc w:val="both"/>
        <w:rPr>
          <w:lang w:val="en-US"/>
        </w:rPr>
      </w:pPr>
    </w:p>
    <w:p w14:paraId="078D3747" w14:textId="7525DCDD" w:rsidR="00404983" w:rsidRPr="00123B7F" w:rsidRDefault="00F36B38" w:rsidP="00D87E0E">
      <w:pPr>
        <w:jc w:val="center"/>
        <w:rPr>
          <w:rFonts w:ascii="Times New Roman" w:hAnsi="Times New Roman" w:cs="Times New Roman"/>
          <w:b/>
          <w:bCs/>
          <w:sz w:val="24"/>
          <w:szCs w:val="24"/>
          <w:lang w:val="en-US"/>
        </w:rPr>
      </w:pPr>
      <w:r w:rsidRPr="00123B7F">
        <w:rPr>
          <w:rFonts w:ascii="Times New Roman" w:hAnsi="Times New Roman" w:cs="Times New Roman"/>
          <w:b/>
          <w:bCs/>
          <w:sz w:val="28"/>
          <w:szCs w:val="28"/>
          <w:lang w:val="en-US"/>
        </w:rPr>
        <w:lastRenderedPageBreak/>
        <w:t>Tables</w:t>
      </w:r>
    </w:p>
    <w:p w14:paraId="7590E0C4" w14:textId="77777777" w:rsidR="00F36B38" w:rsidRPr="00123B7F" w:rsidRDefault="00F36B38" w:rsidP="00DF175B">
      <w:pPr>
        <w:rPr>
          <w:rFonts w:ascii="Times New Roman" w:hAnsi="Times New Roman" w:cs="Times New Roman"/>
          <w:b/>
          <w:bCs/>
          <w:sz w:val="24"/>
          <w:szCs w:val="24"/>
          <w:lang w:val="en-US"/>
        </w:rPr>
      </w:pPr>
    </w:p>
    <w:p w14:paraId="71C7399B" w14:textId="1D7813F7" w:rsidR="00404983" w:rsidRPr="00123B7F" w:rsidRDefault="00404983" w:rsidP="00404983">
      <w:pPr>
        <w:rPr>
          <w:rFonts w:ascii="Times New Roman" w:hAnsi="Times New Roman" w:cs="Times New Roman"/>
          <w:sz w:val="24"/>
          <w:szCs w:val="24"/>
          <w:lang w:val="en-US"/>
        </w:rPr>
      </w:pPr>
      <w:r w:rsidRPr="00123B7F">
        <w:rPr>
          <w:rFonts w:ascii="Times New Roman" w:hAnsi="Times New Roman" w:cs="Times New Roman"/>
          <w:b/>
          <w:bCs/>
          <w:sz w:val="24"/>
          <w:szCs w:val="24"/>
          <w:lang w:val="en-US"/>
        </w:rPr>
        <w:t>Table S1</w:t>
      </w:r>
      <w:r w:rsidRPr="00123B7F">
        <w:rPr>
          <w:rFonts w:ascii="Times New Roman" w:hAnsi="Times New Roman" w:cs="Times New Roman"/>
          <w:sz w:val="24"/>
          <w:szCs w:val="24"/>
          <w:lang w:val="en-US"/>
        </w:rPr>
        <w:t>. Participant characteristics.</w:t>
      </w:r>
    </w:p>
    <w:tbl>
      <w:tblPr>
        <w:tblStyle w:val="TableGrid"/>
        <w:tblW w:w="0" w:type="auto"/>
        <w:tblLook w:val="04A0" w:firstRow="1" w:lastRow="0" w:firstColumn="1" w:lastColumn="0" w:noHBand="0" w:noVBand="1"/>
      </w:tblPr>
      <w:tblGrid>
        <w:gridCol w:w="1401"/>
        <w:gridCol w:w="1215"/>
        <w:gridCol w:w="1280"/>
        <w:gridCol w:w="978"/>
        <w:gridCol w:w="1253"/>
        <w:gridCol w:w="1275"/>
        <w:gridCol w:w="1139"/>
        <w:gridCol w:w="1087"/>
      </w:tblGrid>
      <w:tr w:rsidR="00210033" w:rsidRPr="00123B7F" w14:paraId="25C1071E" w14:textId="77777777" w:rsidTr="00210033">
        <w:tc>
          <w:tcPr>
            <w:tcW w:w="1441" w:type="dxa"/>
          </w:tcPr>
          <w:p w14:paraId="02F9D49E" w14:textId="77777777" w:rsidR="00210033" w:rsidRPr="00123B7F" w:rsidRDefault="00210033" w:rsidP="0070669E">
            <w:pPr>
              <w:jc w:val="center"/>
              <w:rPr>
                <w:rFonts w:ascii="Times New Roman" w:hAnsi="Times New Roman" w:cs="Times New Roman"/>
                <w:b/>
                <w:bCs/>
                <w:lang w:val="en-US"/>
              </w:rPr>
            </w:pPr>
            <w:r w:rsidRPr="00123B7F">
              <w:rPr>
                <w:rFonts w:ascii="Times New Roman" w:hAnsi="Times New Roman" w:cs="Times New Roman"/>
                <w:b/>
                <w:bCs/>
                <w:lang w:val="en-US"/>
              </w:rPr>
              <w:t>Individual</w:t>
            </w:r>
          </w:p>
        </w:tc>
        <w:tc>
          <w:tcPr>
            <w:tcW w:w="1270" w:type="dxa"/>
          </w:tcPr>
          <w:p w14:paraId="455E54B1" w14:textId="77777777" w:rsidR="00210033" w:rsidRPr="00123B7F" w:rsidRDefault="00210033" w:rsidP="0070669E">
            <w:pPr>
              <w:jc w:val="center"/>
              <w:rPr>
                <w:rFonts w:ascii="Times New Roman" w:hAnsi="Times New Roman" w:cs="Times New Roman"/>
                <w:b/>
                <w:bCs/>
                <w:lang w:val="en-US"/>
              </w:rPr>
            </w:pPr>
            <w:r w:rsidRPr="00123B7F">
              <w:rPr>
                <w:rFonts w:ascii="Times New Roman" w:hAnsi="Times New Roman" w:cs="Times New Roman"/>
                <w:b/>
                <w:bCs/>
                <w:lang w:val="en-US"/>
              </w:rPr>
              <w:t>Gender</w:t>
            </w:r>
          </w:p>
        </w:tc>
        <w:tc>
          <w:tcPr>
            <w:tcW w:w="942" w:type="dxa"/>
          </w:tcPr>
          <w:p w14:paraId="4E528B9B" w14:textId="40B32E7D" w:rsidR="00210033" w:rsidRPr="00123B7F" w:rsidRDefault="00210033" w:rsidP="0070669E">
            <w:pPr>
              <w:jc w:val="center"/>
              <w:rPr>
                <w:rFonts w:ascii="Times New Roman" w:hAnsi="Times New Roman" w:cs="Times New Roman"/>
                <w:b/>
                <w:bCs/>
                <w:lang w:val="en-US"/>
              </w:rPr>
            </w:pPr>
            <w:r w:rsidRPr="00123B7F">
              <w:rPr>
                <w:rFonts w:ascii="Times New Roman" w:hAnsi="Times New Roman" w:cs="Times New Roman"/>
                <w:b/>
                <w:bCs/>
                <w:lang w:val="en-US"/>
              </w:rPr>
              <w:t>Participant code</w:t>
            </w:r>
          </w:p>
        </w:tc>
        <w:tc>
          <w:tcPr>
            <w:tcW w:w="1053" w:type="dxa"/>
          </w:tcPr>
          <w:p w14:paraId="4EE3D2FC" w14:textId="138772FA" w:rsidR="00210033" w:rsidRPr="00123B7F" w:rsidRDefault="00210033" w:rsidP="0070669E">
            <w:pPr>
              <w:jc w:val="center"/>
              <w:rPr>
                <w:rFonts w:ascii="Times New Roman" w:hAnsi="Times New Roman" w:cs="Times New Roman"/>
                <w:b/>
                <w:bCs/>
                <w:lang w:val="en-US"/>
              </w:rPr>
            </w:pPr>
            <w:r w:rsidRPr="00123B7F">
              <w:rPr>
                <w:rFonts w:ascii="Times New Roman" w:hAnsi="Times New Roman" w:cs="Times New Roman"/>
                <w:b/>
                <w:bCs/>
                <w:lang w:val="en-US"/>
              </w:rPr>
              <w:t>Age</w:t>
            </w:r>
          </w:p>
        </w:tc>
        <w:tc>
          <w:tcPr>
            <w:tcW w:w="1281" w:type="dxa"/>
          </w:tcPr>
          <w:p w14:paraId="1521DF5F" w14:textId="77777777" w:rsidR="00210033" w:rsidRPr="00123B7F" w:rsidRDefault="00210033" w:rsidP="0070669E">
            <w:pPr>
              <w:jc w:val="center"/>
              <w:rPr>
                <w:rFonts w:ascii="Times New Roman" w:hAnsi="Times New Roman" w:cs="Times New Roman"/>
                <w:b/>
                <w:bCs/>
                <w:lang w:val="en-US"/>
              </w:rPr>
            </w:pPr>
            <w:r w:rsidRPr="00123B7F">
              <w:rPr>
                <w:rFonts w:ascii="Times New Roman" w:hAnsi="Times New Roman" w:cs="Times New Roman"/>
                <w:b/>
                <w:bCs/>
                <w:lang w:val="en-US"/>
              </w:rPr>
              <w:t>Sample collection</w:t>
            </w:r>
          </w:p>
        </w:tc>
        <w:tc>
          <w:tcPr>
            <w:tcW w:w="1325" w:type="dxa"/>
          </w:tcPr>
          <w:p w14:paraId="4F830079" w14:textId="77777777" w:rsidR="00210033" w:rsidRPr="00123B7F" w:rsidRDefault="00210033" w:rsidP="0070669E">
            <w:pPr>
              <w:jc w:val="center"/>
              <w:rPr>
                <w:rFonts w:ascii="Times New Roman" w:hAnsi="Times New Roman" w:cs="Times New Roman"/>
                <w:b/>
                <w:bCs/>
                <w:lang w:val="en-US"/>
              </w:rPr>
            </w:pPr>
            <w:r w:rsidRPr="00123B7F">
              <w:rPr>
                <w:rFonts w:ascii="Times New Roman" w:hAnsi="Times New Roman" w:cs="Times New Roman"/>
                <w:b/>
                <w:bCs/>
                <w:lang w:val="en-US"/>
              </w:rPr>
              <w:t>Tobacco user</w:t>
            </w:r>
          </w:p>
        </w:tc>
        <w:tc>
          <w:tcPr>
            <w:tcW w:w="1201" w:type="dxa"/>
          </w:tcPr>
          <w:p w14:paraId="6FB60E4D" w14:textId="77777777" w:rsidR="00210033" w:rsidRPr="00123B7F" w:rsidRDefault="00210033" w:rsidP="0070669E">
            <w:pPr>
              <w:jc w:val="center"/>
              <w:rPr>
                <w:rFonts w:ascii="Times New Roman" w:hAnsi="Times New Roman" w:cs="Times New Roman"/>
                <w:b/>
                <w:bCs/>
                <w:lang w:val="en-US"/>
              </w:rPr>
            </w:pPr>
            <w:r w:rsidRPr="00123B7F">
              <w:rPr>
                <w:rFonts w:ascii="Times New Roman" w:hAnsi="Times New Roman" w:cs="Times New Roman"/>
                <w:b/>
                <w:bCs/>
                <w:lang w:val="en-US"/>
              </w:rPr>
              <w:t>Major health issues</w:t>
            </w:r>
          </w:p>
        </w:tc>
        <w:tc>
          <w:tcPr>
            <w:tcW w:w="1115" w:type="dxa"/>
          </w:tcPr>
          <w:p w14:paraId="364F92D7" w14:textId="77777777" w:rsidR="00210033" w:rsidRPr="00123B7F" w:rsidRDefault="00210033" w:rsidP="0070669E">
            <w:pPr>
              <w:jc w:val="center"/>
              <w:rPr>
                <w:rFonts w:ascii="Times New Roman" w:hAnsi="Times New Roman" w:cs="Times New Roman"/>
                <w:b/>
                <w:bCs/>
                <w:lang w:val="en-US"/>
              </w:rPr>
            </w:pPr>
            <w:r w:rsidRPr="00123B7F">
              <w:rPr>
                <w:rFonts w:ascii="Times New Roman" w:hAnsi="Times New Roman" w:cs="Times New Roman"/>
                <w:b/>
                <w:bCs/>
                <w:lang w:val="en-US"/>
              </w:rPr>
              <w:t>Active lifestyle</w:t>
            </w:r>
          </w:p>
        </w:tc>
      </w:tr>
      <w:tr w:rsidR="00210033" w:rsidRPr="00123B7F" w14:paraId="74B83ECD" w14:textId="77777777" w:rsidTr="00210033">
        <w:tc>
          <w:tcPr>
            <w:tcW w:w="1441" w:type="dxa"/>
          </w:tcPr>
          <w:p w14:paraId="793AC889"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#1</w:t>
            </w:r>
          </w:p>
        </w:tc>
        <w:tc>
          <w:tcPr>
            <w:tcW w:w="1270" w:type="dxa"/>
          </w:tcPr>
          <w:p w14:paraId="5F2C2A47" w14:textId="45F6F8F9"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 xml:space="preserve">Female </w:t>
            </w:r>
          </w:p>
        </w:tc>
        <w:tc>
          <w:tcPr>
            <w:tcW w:w="942" w:type="dxa"/>
          </w:tcPr>
          <w:p w14:paraId="74F31D3A" w14:textId="7C160DDD"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F-1</w:t>
            </w:r>
          </w:p>
        </w:tc>
        <w:tc>
          <w:tcPr>
            <w:tcW w:w="1053" w:type="dxa"/>
          </w:tcPr>
          <w:p w14:paraId="3C5EBF08" w14:textId="4FC28848"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32</w:t>
            </w:r>
          </w:p>
        </w:tc>
        <w:tc>
          <w:tcPr>
            <w:tcW w:w="1281" w:type="dxa"/>
          </w:tcPr>
          <w:p w14:paraId="19D37C90"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24-05-2022</w:t>
            </w:r>
          </w:p>
        </w:tc>
        <w:tc>
          <w:tcPr>
            <w:tcW w:w="1325" w:type="dxa"/>
          </w:tcPr>
          <w:p w14:paraId="615E4DF1"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Yes</w:t>
            </w:r>
          </w:p>
        </w:tc>
        <w:tc>
          <w:tcPr>
            <w:tcW w:w="1201" w:type="dxa"/>
          </w:tcPr>
          <w:p w14:paraId="79E10824"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None</w:t>
            </w:r>
          </w:p>
        </w:tc>
        <w:tc>
          <w:tcPr>
            <w:tcW w:w="1115" w:type="dxa"/>
          </w:tcPr>
          <w:p w14:paraId="49023501"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No</w:t>
            </w:r>
          </w:p>
        </w:tc>
      </w:tr>
      <w:tr w:rsidR="00210033" w:rsidRPr="00123B7F" w14:paraId="2E906CE8" w14:textId="77777777" w:rsidTr="00210033">
        <w:tc>
          <w:tcPr>
            <w:tcW w:w="1441" w:type="dxa"/>
          </w:tcPr>
          <w:p w14:paraId="5B4E3DB3"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#2</w:t>
            </w:r>
          </w:p>
        </w:tc>
        <w:tc>
          <w:tcPr>
            <w:tcW w:w="1270" w:type="dxa"/>
          </w:tcPr>
          <w:p w14:paraId="63A1E659" w14:textId="3CC318BC"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 xml:space="preserve">Female </w:t>
            </w:r>
          </w:p>
        </w:tc>
        <w:tc>
          <w:tcPr>
            <w:tcW w:w="942" w:type="dxa"/>
          </w:tcPr>
          <w:p w14:paraId="1A085DF2" w14:textId="31F7D34F"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F-2</w:t>
            </w:r>
          </w:p>
        </w:tc>
        <w:tc>
          <w:tcPr>
            <w:tcW w:w="1053" w:type="dxa"/>
          </w:tcPr>
          <w:p w14:paraId="550EDADE" w14:textId="2DB52991"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28</w:t>
            </w:r>
          </w:p>
        </w:tc>
        <w:tc>
          <w:tcPr>
            <w:tcW w:w="1281" w:type="dxa"/>
          </w:tcPr>
          <w:p w14:paraId="35EF5E20"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23-05-2022</w:t>
            </w:r>
          </w:p>
        </w:tc>
        <w:tc>
          <w:tcPr>
            <w:tcW w:w="1325" w:type="dxa"/>
          </w:tcPr>
          <w:p w14:paraId="3AFAC58C"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No</w:t>
            </w:r>
          </w:p>
        </w:tc>
        <w:tc>
          <w:tcPr>
            <w:tcW w:w="1201" w:type="dxa"/>
          </w:tcPr>
          <w:p w14:paraId="4179501F"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None</w:t>
            </w:r>
          </w:p>
        </w:tc>
        <w:tc>
          <w:tcPr>
            <w:tcW w:w="1115" w:type="dxa"/>
          </w:tcPr>
          <w:p w14:paraId="66037AF1"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Yes</w:t>
            </w:r>
          </w:p>
        </w:tc>
      </w:tr>
      <w:tr w:rsidR="00210033" w:rsidRPr="00123B7F" w14:paraId="78E10B64" w14:textId="77777777" w:rsidTr="00210033">
        <w:tc>
          <w:tcPr>
            <w:tcW w:w="1441" w:type="dxa"/>
          </w:tcPr>
          <w:p w14:paraId="75AED5B2"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#3</w:t>
            </w:r>
          </w:p>
        </w:tc>
        <w:tc>
          <w:tcPr>
            <w:tcW w:w="1270" w:type="dxa"/>
          </w:tcPr>
          <w:p w14:paraId="4F491090" w14:textId="77C1FD19"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Male</w:t>
            </w:r>
          </w:p>
        </w:tc>
        <w:tc>
          <w:tcPr>
            <w:tcW w:w="942" w:type="dxa"/>
          </w:tcPr>
          <w:p w14:paraId="407631C0" w14:textId="7C30A120"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M-1</w:t>
            </w:r>
          </w:p>
        </w:tc>
        <w:tc>
          <w:tcPr>
            <w:tcW w:w="1053" w:type="dxa"/>
          </w:tcPr>
          <w:p w14:paraId="410D4ABD" w14:textId="4E08BE3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30</w:t>
            </w:r>
          </w:p>
        </w:tc>
        <w:tc>
          <w:tcPr>
            <w:tcW w:w="1281" w:type="dxa"/>
          </w:tcPr>
          <w:p w14:paraId="35F91A1D"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21-05-2022</w:t>
            </w:r>
          </w:p>
        </w:tc>
        <w:tc>
          <w:tcPr>
            <w:tcW w:w="1325" w:type="dxa"/>
          </w:tcPr>
          <w:p w14:paraId="306BA221"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Yes</w:t>
            </w:r>
          </w:p>
        </w:tc>
        <w:tc>
          <w:tcPr>
            <w:tcW w:w="1201" w:type="dxa"/>
          </w:tcPr>
          <w:p w14:paraId="2C378C6E"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None</w:t>
            </w:r>
          </w:p>
        </w:tc>
        <w:tc>
          <w:tcPr>
            <w:tcW w:w="1115" w:type="dxa"/>
          </w:tcPr>
          <w:p w14:paraId="6A131387"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No</w:t>
            </w:r>
          </w:p>
        </w:tc>
      </w:tr>
      <w:tr w:rsidR="00210033" w:rsidRPr="00123B7F" w14:paraId="2E3AB0C5" w14:textId="77777777" w:rsidTr="00210033">
        <w:tc>
          <w:tcPr>
            <w:tcW w:w="1441" w:type="dxa"/>
          </w:tcPr>
          <w:p w14:paraId="6C7EE400"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#4</w:t>
            </w:r>
          </w:p>
        </w:tc>
        <w:tc>
          <w:tcPr>
            <w:tcW w:w="1270" w:type="dxa"/>
          </w:tcPr>
          <w:p w14:paraId="5AFDCAC3" w14:textId="7C4D5569"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 xml:space="preserve">Male </w:t>
            </w:r>
          </w:p>
        </w:tc>
        <w:tc>
          <w:tcPr>
            <w:tcW w:w="942" w:type="dxa"/>
          </w:tcPr>
          <w:p w14:paraId="156E07AD" w14:textId="5C968173"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M-2</w:t>
            </w:r>
          </w:p>
        </w:tc>
        <w:tc>
          <w:tcPr>
            <w:tcW w:w="1053" w:type="dxa"/>
          </w:tcPr>
          <w:p w14:paraId="555870EE" w14:textId="115F7090"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38</w:t>
            </w:r>
          </w:p>
        </w:tc>
        <w:tc>
          <w:tcPr>
            <w:tcW w:w="1281" w:type="dxa"/>
          </w:tcPr>
          <w:p w14:paraId="3CF14F59"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20-03-2022</w:t>
            </w:r>
          </w:p>
        </w:tc>
        <w:tc>
          <w:tcPr>
            <w:tcW w:w="1325" w:type="dxa"/>
          </w:tcPr>
          <w:p w14:paraId="107DF0F6"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No</w:t>
            </w:r>
          </w:p>
        </w:tc>
        <w:tc>
          <w:tcPr>
            <w:tcW w:w="1201" w:type="dxa"/>
          </w:tcPr>
          <w:p w14:paraId="4A91C8DC"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None</w:t>
            </w:r>
          </w:p>
        </w:tc>
        <w:tc>
          <w:tcPr>
            <w:tcW w:w="1115" w:type="dxa"/>
          </w:tcPr>
          <w:p w14:paraId="55D3824D" w14:textId="77777777" w:rsidR="00210033" w:rsidRPr="00123B7F" w:rsidRDefault="00210033" w:rsidP="0070669E">
            <w:pPr>
              <w:jc w:val="center"/>
              <w:rPr>
                <w:rFonts w:ascii="Times New Roman" w:hAnsi="Times New Roman" w:cs="Times New Roman"/>
                <w:lang w:val="en-US"/>
              </w:rPr>
            </w:pPr>
            <w:r w:rsidRPr="00123B7F">
              <w:rPr>
                <w:rFonts w:ascii="Times New Roman" w:hAnsi="Times New Roman" w:cs="Times New Roman"/>
                <w:lang w:val="en-US"/>
              </w:rPr>
              <w:t>Yes</w:t>
            </w:r>
          </w:p>
        </w:tc>
      </w:tr>
    </w:tbl>
    <w:p w14:paraId="37DE4DC9" w14:textId="14F8FFD9" w:rsidR="00404983" w:rsidRPr="00123B7F" w:rsidRDefault="00404983" w:rsidP="00DF175B">
      <w:pPr>
        <w:rPr>
          <w:rFonts w:ascii="Times New Roman" w:hAnsi="Times New Roman" w:cs="Times New Roman"/>
          <w:b/>
          <w:bCs/>
          <w:sz w:val="24"/>
          <w:szCs w:val="24"/>
          <w:lang w:val="en-US"/>
        </w:rPr>
      </w:pPr>
    </w:p>
    <w:p w14:paraId="2F7BE9C5" w14:textId="3FC3FE69" w:rsidR="00DF483F" w:rsidRPr="00123B7F" w:rsidRDefault="00DF483F" w:rsidP="00DF175B">
      <w:pPr>
        <w:rPr>
          <w:rFonts w:ascii="Times New Roman" w:hAnsi="Times New Roman" w:cs="Times New Roman"/>
          <w:b/>
          <w:bCs/>
          <w:sz w:val="24"/>
          <w:szCs w:val="24"/>
          <w:lang w:val="en-US"/>
        </w:rPr>
      </w:pPr>
    </w:p>
    <w:p w14:paraId="5D03E5CC" w14:textId="7993B346" w:rsidR="00DF483F" w:rsidRPr="00123B7F" w:rsidRDefault="00DF483F" w:rsidP="00DF175B">
      <w:pPr>
        <w:rPr>
          <w:rFonts w:ascii="Times New Roman" w:hAnsi="Times New Roman" w:cs="Times New Roman"/>
          <w:b/>
          <w:bCs/>
          <w:sz w:val="24"/>
          <w:szCs w:val="24"/>
          <w:lang w:val="en-US"/>
        </w:rPr>
      </w:pPr>
    </w:p>
    <w:p w14:paraId="32518169" w14:textId="7BDE7215" w:rsidR="00DF483F" w:rsidRPr="00123B7F" w:rsidRDefault="00DF483F" w:rsidP="00DF175B">
      <w:pPr>
        <w:rPr>
          <w:rFonts w:ascii="Times New Roman" w:hAnsi="Times New Roman" w:cs="Times New Roman"/>
          <w:b/>
          <w:bCs/>
          <w:sz w:val="24"/>
          <w:szCs w:val="24"/>
          <w:lang w:val="en-US"/>
        </w:rPr>
      </w:pPr>
    </w:p>
    <w:p w14:paraId="1FCB80C6" w14:textId="5D17EA32" w:rsidR="00DF483F" w:rsidRPr="00123B7F" w:rsidRDefault="00DF483F" w:rsidP="00DF175B">
      <w:pPr>
        <w:rPr>
          <w:rFonts w:ascii="Times New Roman" w:hAnsi="Times New Roman" w:cs="Times New Roman"/>
          <w:b/>
          <w:bCs/>
          <w:sz w:val="24"/>
          <w:szCs w:val="24"/>
          <w:lang w:val="en-US"/>
        </w:rPr>
      </w:pPr>
    </w:p>
    <w:p w14:paraId="798057D4" w14:textId="4BB64DC9" w:rsidR="00DF483F" w:rsidRPr="00123B7F" w:rsidRDefault="00DF483F" w:rsidP="00DF175B">
      <w:pPr>
        <w:rPr>
          <w:rFonts w:ascii="Times New Roman" w:hAnsi="Times New Roman" w:cs="Times New Roman"/>
          <w:b/>
          <w:bCs/>
          <w:sz w:val="24"/>
          <w:szCs w:val="24"/>
          <w:lang w:val="en-US"/>
        </w:rPr>
      </w:pPr>
    </w:p>
    <w:p w14:paraId="2BD2F5E8" w14:textId="57308F9C" w:rsidR="00DF483F" w:rsidRPr="00123B7F" w:rsidRDefault="00DF483F" w:rsidP="00DF175B">
      <w:pPr>
        <w:rPr>
          <w:rFonts w:ascii="Times New Roman" w:hAnsi="Times New Roman" w:cs="Times New Roman"/>
          <w:b/>
          <w:bCs/>
          <w:sz w:val="24"/>
          <w:szCs w:val="24"/>
          <w:lang w:val="en-US"/>
        </w:rPr>
      </w:pPr>
    </w:p>
    <w:p w14:paraId="7D0234B3" w14:textId="58ACBFD8" w:rsidR="00DF483F" w:rsidRPr="00123B7F" w:rsidRDefault="00DF483F" w:rsidP="00DF175B">
      <w:pPr>
        <w:rPr>
          <w:rFonts w:ascii="Times New Roman" w:hAnsi="Times New Roman" w:cs="Times New Roman"/>
          <w:b/>
          <w:bCs/>
          <w:sz w:val="24"/>
          <w:szCs w:val="24"/>
          <w:lang w:val="en-US"/>
        </w:rPr>
      </w:pPr>
    </w:p>
    <w:p w14:paraId="7648B561" w14:textId="5E634A5D" w:rsidR="00DF483F" w:rsidRPr="00123B7F" w:rsidRDefault="00DF483F" w:rsidP="00DF175B">
      <w:pPr>
        <w:rPr>
          <w:rFonts w:ascii="Times New Roman" w:hAnsi="Times New Roman" w:cs="Times New Roman"/>
          <w:b/>
          <w:bCs/>
          <w:sz w:val="24"/>
          <w:szCs w:val="24"/>
          <w:lang w:val="en-US"/>
        </w:rPr>
      </w:pPr>
    </w:p>
    <w:p w14:paraId="2228C301" w14:textId="10CDC273" w:rsidR="00DF483F" w:rsidRPr="00123B7F" w:rsidRDefault="00DF483F" w:rsidP="00DF175B">
      <w:pPr>
        <w:rPr>
          <w:rFonts w:ascii="Times New Roman" w:hAnsi="Times New Roman" w:cs="Times New Roman"/>
          <w:b/>
          <w:bCs/>
          <w:sz w:val="24"/>
          <w:szCs w:val="24"/>
          <w:lang w:val="en-US"/>
        </w:rPr>
      </w:pPr>
    </w:p>
    <w:p w14:paraId="40A97B63" w14:textId="40EF54FD" w:rsidR="00DF483F" w:rsidRPr="00123B7F" w:rsidRDefault="00DF483F" w:rsidP="00DF175B">
      <w:pPr>
        <w:rPr>
          <w:rFonts w:ascii="Times New Roman" w:hAnsi="Times New Roman" w:cs="Times New Roman"/>
          <w:b/>
          <w:bCs/>
          <w:sz w:val="24"/>
          <w:szCs w:val="24"/>
          <w:lang w:val="en-US"/>
        </w:rPr>
      </w:pPr>
    </w:p>
    <w:p w14:paraId="389C4773" w14:textId="5E6DE2F0" w:rsidR="00DF483F" w:rsidRPr="00123B7F" w:rsidRDefault="00DF483F" w:rsidP="00DF175B">
      <w:pPr>
        <w:rPr>
          <w:rFonts w:ascii="Times New Roman" w:hAnsi="Times New Roman" w:cs="Times New Roman"/>
          <w:b/>
          <w:bCs/>
          <w:sz w:val="24"/>
          <w:szCs w:val="24"/>
          <w:lang w:val="en-US"/>
        </w:rPr>
      </w:pPr>
    </w:p>
    <w:p w14:paraId="38A7FB10" w14:textId="1F57618B" w:rsidR="00DF483F" w:rsidRPr="00123B7F" w:rsidRDefault="00DF483F" w:rsidP="00DF175B">
      <w:pPr>
        <w:rPr>
          <w:rFonts w:ascii="Times New Roman" w:hAnsi="Times New Roman" w:cs="Times New Roman"/>
          <w:b/>
          <w:bCs/>
          <w:sz w:val="24"/>
          <w:szCs w:val="24"/>
          <w:lang w:val="en-US"/>
        </w:rPr>
      </w:pPr>
    </w:p>
    <w:p w14:paraId="7645C4F8" w14:textId="6DA25620" w:rsidR="00DF483F" w:rsidRPr="00123B7F" w:rsidRDefault="00DF483F" w:rsidP="00DF175B">
      <w:pPr>
        <w:rPr>
          <w:rFonts w:ascii="Times New Roman" w:hAnsi="Times New Roman" w:cs="Times New Roman"/>
          <w:b/>
          <w:bCs/>
          <w:sz w:val="24"/>
          <w:szCs w:val="24"/>
          <w:lang w:val="en-US"/>
        </w:rPr>
      </w:pPr>
    </w:p>
    <w:p w14:paraId="07CF0988" w14:textId="2CAD5C48" w:rsidR="00DF483F" w:rsidRPr="00123B7F" w:rsidRDefault="00DF483F" w:rsidP="00DF175B">
      <w:pPr>
        <w:rPr>
          <w:rFonts w:ascii="Times New Roman" w:hAnsi="Times New Roman" w:cs="Times New Roman"/>
          <w:b/>
          <w:bCs/>
          <w:sz w:val="24"/>
          <w:szCs w:val="24"/>
          <w:lang w:val="en-US"/>
        </w:rPr>
      </w:pPr>
    </w:p>
    <w:p w14:paraId="11BA00A3" w14:textId="27B735D2" w:rsidR="00DF483F" w:rsidRPr="00123B7F" w:rsidRDefault="00DF483F" w:rsidP="00DF175B">
      <w:pPr>
        <w:rPr>
          <w:rFonts w:ascii="Times New Roman" w:hAnsi="Times New Roman" w:cs="Times New Roman"/>
          <w:b/>
          <w:bCs/>
          <w:sz w:val="24"/>
          <w:szCs w:val="24"/>
          <w:lang w:val="en-US"/>
        </w:rPr>
      </w:pPr>
    </w:p>
    <w:p w14:paraId="3A989381" w14:textId="0A5F8A04" w:rsidR="00DF483F" w:rsidRPr="00123B7F" w:rsidRDefault="00DF483F" w:rsidP="00DF175B">
      <w:pPr>
        <w:rPr>
          <w:rFonts w:ascii="Times New Roman" w:hAnsi="Times New Roman" w:cs="Times New Roman"/>
          <w:b/>
          <w:bCs/>
          <w:sz w:val="24"/>
          <w:szCs w:val="24"/>
          <w:lang w:val="en-US"/>
        </w:rPr>
      </w:pPr>
    </w:p>
    <w:p w14:paraId="0E3E803E" w14:textId="0ECA7443" w:rsidR="00DF483F" w:rsidRPr="00123B7F" w:rsidRDefault="00DF483F" w:rsidP="00DF175B">
      <w:pPr>
        <w:rPr>
          <w:rFonts w:ascii="Times New Roman" w:hAnsi="Times New Roman" w:cs="Times New Roman"/>
          <w:b/>
          <w:bCs/>
          <w:sz w:val="24"/>
          <w:szCs w:val="24"/>
          <w:lang w:val="en-US"/>
        </w:rPr>
      </w:pPr>
    </w:p>
    <w:p w14:paraId="07DAE87D" w14:textId="77777777" w:rsidR="00DF483F" w:rsidRPr="00123B7F" w:rsidRDefault="00DF483F" w:rsidP="00DF175B">
      <w:pPr>
        <w:rPr>
          <w:rFonts w:ascii="Times New Roman" w:hAnsi="Times New Roman" w:cs="Times New Roman"/>
          <w:b/>
          <w:bCs/>
          <w:sz w:val="24"/>
          <w:szCs w:val="24"/>
          <w:lang w:val="en-US"/>
        </w:rPr>
      </w:pPr>
    </w:p>
    <w:p w14:paraId="63ACE393" w14:textId="62FAB1B5" w:rsidR="00BE5067" w:rsidRPr="00123B7F" w:rsidRDefault="00DF175B" w:rsidP="00DF175B">
      <w:pPr>
        <w:rPr>
          <w:rFonts w:ascii="Times New Roman" w:hAnsi="Times New Roman" w:cs="Times New Roman"/>
          <w:sz w:val="24"/>
          <w:szCs w:val="24"/>
          <w:lang w:val="en-US"/>
        </w:rPr>
      </w:pPr>
      <w:r w:rsidRPr="00123B7F">
        <w:rPr>
          <w:rFonts w:ascii="Times New Roman" w:hAnsi="Times New Roman" w:cs="Times New Roman"/>
          <w:b/>
          <w:bCs/>
          <w:sz w:val="24"/>
          <w:szCs w:val="24"/>
          <w:lang w:val="en-US"/>
        </w:rPr>
        <w:lastRenderedPageBreak/>
        <w:t xml:space="preserve">Table </w:t>
      </w:r>
      <w:r w:rsidR="00404983" w:rsidRPr="00123B7F">
        <w:rPr>
          <w:rFonts w:ascii="Times New Roman" w:hAnsi="Times New Roman" w:cs="Times New Roman"/>
          <w:b/>
          <w:bCs/>
          <w:sz w:val="24"/>
          <w:szCs w:val="24"/>
          <w:lang w:val="en-US"/>
        </w:rPr>
        <w:t>S2</w:t>
      </w:r>
      <w:r w:rsidRPr="00123B7F">
        <w:rPr>
          <w:rFonts w:ascii="Times New Roman" w:hAnsi="Times New Roman" w:cs="Times New Roman"/>
          <w:b/>
          <w:bCs/>
          <w:sz w:val="24"/>
          <w:szCs w:val="24"/>
          <w:lang w:val="en-US"/>
        </w:rPr>
        <w:t>.</w:t>
      </w:r>
      <w:r w:rsidRPr="00123B7F">
        <w:rPr>
          <w:rFonts w:ascii="Times New Roman" w:hAnsi="Times New Roman" w:cs="Times New Roman"/>
          <w:sz w:val="24"/>
          <w:szCs w:val="24"/>
          <w:lang w:val="en-US"/>
        </w:rPr>
        <w:t xml:space="preserve"> The aptamers in order of their copy number in selection round 9 against </w:t>
      </w:r>
      <w:r w:rsidR="00CD119E" w:rsidRPr="00123B7F">
        <w:rPr>
          <w:rFonts w:ascii="Times New Roman" w:hAnsi="Times New Roman" w:cs="Times New Roman"/>
          <w:sz w:val="24"/>
          <w:szCs w:val="24"/>
          <w:lang w:val="en-US"/>
        </w:rPr>
        <w:t>Δ</w:t>
      </w:r>
      <w:r w:rsidR="00CD119E" w:rsidRPr="00123B7F">
        <w:rPr>
          <w:rFonts w:ascii="Times New Roman" w:hAnsi="Times New Roman" w:cs="Times New Roman"/>
          <w:sz w:val="24"/>
          <w:szCs w:val="24"/>
          <w:vertAlign w:val="superscript"/>
          <w:lang w:val="en-US"/>
        </w:rPr>
        <w:t>9</w:t>
      </w:r>
      <w:r w:rsidR="00CD119E" w:rsidRPr="00123B7F">
        <w:rPr>
          <w:rFonts w:ascii="Times New Roman" w:hAnsi="Times New Roman" w:cs="Times New Roman"/>
          <w:sz w:val="24"/>
          <w:szCs w:val="24"/>
          <w:lang w:val="en-US"/>
        </w:rPr>
        <w:t>-</w:t>
      </w:r>
      <w:r w:rsidRPr="00123B7F">
        <w:rPr>
          <w:rFonts w:ascii="Times New Roman" w:hAnsi="Times New Roman" w:cs="Times New Roman"/>
          <w:sz w:val="24"/>
          <w:szCs w:val="24"/>
          <w:lang w:val="en-US"/>
        </w:rPr>
        <w:t>THC and CBD.</w:t>
      </w:r>
    </w:p>
    <w:tbl>
      <w:tblPr>
        <w:tblStyle w:val="TableGrid"/>
        <w:tblW w:w="5000" w:type="pct"/>
        <w:jc w:val="center"/>
        <w:tblLayout w:type="fixed"/>
        <w:tblLook w:val="04A0" w:firstRow="1" w:lastRow="0" w:firstColumn="1" w:lastColumn="0" w:noHBand="0" w:noVBand="1"/>
      </w:tblPr>
      <w:tblGrid>
        <w:gridCol w:w="844"/>
        <w:gridCol w:w="5103"/>
        <w:gridCol w:w="994"/>
        <w:gridCol w:w="1277"/>
        <w:gridCol w:w="1410"/>
      </w:tblGrid>
      <w:tr w:rsidR="00275884" w:rsidRPr="00123B7F" w14:paraId="66E12245" w14:textId="77777777" w:rsidTr="009E14DB">
        <w:trPr>
          <w:jc w:val="center"/>
        </w:trPr>
        <w:tc>
          <w:tcPr>
            <w:tcW w:w="439" w:type="pct"/>
            <w:vAlign w:val="center"/>
          </w:tcPr>
          <w:p w14:paraId="0EE81ED4" w14:textId="5600E1CE" w:rsidR="009C58E3" w:rsidRPr="00123B7F" w:rsidRDefault="009C58E3" w:rsidP="00275884">
            <w:pPr>
              <w:pStyle w:val="NoSpacing"/>
              <w:jc w:val="center"/>
              <w:rPr>
                <w:rFonts w:ascii="Times New Roman" w:hAnsi="Times New Roman" w:cs="Times New Roman"/>
                <w:b/>
                <w:bCs/>
                <w:lang w:val="en-US"/>
              </w:rPr>
            </w:pPr>
            <w:r w:rsidRPr="00123B7F">
              <w:rPr>
                <w:rFonts w:ascii="Times New Roman" w:hAnsi="Times New Roman" w:cs="Times New Roman"/>
                <w:b/>
                <w:bCs/>
                <w:lang w:val="en-US"/>
              </w:rPr>
              <w:t>Name</w:t>
            </w:r>
          </w:p>
        </w:tc>
        <w:tc>
          <w:tcPr>
            <w:tcW w:w="2650" w:type="pct"/>
            <w:vAlign w:val="center"/>
          </w:tcPr>
          <w:p w14:paraId="79F3689A" w14:textId="64CAFD9E" w:rsidR="009C58E3" w:rsidRPr="00123B7F" w:rsidRDefault="009C58E3" w:rsidP="00CD119E">
            <w:pPr>
              <w:pStyle w:val="NoSpacing"/>
              <w:jc w:val="center"/>
              <w:rPr>
                <w:rFonts w:ascii="Times New Roman" w:hAnsi="Times New Roman" w:cs="Times New Roman"/>
                <w:b/>
                <w:bCs/>
                <w:lang w:val="en-US"/>
              </w:rPr>
            </w:pPr>
            <w:r w:rsidRPr="00123B7F">
              <w:rPr>
                <w:rFonts w:ascii="Times New Roman" w:hAnsi="Times New Roman" w:cs="Times New Roman"/>
                <w:b/>
                <w:bCs/>
                <w:lang w:val="en-US"/>
              </w:rPr>
              <w:t>Sequence</w:t>
            </w:r>
            <w:r w:rsidR="00CD119E" w:rsidRPr="00123B7F">
              <w:rPr>
                <w:rFonts w:ascii="Times New Roman" w:hAnsi="Times New Roman" w:cs="Times New Roman"/>
                <w:b/>
                <w:bCs/>
                <w:lang w:val="en-US"/>
              </w:rPr>
              <w:t xml:space="preserve"> </w:t>
            </w:r>
            <w:r w:rsidR="009E14DB" w:rsidRPr="00123B7F">
              <w:rPr>
                <w:rFonts w:ascii="Times New Roman" w:hAnsi="Times New Roman" w:cs="Times New Roman"/>
                <w:b/>
                <w:bCs/>
                <w:lang w:val="en-US"/>
              </w:rPr>
              <w:t>(5’ to 3’)</w:t>
            </w:r>
          </w:p>
        </w:tc>
        <w:tc>
          <w:tcPr>
            <w:tcW w:w="516" w:type="pct"/>
            <w:vAlign w:val="center"/>
          </w:tcPr>
          <w:p w14:paraId="0A00E7FD" w14:textId="64127B97" w:rsidR="009C58E3" w:rsidRPr="00123B7F" w:rsidRDefault="009C58E3" w:rsidP="00275884">
            <w:pPr>
              <w:pStyle w:val="NoSpacing"/>
              <w:jc w:val="center"/>
              <w:rPr>
                <w:rFonts w:ascii="Times New Roman" w:hAnsi="Times New Roman" w:cs="Times New Roman"/>
                <w:b/>
                <w:bCs/>
                <w:lang w:val="en-US"/>
              </w:rPr>
            </w:pPr>
            <w:r w:rsidRPr="00123B7F">
              <w:rPr>
                <w:rFonts w:ascii="Times New Roman" w:hAnsi="Times New Roman" w:cs="Times New Roman"/>
                <w:b/>
                <w:bCs/>
                <w:lang w:val="en-US"/>
              </w:rPr>
              <w:t>Copy number</w:t>
            </w:r>
          </w:p>
        </w:tc>
        <w:tc>
          <w:tcPr>
            <w:tcW w:w="663" w:type="pct"/>
            <w:vAlign w:val="center"/>
          </w:tcPr>
          <w:p w14:paraId="5FD09B1E" w14:textId="2172494F" w:rsidR="009C58E3" w:rsidRPr="00123B7F" w:rsidRDefault="009C58E3" w:rsidP="00275884">
            <w:pPr>
              <w:pStyle w:val="NoSpacing"/>
              <w:jc w:val="center"/>
              <w:rPr>
                <w:rFonts w:ascii="Times New Roman" w:hAnsi="Times New Roman" w:cs="Times New Roman"/>
                <w:b/>
                <w:bCs/>
                <w:lang w:val="en-US"/>
              </w:rPr>
            </w:pPr>
            <w:r w:rsidRPr="00123B7F">
              <w:rPr>
                <w:rFonts w:ascii="Times New Roman" w:hAnsi="Times New Roman" w:cs="Times New Roman"/>
                <w:b/>
                <w:bCs/>
                <w:lang w:val="en-US"/>
              </w:rPr>
              <w:t>Frequency (</w:t>
            </w:r>
            <w:r w:rsidR="00CD119E" w:rsidRPr="00123B7F">
              <w:rPr>
                <w:rFonts w:ascii="Times New Roman" w:hAnsi="Times New Roman" w:cs="Times New Roman"/>
                <w:b/>
                <w:bCs/>
                <w:lang w:val="en-US"/>
              </w:rPr>
              <w:t>Δ</w:t>
            </w:r>
            <w:r w:rsidR="00CD119E" w:rsidRPr="00123B7F">
              <w:rPr>
                <w:rFonts w:ascii="Times New Roman" w:hAnsi="Times New Roman" w:cs="Times New Roman"/>
                <w:b/>
                <w:bCs/>
                <w:vertAlign w:val="superscript"/>
                <w:lang w:val="en-US"/>
              </w:rPr>
              <w:t>9</w:t>
            </w:r>
            <w:r w:rsidR="00CD119E" w:rsidRPr="00123B7F">
              <w:rPr>
                <w:rFonts w:ascii="Times New Roman" w:hAnsi="Times New Roman" w:cs="Times New Roman"/>
                <w:b/>
                <w:bCs/>
                <w:lang w:val="en-US"/>
              </w:rPr>
              <w:t>-</w:t>
            </w:r>
            <w:r w:rsidRPr="00123B7F">
              <w:rPr>
                <w:rFonts w:ascii="Times New Roman" w:hAnsi="Times New Roman" w:cs="Times New Roman"/>
                <w:b/>
                <w:bCs/>
                <w:lang w:val="en-US"/>
              </w:rPr>
              <w:t>THC)</w:t>
            </w:r>
          </w:p>
        </w:tc>
        <w:tc>
          <w:tcPr>
            <w:tcW w:w="733" w:type="pct"/>
            <w:vAlign w:val="center"/>
          </w:tcPr>
          <w:p w14:paraId="60DBAF4E" w14:textId="0689A434" w:rsidR="009C58E3" w:rsidRPr="00123B7F" w:rsidRDefault="009C58E3" w:rsidP="00275884">
            <w:pPr>
              <w:pStyle w:val="NoSpacing"/>
              <w:jc w:val="center"/>
              <w:rPr>
                <w:rFonts w:ascii="Times New Roman" w:hAnsi="Times New Roman" w:cs="Times New Roman"/>
                <w:b/>
                <w:bCs/>
                <w:lang w:val="en-US"/>
              </w:rPr>
            </w:pPr>
            <w:r w:rsidRPr="00123B7F">
              <w:rPr>
                <w:rFonts w:ascii="Times New Roman" w:hAnsi="Times New Roman" w:cs="Times New Roman"/>
                <w:b/>
                <w:bCs/>
                <w:lang w:val="en-US"/>
              </w:rPr>
              <w:t>Frequency (CBD)</w:t>
            </w:r>
          </w:p>
        </w:tc>
      </w:tr>
      <w:tr w:rsidR="00275884" w:rsidRPr="00123B7F" w14:paraId="55677C24" w14:textId="77777777" w:rsidTr="009E14DB">
        <w:trPr>
          <w:jc w:val="center"/>
        </w:trPr>
        <w:tc>
          <w:tcPr>
            <w:tcW w:w="439" w:type="pct"/>
            <w:vAlign w:val="center"/>
          </w:tcPr>
          <w:p w14:paraId="65EC9039" w14:textId="6671B920"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A-1</w:t>
            </w:r>
          </w:p>
        </w:tc>
        <w:tc>
          <w:tcPr>
            <w:tcW w:w="2650" w:type="pct"/>
            <w:vAlign w:val="center"/>
          </w:tcPr>
          <w:p w14:paraId="3F65CEC5" w14:textId="103837B8" w:rsidR="009C58E3" w:rsidRPr="00123B7F" w:rsidRDefault="009C58E3" w:rsidP="009E14DB">
            <w:pPr>
              <w:pStyle w:val="NoSpacing"/>
              <w:rPr>
                <w:rFonts w:ascii="Times New Roman" w:hAnsi="Times New Roman" w:cs="Times New Roman"/>
                <w:lang w:val="en-US"/>
              </w:rPr>
            </w:pPr>
            <w:r w:rsidRPr="00123B7F">
              <w:rPr>
                <w:rFonts w:ascii="Times New Roman" w:hAnsi="Times New Roman" w:cs="Times New Roman"/>
                <w:lang w:val="en-US"/>
              </w:rPr>
              <w:t>GCGGGTTTTTTCACTTTTAATTTTCATTCATTTTACCTCT</w:t>
            </w:r>
          </w:p>
        </w:tc>
        <w:tc>
          <w:tcPr>
            <w:tcW w:w="515" w:type="pct"/>
            <w:vAlign w:val="center"/>
          </w:tcPr>
          <w:p w14:paraId="3FBA4344" w14:textId="7A90417D"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9494</w:t>
            </w:r>
          </w:p>
        </w:tc>
        <w:tc>
          <w:tcPr>
            <w:tcW w:w="663" w:type="pct"/>
            <w:vAlign w:val="center"/>
          </w:tcPr>
          <w:p w14:paraId="67B37087" w14:textId="7C9831C2"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0.001188</w:t>
            </w:r>
          </w:p>
        </w:tc>
        <w:tc>
          <w:tcPr>
            <w:tcW w:w="733" w:type="pct"/>
            <w:vAlign w:val="center"/>
          </w:tcPr>
          <w:p w14:paraId="69F0C94D" w14:textId="4427FDCD" w:rsidR="009C58E3" w:rsidRPr="00123B7F" w:rsidRDefault="000A021E" w:rsidP="009E14DB">
            <w:pPr>
              <w:pStyle w:val="NoSpacing"/>
              <w:jc w:val="center"/>
              <w:rPr>
                <w:rFonts w:ascii="Times New Roman" w:hAnsi="Times New Roman" w:cs="Times New Roman"/>
              </w:rPr>
            </w:pPr>
            <w:r w:rsidRPr="00123B7F">
              <w:rPr>
                <w:rFonts w:ascii="Times New Roman" w:hAnsi="Times New Roman" w:cs="Times New Roman"/>
              </w:rPr>
              <w:t>0.000388</w:t>
            </w:r>
          </w:p>
        </w:tc>
      </w:tr>
      <w:tr w:rsidR="00275884" w:rsidRPr="00123B7F" w14:paraId="4A5B3C9C" w14:textId="77777777" w:rsidTr="009E14DB">
        <w:trPr>
          <w:jc w:val="center"/>
        </w:trPr>
        <w:tc>
          <w:tcPr>
            <w:tcW w:w="439" w:type="pct"/>
            <w:vAlign w:val="center"/>
          </w:tcPr>
          <w:p w14:paraId="7E1263DD" w14:textId="789AB2B2"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A-2</w:t>
            </w:r>
          </w:p>
        </w:tc>
        <w:tc>
          <w:tcPr>
            <w:tcW w:w="2650" w:type="pct"/>
            <w:vAlign w:val="center"/>
          </w:tcPr>
          <w:p w14:paraId="228E1FFB" w14:textId="6B0F9BCA" w:rsidR="009C58E3" w:rsidRPr="00123B7F" w:rsidRDefault="009C58E3" w:rsidP="00275884">
            <w:pPr>
              <w:pStyle w:val="NoSpacing"/>
              <w:rPr>
                <w:rFonts w:ascii="Times New Roman" w:hAnsi="Times New Roman" w:cs="Times New Roman"/>
                <w:lang w:val="en-US"/>
              </w:rPr>
            </w:pPr>
            <w:r w:rsidRPr="00123B7F">
              <w:rPr>
                <w:rFonts w:ascii="Times New Roman" w:hAnsi="Times New Roman" w:cs="Times New Roman"/>
                <w:lang w:val="en-US"/>
              </w:rPr>
              <w:t>ACAGGCTGCTTTTATTCATTCATACTTTCCTCGATTTACC</w:t>
            </w:r>
          </w:p>
        </w:tc>
        <w:tc>
          <w:tcPr>
            <w:tcW w:w="515" w:type="pct"/>
            <w:vAlign w:val="center"/>
          </w:tcPr>
          <w:p w14:paraId="416D9C0D" w14:textId="3A126F87"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6218</w:t>
            </w:r>
          </w:p>
        </w:tc>
        <w:tc>
          <w:tcPr>
            <w:tcW w:w="663" w:type="pct"/>
            <w:vAlign w:val="center"/>
          </w:tcPr>
          <w:p w14:paraId="25087D95" w14:textId="6708D7EB"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0.000778</w:t>
            </w:r>
          </w:p>
        </w:tc>
        <w:tc>
          <w:tcPr>
            <w:tcW w:w="733" w:type="pct"/>
            <w:vAlign w:val="center"/>
          </w:tcPr>
          <w:p w14:paraId="51C69552" w14:textId="1B6C49A1" w:rsidR="009C58E3" w:rsidRPr="00123B7F" w:rsidRDefault="000A021E" w:rsidP="00E641D4">
            <w:pPr>
              <w:pStyle w:val="NoSpacing"/>
              <w:jc w:val="center"/>
              <w:rPr>
                <w:rFonts w:ascii="Times New Roman" w:hAnsi="Times New Roman" w:cs="Times New Roman"/>
              </w:rPr>
            </w:pPr>
            <w:r w:rsidRPr="00123B7F">
              <w:rPr>
                <w:rFonts w:ascii="Times New Roman" w:hAnsi="Times New Roman" w:cs="Times New Roman"/>
              </w:rPr>
              <w:t>0.000206</w:t>
            </w:r>
          </w:p>
        </w:tc>
      </w:tr>
      <w:tr w:rsidR="00275884" w:rsidRPr="00123B7F" w14:paraId="18783B72" w14:textId="77777777" w:rsidTr="009E14DB">
        <w:trPr>
          <w:jc w:val="center"/>
        </w:trPr>
        <w:tc>
          <w:tcPr>
            <w:tcW w:w="439" w:type="pct"/>
            <w:vAlign w:val="center"/>
          </w:tcPr>
          <w:p w14:paraId="29311400" w14:textId="65C684C3"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A-3</w:t>
            </w:r>
          </w:p>
        </w:tc>
        <w:tc>
          <w:tcPr>
            <w:tcW w:w="2650" w:type="pct"/>
            <w:vAlign w:val="center"/>
          </w:tcPr>
          <w:p w14:paraId="5AD909FB" w14:textId="7164B42B" w:rsidR="009C58E3" w:rsidRPr="00123B7F" w:rsidRDefault="009C58E3" w:rsidP="00275884">
            <w:pPr>
              <w:pStyle w:val="NoSpacing"/>
              <w:rPr>
                <w:rFonts w:ascii="Times New Roman" w:hAnsi="Times New Roman" w:cs="Times New Roman"/>
                <w:lang w:val="en-US"/>
              </w:rPr>
            </w:pPr>
            <w:r w:rsidRPr="00123B7F">
              <w:rPr>
                <w:rFonts w:ascii="Times New Roman" w:hAnsi="Times New Roman" w:cs="Times New Roman"/>
                <w:lang w:val="en-US"/>
              </w:rPr>
              <w:t>TGTGTCTTTATTACTCTTCCACTTTTCATCTTTTCTCGTT</w:t>
            </w:r>
          </w:p>
        </w:tc>
        <w:tc>
          <w:tcPr>
            <w:tcW w:w="515" w:type="pct"/>
            <w:vAlign w:val="center"/>
          </w:tcPr>
          <w:p w14:paraId="5360D50C" w14:textId="269891F7"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4595</w:t>
            </w:r>
          </w:p>
        </w:tc>
        <w:tc>
          <w:tcPr>
            <w:tcW w:w="663" w:type="pct"/>
            <w:vAlign w:val="center"/>
          </w:tcPr>
          <w:p w14:paraId="44DA18A8" w14:textId="17F556CF"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0.000575</w:t>
            </w:r>
          </w:p>
        </w:tc>
        <w:tc>
          <w:tcPr>
            <w:tcW w:w="733" w:type="pct"/>
            <w:vAlign w:val="center"/>
          </w:tcPr>
          <w:p w14:paraId="7DF0C310" w14:textId="7687CBAD" w:rsidR="009C58E3" w:rsidRPr="00123B7F" w:rsidRDefault="000A021E" w:rsidP="00E641D4">
            <w:pPr>
              <w:pStyle w:val="NoSpacing"/>
              <w:jc w:val="center"/>
              <w:rPr>
                <w:rFonts w:ascii="Times New Roman" w:hAnsi="Times New Roman" w:cs="Times New Roman"/>
              </w:rPr>
            </w:pPr>
            <w:r w:rsidRPr="00123B7F">
              <w:rPr>
                <w:rFonts w:ascii="Times New Roman" w:hAnsi="Times New Roman" w:cs="Times New Roman"/>
              </w:rPr>
              <w:t>0.000156</w:t>
            </w:r>
          </w:p>
        </w:tc>
      </w:tr>
      <w:tr w:rsidR="00275884" w:rsidRPr="00123B7F" w14:paraId="1C510048" w14:textId="77777777" w:rsidTr="009E14DB">
        <w:trPr>
          <w:jc w:val="center"/>
        </w:trPr>
        <w:tc>
          <w:tcPr>
            <w:tcW w:w="439" w:type="pct"/>
            <w:vAlign w:val="center"/>
          </w:tcPr>
          <w:p w14:paraId="578D36FD" w14:textId="2893E90E"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A-4</w:t>
            </w:r>
          </w:p>
        </w:tc>
        <w:tc>
          <w:tcPr>
            <w:tcW w:w="2650" w:type="pct"/>
            <w:vAlign w:val="center"/>
          </w:tcPr>
          <w:p w14:paraId="5F83790D" w14:textId="01F7A5D1" w:rsidR="009C58E3" w:rsidRPr="00123B7F" w:rsidRDefault="009C58E3" w:rsidP="00275884">
            <w:pPr>
              <w:pStyle w:val="NoSpacing"/>
              <w:rPr>
                <w:rFonts w:ascii="Times New Roman" w:hAnsi="Times New Roman" w:cs="Times New Roman"/>
                <w:lang w:val="en-US"/>
              </w:rPr>
            </w:pPr>
            <w:r w:rsidRPr="00123B7F">
              <w:rPr>
                <w:rFonts w:ascii="Times New Roman" w:hAnsi="Times New Roman" w:cs="Times New Roman"/>
                <w:lang w:val="en-US"/>
              </w:rPr>
              <w:t>CTACAGTGCATCTTCCCTCGTCCTTTTACTTACTTCATTC</w:t>
            </w:r>
          </w:p>
        </w:tc>
        <w:tc>
          <w:tcPr>
            <w:tcW w:w="515" w:type="pct"/>
            <w:vAlign w:val="center"/>
          </w:tcPr>
          <w:p w14:paraId="51C7CC33" w14:textId="01D6AE77"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4389</w:t>
            </w:r>
          </w:p>
        </w:tc>
        <w:tc>
          <w:tcPr>
            <w:tcW w:w="663" w:type="pct"/>
            <w:vAlign w:val="center"/>
          </w:tcPr>
          <w:p w14:paraId="78F1B09E" w14:textId="4DDAB8E9"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0.000549</w:t>
            </w:r>
          </w:p>
        </w:tc>
        <w:tc>
          <w:tcPr>
            <w:tcW w:w="733" w:type="pct"/>
            <w:vAlign w:val="center"/>
          </w:tcPr>
          <w:p w14:paraId="6B119368" w14:textId="2ECE8E1C" w:rsidR="009C58E3" w:rsidRPr="00123B7F" w:rsidRDefault="000A021E" w:rsidP="00E641D4">
            <w:pPr>
              <w:pStyle w:val="NoSpacing"/>
              <w:jc w:val="center"/>
              <w:rPr>
                <w:rFonts w:ascii="Times New Roman" w:hAnsi="Times New Roman" w:cs="Times New Roman"/>
                <w:color w:val="000000"/>
              </w:rPr>
            </w:pPr>
            <w:r w:rsidRPr="00123B7F">
              <w:rPr>
                <w:rFonts w:ascii="Times New Roman" w:hAnsi="Times New Roman" w:cs="Times New Roman"/>
                <w:color w:val="000000"/>
              </w:rPr>
              <w:t>0.000217</w:t>
            </w:r>
          </w:p>
        </w:tc>
      </w:tr>
      <w:tr w:rsidR="00275884" w:rsidRPr="00123B7F" w14:paraId="5A751051" w14:textId="77777777" w:rsidTr="009E14DB">
        <w:trPr>
          <w:jc w:val="center"/>
        </w:trPr>
        <w:tc>
          <w:tcPr>
            <w:tcW w:w="439" w:type="pct"/>
            <w:vAlign w:val="center"/>
          </w:tcPr>
          <w:p w14:paraId="6A849B9A" w14:textId="3A86F7B8"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A-5</w:t>
            </w:r>
          </w:p>
        </w:tc>
        <w:tc>
          <w:tcPr>
            <w:tcW w:w="2650" w:type="pct"/>
            <w:vAlign w:val="center"/>
          </w:tcPr>
          <w:p w14:paraId="7C524DCA" w14:textId="641EA35C" w:rsidR="009C58E3" w:rsidRPr="00123B7F" w:rsidRDefault="009C58E3" w:rsidP="00275884">
            <w:pPr>
              <w:pStyle w:val="NoSpacing"/>
              <w:rPr>
                <w:rFonts w:ascii="Times New Roman" w:hAnsi="Times New Roman" w:cs="Times New Roman"/>
                <w:lang w:val="en-US"/>
              </w:rPr>
            </w:pPr>
            <w:r w:rsidRPr="00123B7F">
              <w:rPr>
                <w:rFonts w:ascii="Times New Roman" w:hAnsi="Times New Roman" w:cs="Times New Roman"/>
                <w:lang w:val="en-US"/>
              </w:rPr>
              <w:t>ATCGGCTTCCTTTACATCCTTTTTCATTCATTCTCCGGCA</w:t>
            </w:r>
          </w:p>
        </w:tc>
        <w:tc>
          <w:tcPr>
            <w:tcW w:w="515" w:type="pct"/>
            <w:vAlign w:val="center"/>
          </w:tcPr>
          <w:p w14:paraId="7C7F3F55" w14:textId="40BBFA40"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4228</w:t>
            </w:r>
          </w:p>
        </w:tc>
        <w:tc>
          <w:tcPr>
            <w:tcW w:w="663" w:type="pct"/>
            <w:vAlign w:val="center"/>
          </w:tcPr>
          <w:p w14:paraId="38AD90F2" w14:textId="60A724E0"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0.000529</w:t>
            </w:r>
          </w:p>
        </w:tc>
        <w:tc>
          <w:tcPr>
            <w:tcW w:w="733" w:type="pct"/>
            <w:vAlign w:val="center"/>
          </w:tcPr>
          <w:p w14:paraId="759E717F" w14:textId="06F0001F" w:rsidR="009C58E3" w:rsidRPr="00123B7F" w:rsidRDefault="000A021E" w:rsidP="00E641D4">
            <w:pPr>
              <w:pStyle w:val="NoSpacing"/>
              <w:jc w:val="center"/>
              <w:rPr>
                <w:rFonts w:ascii="Times New Roman" w:hAnsi="Times New Roman" w:cs="Times New Roman"/>
              </w:rPr>
            </w:pPr>
            <w:r w:rsidRPr="00123B7F">
              <w:rPr>
                <w:rFonts w:ascii="Times New Roman" w:hAnsi="Times New Roman" w:cs="Times New Roman"/>
              </w:rPr>
              <w:t>0.000173</w:t>
            </w:r>
          </w:p>
        </w:tc>
      </w:tr>
      <w:tr w:rsidR="00275884" w:rsidRPr="00123B7F" w14:paraId="565D8364" w14:textId="77777777" w:rsidTr="009E14DB">
        <w:trPr>
          <w:jc w:val="center"/>
        </w:trPr>
        <w:tc>
          <w:tcPr>
            <w:tcW w:w="439" w:type="pct"/>
            <w:vAlign w:val="center"/>
          </w:tcPr>
          <w:p w14:paraId="57FFE4F1" w14:textId="31835F0C"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A-6</w:t>
            </w:r>
          </w:p>
        </w:tc>
        <w:tc>
          <w:tcPr>
            <w:tcW w:w="2650" w:type="pct"/>
            <w:vAlign w:val="center"/>
          </w:tcPr>
          <w:p w14:paraId="0EFED283" w14:textId="18BA054F" w:rsidR="009C58E3" w:rsidRPr="00123B7F" w:rsidRDefault="009C58E3" w:rsidP="00275884">
            <w:pPr>
              <w:pStyle w:val="NoSpacing"/>
              <w:rPr>
                <w:rFonts w:ascii="Times New Roman" w:hAnsi="Times New Roman" w:cs="Times New Roman"/>
                <w:lang w:val="en-US"/>
              </w:rPr>
            </w:pPr>
            <w:r w:rsidRPr="00123B7F">
              <w:rPr>
                <w:rFonts w:ascii="Times New Roman" w:hAnsi="Times New Roman" w:cs="Times New Roman"/>
                <w:lang w:val="en-US"/>
              </w:rPr>
              <w:t>AAGCAGGGGTAAACTTCATTATCTCTTATTTTTATTCATC</w:t>
            </w:r>
          </w:p>
        </w:tc>
        <w:tc>
          <w:tcPr>
            <w:tcW w:w="515" w:type="pct"/>
            <w:vAlign w:val="center"/>
          </w:tcPr>
          <w:p w14:paraId="60DEA0B6" w14:textId="2B0D91D5"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4060</w:t>
            </w:r>
          </w:p>
        </w:tc>
        <w:tc>
          <w:tcPr>
            <w:tcW w:w="663" w:type="pct"/>
            <w:vAlign w:val="center"/>
          </w:tcPr>
          <w:p w14:paraId="57C85E00" w14:textId="6D6E946A"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0.000508</w:t>
            </w:r>
          </w:p>
        </w:tc>
        <w:tc>
          <w:tcPr>
            <w:tcW w:w="733" w:type="pct"/>
            <w:vAlign w:val="center"/>
          </w:tcPr>
          <w:p w14:paraId="3CCB17D1" w14:textId="5518F248" w:rsidR="009C58E3" w:rsidRPr="00123B7F" w:rsidRDefault="000A021E" w:rsidP="00E641D4">
            <w:pPr>
              <w:pStyle w:val="NoSpacing"/>
              <w:jc w:val="center"/>
              <w:rPr>
                <w:rFonts w:ascii="Times New Roman" w:hAnsi="Times New Roman" w:cs="Times New Roman"/>
              </w:rPr>
            </w:pPr>
            <w:r w:rsidRPr="00123B7F">
              <w:rPr>
                <w:rFonts w:ascii="Times New Roman" w:hAnsi="Times New Roman" w:cs="Times New Roman"/>
              </w:rPr>
              <w:t>0.000186</w:t>
            </w:r>
          </w:p>
        </w:tc>
      </w:tr>
      <w:tr w:rsidR="00275884" w:rsidRPr="00123B7F" w14:paraId="29A2AA70" w14:textId="77777777" w:rsidTr="009E14DB">
        <w:trPr>
          <w:jc w:val="center"/>
        </w:trPr>
        <w:tc>
          <w:tcPr>
            <w:tcW w:w="439" w:type="pct"/>
            <w:vAlign w:val="center"/>
          </w:tcPr>
          <w:p w14:paraId="5C8684B1" w14:textId="436219C5"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A-7</w:t>
            </w:r>
          </w:p>
        </w:tc>
        <w:tc>
          <w:tcPr>
            <w:tcW w:w="2650" w:type="pct"/>
            <w:vAlign w:val="center"/>
          </w:tcPr>
          <w:p w14:paraId="2F9D73B0" w14:textId="01B3153A" w:rsidR="009C58E3" w:rsidRPr="00123B7F" w:rsidRDefault="009C58E3" w:rsidP="00275884">
            <w:pPr>
              <w:pStyle w:val="NoSpacing"/>
              <w:rPr>
                <w:rFonts w:ascii="Times New Roman" w:hAnsi="Times New Roman" w:cs="Times New Roman"/>
                <w:lang w:val="en-US"/>
              </w:rPr>
            </w:pPr>
            <w:r w:rsidRPr="00123B7F">
              <w:rPr>
                <w:rFonts w:ascii="Times New Roman" w:hAnsi="Times New Roman" w:cs="Times New Roman"/>
                <w:lang w:val="en-US"/>
              </w:rPr>
              <w:t>CGAATCTACAAGGGCTTTCTTCATTCTCGTTCTTCCCCTT</w:t>
            </w:r>
          </w:p>
        </w:tc>
        <w:tc>
          <w:tcPr>
            <w:tcW w:w="515" w:type="pct"/>
            <w:vAlign w:val="center"/>
          </w:tcPr>
          <w:p w14:paraId="466BE44E" w14:textId="14D7A1B0"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3761</w:t>
            </w:r>
          </w:p>
        </w:tc>
        <w:tc>
          <w:tcPr>
            <w:tcW w:w="663" w:type="pct"/>
            <w:vAlign w:val="center"/>
          </w:tcPr>
          <w:p w14:paraId="3422551C" w14:textId="7E328048"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0.000471</w:t>
            </w:r>
          </w:p>
        </w:tc>
        <w:tc>
          <w:tcPr>
            <w:tcW w:w="733" w:type="pct"/>
            <w:vAlign w:val="center"/>
          </w:tcPr>
          <w:p w14:paraId="2427E5AC" w14:textId="51CD8722" w:rsidR="009C58E3" w:rsidRPr="00123B7F" w:rsidRDefault="000A021E" w:rsidP="00E641D4">
            <w:pPr>
              <w:pStyle w:val="NoSpacing"/>
              <w:jc w:val="center"/>
              <w:rPr>
                <w:rFonts w:ascii="Times New Roman" w:hAnsi="Times New Roman" w:cs="Times New Roman"/>
              </w:rPr>
            </w:pPr>
            <w:r w:rsidRPr="00123B7F">
              <w:rPr>
                <w:rFonts w:ascii="Times New Roman" w:hAnsi="Times New Roman" w:cs="Times New Roman"/>
              </w:rPr>
              <w:t>4.89E-05</w:t>
            </w:r>
          </w:p>
        </w:tc>
      </w:tr>
      <w:tr w:rsidR="00275884" w:rsidRPr="00123B7F" w14:paraId="5220C314" w14:textId="77777777" w:rsidTr="009E14DB">
        <w:trPr>
          <w:jc w:val="center"/>
        </w:trPr>
        <w:tc>
          <w:tcPr>
            <w:tcW w:w="439" w:type="pct"/>
            <w:vAlign w:val="center"/>
          </w:tcPr>
          <w:p w14:paraId="607151F1" w14:textId="682AEDC5"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A-8</w:t>
            </w:r>
          </w:p>
        </w:tc>
        <w:tc>
          <w:tcPr>
            <w:tcW w:w="2650" w:type="pct"/>
            <w:vAlign w:val="center"/>
          </w:tcPr>
          <w:p w14:paraId="766180C9" w14:textId="02F5DAD4" w:rsidR="009C58E3" w:rsidRPr="00123B7F" w:rsidRDefault="009C58E3" w:rsidP="00275884">
            <w:pPr>
              <w:pStyle w:val="NoSpacing"/>
              <w:rPr>
                <w:rFonts w:ascii="Times New Roman" w:hAnsi="Times New Roman" w:cs="Times New Roman"/>
                <w:lang w:val="en-US"/>
              </w:rPr>
            </w:pPr>
            <w:r w:rsidRPr="00123B7F">
              <w:rPr>
                <w:rFonts w:ascii="Times New Roman" w:hAnsi="Times New Roman" w:cs="Times New Roman"/>
                <w:lang w:val="en-US"/>
              </w:rPr>
              <w:t>TCTTCCTTTTTTATCATTTTTACTTACTCATGTATTTTTC</w:t>
            </w:r>
          </w:p>
        </w:tc>
        <w:tc>
          <w:tcPr>
            <w:tcW w:w="515" w:type="pct"/>
            <w:vAlign w:val="center"/>
          </w:tcPr>
          <w:p w14:paraId="159690FD" w14:textId="3A84CC81"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3746</w:t>
            </w:r>
          </w:p>
        </w:tc>
        <w:tc>
          <w:tcPr>
            <w:tcW w:w="663" w:type="pct"/>
            <w:vAlign w:val="center"/>
          </w:tcPr>
          <w:p w14:paraId="4C44F806" w14:textId="176AA476"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0.000469</w:t>
            </w:r>
          </w:p>
        </w:tc>
        <w:tc>
          <w:tcPr>
            <w:tcW w:w="733" w:type="pct"/>
            <w:vAlign w:val="center"/>
          </w:tcPr>
          <w:p w14:paraId="0CEBEE47" w14:textId="5F115E8D" w:rsidR="009C58E3" w:rsidRPr="00123B7F" w:rsidRDefault="00405CBD" w:rsidP="00E641D4">
            <w:pPr>
              <w:pStyle w:val="NoSpacing"/>
              <w:jc w:val="center"/>
              <w:rPr>
                <w:rFonts w:ascii="Times New Roman" w:hAnsi="Times New Roman" w:cs="Times New Roman"/>
              </w:rPr>
            </w:pPr>
            <w:r w:rsidRPr="00123B7F">
              <w:rPr>
                <w:rFonts w:ascii="Times New Roman" w:hAnsi="Times New Roman" w:cs="Times New Roman"/>
              </w:rPr>
              <w:t>6.26E-05</w:t>
            </w:r>
          </w:p>
        </w:tc>
      </w:tr>
      <w:tr w:rsidR="00275884" w:rsidRPr="00123B7F" w14:paraId="15A20EFB" w14:textId="77777777" w:rsidTr="009E14DB">
        <w:trPr>
          <w:jc w:val="center"/>
        </w:trPr>
        <w:tc>
          <w:tcPr>
            <w:tcW w:w="439" w:type="pct"/>
            <w:vAlign w:val="center"/>
          </w:tcPr>
          <w:p w14:paraId="4DE8B353" w14:textId="61ED19C0"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A-9</w:t>
            </w:r>
          </w:p>
        </w:tc>
        <w:tc>
          <w:tcPr>
            <w:tcW w:w="2650" w:type="pct"/>
            <w:vAlign w:val="center"/>
          </w:tcPr>
          <w:p w14:paraId="733467EB" w14:textId="2767C123" w:rsidR="009C58E3" w:rsidRPr="00123B7F" w:rsidRDefault="009C58E3" w:rsidP="00275884">
            <w:pPr>
              <w:pStyle w:val="NoSpacing"/>
              <w:rPr>
                <w:rFonts w:ascii="Times New Roman" w:hAnsi="Times New Roman" w:cs="Times New Roman"/>
                <w:lang w:val="en-US"/>
              </w:rPr>
            </w:pPr>
            <w:r w:rsidRPr="00123B7F">
              <w:rPr>
                <w:rFonts w:ascii="Times New Roman" w:hAnsi="Times New Roman" w:cs="Times New Roman"/>
                <w:lang w:val="en-US"/>
              </w:rPr>
              <w:t>AGGCTCTCCATTTATCTTCCTCGTTTTAACTACTTCACCC</w:t>
            </w:r>
          </w:p>
        </w:tc>
        <w:tc>
          <w:tcPr>
            <w:tcW w:w="515" w:type="pct"/>
            <w:vAlign w:val="center"/>
          </w:tcPr>
          <w:p w14:paraId="3C838A5F" w14:textId="1F87CF5E"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3463</w:t>
            </w:r>
          </w:p>
        </w:tc>
        <w:tc>
          <w:tcPr>
            <w:tcW w:w="663" w:type="pct"/>
            <w:vAlign w:val="center"/>
          </w:tcPr>
          <w:p w14:paraId="1D603CD9" w14:textId="040DA098" w:rsidR="009C58E3" w:rsidRPr="00123B7F" w:rsidRDefault="00CD1171" w:rsidP="007C5A31">
            <w:pPr>
              <w:pStyle w:val="NoSpacing"/>
              <w:jc w:val="center"/>
              <w:rPr>
                <w:rFonts w:ascii="Times New Roman" w:hAnsi="Times New Roman" w:cs="Times New Roman"/>
              </w:rPr>
            </w:pPr>
            <w:r w:rsidRPr="00123B7F">
              <w:rPr>
                <w:rFonts w:ascii="Times New Roman" w:hAnsi="Times New Roman" w:cs="Times New Roman"/>
              </w:rPr>
              <w:t>0.000433</w:t>
            </w:r>
          </w:p>
        </w:tc>
        <w:tc>
          <w:tcPr>
            <w:tcW w:w="733" w:type="pct"/>
            <w:vAlign w:val="center"/>
          </w:tcPr>
          <w:p w14:paraId="100B1E9C" w14:textId="187A1263" w:rsidR="009C58E3" w:rsidRPr="00123B7F" w:rsidRDefault="00405CBD" w:rsidP="00E641D4">
            <w:pPr>
              <w:pStyle w:val="NoSpacing"/>
              <w:jc w:val="center"/>
              <w:rPr>
                <w:rFonts w:ascii="Times New Roman" w:hAnsi="Times New Roman" w:cs="Times New Roman"/>
              </w:rPr>
            </w:pPr>
            <w:r w:rsidRPr="00123B7F">
              <w:rPr>
                <w:rFonts w:ascii="Times New Roman" w:hAnsi="Times New Roman" w:cs="Times New Roman"/>
              </w:rPr>
              <w:t>0.000121828</w:t>
            </w:r>
          </w:p>
        </w:tc>
      </w:tr>
      <w:tr w:rsidR="00275884" w:rsidRPr="00123B7F" w14:paraId="4A2A00E5" w14:textId="77777777" w:rsidTr="009E14DB">
        <w:trPr>
          <w:jc w:val="center"/>
        </w:trPr>
        <w:tc>
          <w:tcPr>
            <w:tcW w:w="439" w:type="pct"/>
            <w:vAlign w:val="center"/>
          </w:tcPr>
          <w:p w14:paraId="05257187" w14:textId="5BC757C9"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A-10</w:t>
            </w:r>
          </w:p>
        </w:tc>
        <w:tc>
          <w:tcPr>
            <w:tcW w:w="2650" w:type="pct"/>
            <w:vAlign w:val="center"/>
          </w:tcPr>
          <w:p w14:paraId="08810051" w14:textId="23A7C0E4" w:rsidR="009C58E3" w:rsidRPr="00123B7F" w:rsidRDefault="009C58E3" w:rsidP="00275884">
            <w:pPr>
              <w:pStyle w:val="NoSpacing"/>
              <w:rPr>
                <w:rFonts w:ascii="Times New Roman" w:hAnsi="Times New Roman" w:cs="Times New Roman"/>
                <w:lang w:val="en-US"/>
              </w:rPr>
            </w:pPr>
            <w:r w:rsidRPr="00123B7F">
              <w:rPr>
                <w:rFonts w:ascii="Times New Roman" w:hAnsi="Times New Roman" w:cs="Times New Roman"/>
                <w:lang w:val="en-US"/>
              </w:rPr>
              <w:t>TGTACTTTCTCGGTTTATTTTAATCTCCACTTTTCCTCGA</w:t>
            </w:r>
          </w:p>
        </w:tc>
        <w:tc>
          <w:tcPr>
            <w:tcW w:w="515" w:type="pct"/>
            <w:vAlign w:val="center"/>
          </w:tcPr>
          <w:p w14:paraId="57F5E6B6" w14:textId="2246AA49"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3293</w:t>
            </w:r>
          </w:p>
        </w:tc>
        <w:tc>
          <w:tcPr>
            <w:tcW w:w="663" w:type="pct"/>
            <w:vAlign w:val="center"/>
          </w:tcPr>
          <w:p w14:paraId="0FA0B24E" w14:textId="00BAE640" w:rsidR="009C58E3" w:rsidRPr="00123B7F" w:rsidRDefault="00CD1171" w:rsidP="00E641D4">
            <w:pPr>
              <w:pStyle w:val="NoSpacing"/>
              <w:jc w:val="center"/>
              <w:rPr>
                <w:rFonts w:ascii="Times New Roman" w:hAnsi="Times New Roman" w:cs="Times New Roman"/>
              </w:rPr>
            </w:pPr>
            <w:r w:rsidRPr="00123B7F">
              <w:rPr>
                <w:rFonts w:ascii="Times New Roman" w:hAnsi="Times New Roman" w:cs="Times New Roman"/>
              </w:rPr>
              <w:t>0.000412</w:t>
            </w:r>
          </w:p>
        </w:tc>
        <w:tc>
          <w:tcPr>
            <w:tcW w:w="733" w:type="pct"/>
            <w:vAlign w:val="center"/>
          </w:tcPr>
          <w:p w14:paraId="22E51A2D" w14:textId="31C9FFBC" w:rsidR="009C58E3" w:rsidRPr="00123B7F" w:rsidRDefault="00405CBD" w:rsidP="00E641D4">
            <w:pPr>
              <w:pStyle w:val="NoSpacing"/>
              <w:jc w:val="center"/>
              <w:rPr>
                <w:rFonts w:ascii="Times New Roman" w:hAnsi="Times New Roman" w:cs="Times New Roman"/>
              </w:rPr>
            </w:pPr>
            <w:r w:rsidRPr="00123B7F">
              <w:rPr>
                <w:rFonts w:ascii="Times New Roman" w:hAnsi="Times New Roman" w:cs="Times New Roman"/>
              </w:rPr>
              <w:t>0.000103727</w:t>
            </w:r>
          </w:p>
        </w:tc>
      </w:tr>
      <w:tr w:rsidR="00275884" w:rsidRPr="00123B7F" w14:paraId="7F17F3C7" w14:textId="77777777" w:rsidTr="009E14DB">
        <w:trPr>
          <w:jc w:val="center"/>
        </w:trPr>
        <w:tc>
          <w:tcPr>
            <w:tcW w:w="439" w:type="pct"/>
            <w:vAlign w:val="center"/>
          </w:tcPr>
          <w:p w14:paraId="48713525" w14:textId="47CC95A5"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A-11</w:t>
            </w:r>
          </w:p>
        </w:tc>
        <w:tc>
          <w:tcPr>
            <w:tcW w:w="2650" w:type="pct"/>
            <w:vAlign w:val="center"/>
          </w:tcPr>
          <w:p w14:paraId="3A10B21F" w14:textId="462E6F54" w:rsidR="009C58E3" w:rsidRPr="00123B7F" w:rsidRDefault="009C58E3" w:rsidP="00275884">
            <w:pPr>
              <w:pStyle w:val="NoSpacing"/>
              <w:rPr>
                <w:rFonts w:ascii="Times New Roman" w:hAnsi="Times New Roman" w:cs="Times New Roman"/>
                <w:lang w:val="en-US"/>
              </w:rPr>
            </w:pPr>
            <w:r w:rsidRPr="00123B7F">
              <w:rPr>
                <w:rFonts w:ascii="Times New Roman" w:hAnsi="Times New Roman" w:cs="Times New Roman"/>
                <w:lang w:val="en-US"/>
              </w:rPr>
              <w:t>GGCCTTCTTGTTCTTCTCGTTCACTTTTCTCTTCAACCCT</w:t>
            </w:r>
          </w:p>
        </w:tc>
        <w:tc>
          <w:tcPr>
            <w:tcW w:w="515" w:type="pct"/>
            <w:vAlign w:val="center"/>
          </w:tcPr>
          <w:p w14:paraId="2D8E1565" w14:textId="73E09788"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3290</w:t>
            </w:r>
          </w:p>
        </w:tc>
        <w:tc>
          <w:tcPr>
            <w:tcW w:w="663" w:type="pct"/>
            <w:vAlign w:val="center"/>
          </w:tcPr>
          <w:p w14:paraId="3ED79E21" w14:textId="0D702632" w:rsidR="009C58E3" w:rsidRPr="00123B7F" w:rsidRDefault="00CD1171" w:rsidP="00E641D4">
            <w:pPr>
              <w:pStyle w:val="NoSpacing"/>
              <w:jc w:val="center"/>
              <w:rPr>
                <w:rFonts w:ascii="Times New Roman" w:hAnsi="Times New Roman" w:cs="Times New Roman"/>
              </w:rPr>
            </w:pPr>
            <w:r w:rsidRPr="00123B7F">
              <w:rPr>
                <w:rFonts w:ascii="Times New Roman" w:hAnsi="Times New Roman" w:cs="Times New Roman"/>
              </w:rPr>
              <w:t>0.000412</w:t>
            </w:r>
          </w:p>
        </w:tc>
        <w:tc>
          <w:tcPr>
            <w:tcW w:w="733" w:type="pct"/>
            <w:vAlign w:val="center"/>
          </w:tcPr>
          <w:p w14:paraId="70DA3B0A" w14:textId="5CD078BE" w:rsidR="009C58E3" w:rsidRPr="00123B7F" w:rsidRDefault="00405CBD" w:rsidP="00E641D4">
            <w:pPr>
              <w:pStyle w:val="NoSpacing"/>
              <w:jc w:val="center"/>
              <w:rPr>
                <w:rFonts w:ascii="Times New Roman" w:hAnsi="Times New Roman" w:cs="Times New Roman"/>
              </w:rPr>
            </w:pPr>
            <w:r w:rsidRPr="00123B7F">
              <w:rPr>
                <w:rFonts w:ascii="Times New Roman" w:hAnsi="Times New Roman" w:cs="Times New Roman"/>
              </w:rPr>
              <w:t>0.000142777</w:t>
            </w:r>
          </w:p>
        </w:tc>
      </w:tr>
      <w:tr w:rsidR="00275884" w:rsidRPr="00123B7F" w14:paraId="2EC5DF9E" w14:textId="77777777" w:rsidTr="009E14DB">
        <w:trPr>
          <w:jc w:val="center"/>
        </w:trPr>
        <w:tc>
          <w:tcPr>
            <w:tcW w:w="439" w:type="pct"/>
            <w:vAlign w:val="center"/>
          </w:tcPr>
          <w:p w14:paraId="54F010F4" w14:textId="33D7F75C"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A-12</w:t>
            </w:r>
          </w:p>
        </w:tc>
        <w:tc>
          <w:tcPr>
            <w:tcW w:w="2650" w:type="pct"/>
            <w:vAlign w:val="center"/>
          </w:tcPr>
          <w:p w14:paraId="18C73DA1" w14:textId="2073558B" w:rsidR="009C58E3" w:rsidRPr="00123B7F" w:rsidRDefault="00CD1171" w:rsidP="00275884">
            <w:pPr>
              <w:pStyle w:val="NoSpacing"/>
              <w:rPr>
                <w:rFonts w:ascii="Times New Roman" w:hAnsi="Times New Roman" w:cs="Times New Roman"/>
                <w:lang w:val="en-US"/>
              </w:rPr>
            </w:pPr>
            <w:r w:rsidRPr="00123B7F">
              <w:rPr>
                <w:rFonts w:ascii="Times New Roman" w:hAnsi="Times New Roman" w:cs="Times New Roman"/>
                <w:lang w:val="en-US"/>
              </w:rPr>
              <w:t>AGGCAGACTTTCTCACATTTCATACTTCCTTTTCACTTTC</w:t>
            </w:r>
          </w:p>
        </w:tc>
        <w:tc>
          <w:tcPr>
            <w:tcW w:w="515" w:type="pct"/>
            <w:vAlign w:val="center"/>
          </w:tcPr>
          <w:p w14:paraId="2E940CED" w14:textId="0A475E3F" w:rsidR="009C58E3" w:rsidRPr="00123B7F" w:rsidRDefault="00CD1171" w:rsidP="009E14DB">
            <w:pPr>
              <w:pStyle w:val="NoSpacing"/>
              <w:jc w:val="center"/>
              <w:rPr>
                <w:rFonts w:ascii="Times New Roman" w:hAnsi="Times New Roman" w:cs="Times New Roman"/>
                <w:lang w:val="en-US"/>
              </w:rPr>
            </w:pPr>
            <w:r w:rsidRPr="00123B7F">
              <w:rPr>
                <w:rFonts w:ascii="Times New Roman" w:hAnsi="Times New Roman" w:cs="Times New Roman"/>
                <w:lang w:val="en-US"/>
              </w:rPr>
              <w:t>2920</w:t>
            </w:r>
          </w:p>
        </w:tc>
        <w:tc>
          <w:tcPr>
            <w:tcW w:w="663" w:type="pct"/>
            <w:vAlign w:val="center"/>
          </w:tcPr>
          <w:p w14:paraId="00C0A5DC" w14:textId="53E2D840" w:rsidR="009C58E3" w:rsidRPr="00123B7F" w:rsidRDefault="00CD1171" w:rsidP="00E641D4">
            <w:pPr>
              <w:pStyle w:val="NoSpacing"/>
              <w:jc w:val="center"/>
              <w:rPr>
                <w:rFonts w:ascii="Times New Roman" w:hAnsi="Times New Roman" w:cs="Times New Roman"/>
              </w:rPr>
            </w:pPr>
            <w:r w:rsidRPr="00123B7F">
              <w:rPr>
                <w:rFonts w:ascii="Times New Roman" w:hAnsi="Times New Roman" w:cs="Times New Roman"/>
              </w:rPr>
              <w:t>0.000365</w:t>
            </w:r>
          </w:p>
        </w:tc>
        <w:tc>
          <w:tcPr>
            <w:tcW w:w="733" w:type="pct"/>
            <w:vAlign w:val="center"/>
          </w:tcPr>
          <w:p w14:paraId="79A7A084" w14:textId="45ADB433" w:rsidR="009C58E3" w:rsidRPr="00123B7F" w:rsidRDefault="00405CBD" w:rsidP="00E641D4">
            <w:pPr>
              <w:pStyle w:val="NoSpacing"/>
              <w:jc w:val="center"/>
              <w:rPr>
                <w:rFonts w:ascii="Times New Roman" w:hAnsi="Times New Roman" w:cs="Times New Roman"/>
              </w:rPr>
            </w:pPr>
            <w:r w:rsidRPr="00123B7F">
              <w:rPr>
                <w:rFonts w:ascii="Times New Roman" w:hAnsi="Times New Roman" w:cs="Times New Roman"/>
              </w:rPr>
              <w:t>0.000100269</w:t>
            </w:r>
          </w:p>
        </w:tc>
      </w:tr>
      <w:tr w:rsidR="00275884" w:rsidRPr="00123B7F" w14:paraId="13D4C573" w14:textId="77777777" w:rsidTr="009E14DB">
        <w:trPr>
          <w:jc w:val="center"/>
        </w:trPr>
        <w:tc>
          <w:tcPr>
            <w:tcW w:w="439" w:type="pct"/>
            <w:vAlign w:val="center"/>
          </w:tcPr>
          <w:p w14:paraId="7820728F" w14:textId="3D2E6F39"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A-13</w:t>
            </w:r>
          </w:p>
        </w:tc>
        <w:tc>
          <w:tcPr>
            <w:tcW w:w="2650" w:type="pct"/>
            <w:vAlign w:val="center"/>
          </w:tcPr>
          <w:p w14:paraId="0FD7C0B4" w14:textId="0B9B0AB7" w:rsidR="009C58E3" w:rsidRPr="00123B7F" w:rsidRDefault="00CD1171" w:rsidP="00275884">
            <w:pPr>
              <w:pStyle w:val="NoSpacing"/>
              <w:rPr>
                <w:rFonts w:ascii="Times New Roman" w:hAnsi="Times New Roman" w:cs="Times New Roman"/>
                <w:lang w:val="en-US"/>
              </w:rPr>
            </w:pPr>
            <w:r w:rsidRPr="00123B7F">
              <w:rPr>
                <w:rFonts w:ascii="Times New Roman" w:hAnsi="Times New Roman" w:cs="Times New Roman"/>
                <w:lang w:val="en-US"/>
              </w:rPr>
              <w:t>TCCTCTTACATTCCATTCCTCGTTCCAGTTCATACCATTC</w:t>
            </w:r>
          </w:p>
        </w:tc>
        <w:tc>
          <w:tcPr>
            <w:tcW w:w="515" w:type="pct"/>
            <w:vAlign w:val="center"/>
          </w:tcPr>
          <w:p w14:paraId="63086A78" w14:textId="7BF64707"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2872</w:t>
            </w:r>
          </w:p>
        </w:tc>
        <w:tc>
          <w:tcPr>
            <w:tcW w:w="663" w:type="pct"/>
            <w:vAlign w:val="center"/>
          </w:tcPr>
          <w:p w14:paraId="54E95675" w14:textId="6EE5F908" w:rsidR="009C58E3" w:rsidRPr="00123B7F" w:rsidRDefault="00CD1171" w:rsidP="00E641D4">
            <w:pPr>
              <w:pStyle w:val="NoSpacing"/>
              <w:jc w:val="center"/>
              <w:rPr>
                <w:rFonts w:ascii="Times New Roman" w:hAnsi="Times New Roman" w:cs="Times New Roman"/>
              </w:rPr>
            </w:pPr>
            <w:r w:rsidRPr="00123B7F">
              <w:rPr>
                <w:rFonts w:ascii="Times New Roman" w:hAnsi="Times New Roman" w:cs="Times New Roman"/>
              </w:rPr>
              <w:t>0.000359</w:t>
            </w:r>
          </w:p>
        </w:tc>
        <w:tc>
          <w:tcPr>
            <w:tcW w:w="733" w:type="pct"/>
            <w:vAlign w:val="center"/>
          </w:tcPr>
          <w:p w14:paraId="16A6B0AE" w14:textId="40280F06" w:rsidR="009C58E3" w:rsidRPr="00123B7F" w:rsidRDefault="00075F21" w:rsidP="00E641D4">
            <w:pPr>
              <w:pStyle w:val="NoSpacing"/>
              <w:jc w:val="center"/>
              <w:rPr>
                <w:rFonts w:ascii="Times New Roman" w:hAnsi="Times New Roman" w:cs="Times New Roman"/>
              </w:rPr>
            </w:pPr>
            <w:r w:rsidRPr="00123B7F">
              <w:rPr>
                <w:rFonts w:ascii="Times New Roman" w:hAnsi="Times New Roman" w:cs="Times New Roman"/>
              </w:rPr>
              <w:t>0.000104032</w:t>
            </w:r>
          </w:p>
        </w:tc>
      </w:tr>
      <w:tr w:rsidR="00275884" w:rsidRPr="00123B7F" w14:paraId="506FBDDC" w14:textId="77777777" w:rsidTr="009E14DB">
        <w:trPr>
          <w:jc w:val="center"/>
        </w:trPr>
        <w:tc>
          <w:tcPr>
            <w:tcW w:w="439" w:type="pct"/>
            <w:vAlign w:val="center"/>
          </w:tcPr>
          <w:p w14:paraId="64A79621" w14:textId="6C245830"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A-14</w:t>
            </w:r>
          </w:p>
        </w:tc>
        <w:tc>
          <w:tcPr>
            <w:tcW w:w="2650" w:type="pct"/>
            <w:vAlign w:val="center"/>
          </w:tcPr>
          <w:p w14:paraId="0C376987" w14:textId="425584D2" w:rsidR="009C58E3" w:rsidRPr="00123B7F" w:rsidRDefault="00CD1171" w:rsidP="00275884">
            <w:pPr>
              <w:pStyle w:val="NoSpacing"/>
              <w:rPr>
                <w:rFonts w:ascii="Times New Roman" w:hAnsi="Times New Roman" w:cs="Times New Roman"/>
                <w:lang w:val="en-US"/>
              </w:rPr>
            </w:pPr>
            <w:r w:rsidRPr="00123B7F">
              <w:rPr>
                <w:rFonts w:ascii="Times New Roman" w:hAnsi="Times New Roman" w:cs="Times New Roman"/>
                <w:lang w:val="en-US"/>
              </w:rPr>
              <w:t>TAGACAGTTCATTTAACTATTCTTTTCACTTTTTCTCGTT</w:t>
            </w:r>
          </w:p>
        </w:tc>
        <w:tc>
          <w:tcPr>
            <w:tcW w:w="515" w:type="pct"/>
            <w:vAlign w:val="center"/>
          </w:tcPr>
          <w:p w14:paraId="44D804FC" w14:textId="1F58316D"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2814</w:t>
            </w:r>
          </w:p>
        </w:tc>
        <w:tc>
          <w:tcPr>
            <w:tcW w:w="663" w:type="pct"/>
            <w:vAlign w:val="center"/>
          </w:tcPr>
          <w:p w14:paraId="2E440014" w14:textId="1EA212FC" w:rsidR="009C58E3" w:rsidRPr="00123B7F" w:rsidRDefault="00CD1171" w:rsidP="00E641D4">
            <w:pPr>
              <w:pStyle w:val="NoSpacing"/>
              <w:jc w:val="center"/>
              <w:rPr>
                <w:rFonts w:ascii="Times New Roman" w:hAnsi="Times New Roman" w:cs="Times New Roman"/>
              </w:rPr>
            </w:pPr>
            <w:r w:rsidRPr="00123B7F">
              <w:rPr>
                <w:rFonts w:ascii="Times New Roman" w:hAnsi="Times New Roman" w:cs="Times New Roman"/>
              </w:rPr>
              <w:t>0.000352</w:t>
            </w:r>
          </w:p>
        </w:tc>
        <w:tc>
          <w:tcPr>
            <w:tcW w:w="733" w:type="pct"/>
            <w:vAlign w:val="center"/>
          </w:tcPr>
          <w:p w14:paraId="01C3D284" w14:textId="49812C7B" w:rsidR="009C58E3" w:rsidRPr="00123B7F" w:rsidRDefault="00075F21" w:rsidP="00E641D4">
            <w:pPr>
              <w:pStyle w:val="NoSpacing"/>
              <w:jc w:val="center"/>
              <w:rPr>
                <w:rFonts w:ascii="Times New Roman" w:hAnsi="Times New Roman" w:cs="Times New Roman"/>
              </w:rPr>
            </w:pPr>
            <w:r w:rsidRPr="00123B7F">
              <w:rPr>
                <w:rFonts w:ascii="Times New Roman" w:hAnsi="Times New Roman" w:cs="Times New Roman"/>
              </w:rPr>
              <w:t>0.0001622</w:t>
            </w:r>
          </w:p>
        </w:tc>
      </w:tr>
      <w:tr w:rsidR="00275884" w:rsidRPr="00123B7F" w14:paraId="518BFA73" w14:textId="77777777" w:rsidTr="009E14DB">
        <w:trPr>
          <w:jc w:val="center"/>
        </w:trPr>
        <w:tc>
          <w:tcPr>
            <w:tcW w:w="439" w:type="pct"/>
            <w:vAlign w:val="center"/>
          </w:tcPr>
          <w:p w14:paraId="69D38BB2" w14:textId="30431751"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A-15</w:t>
            </w:r>
          </w:p>
        </w:tc>
        <w:tc>
          <w:tcPr>
            <w:tcW w:w="2650" w:type="pct"/>
            <w:vAlign w:val="center"/>
          </w:tcPr>
          <w:p w14:paraId="73A31649" w14:textId="59777723" w:rsidR="009C58E3" w:rsidRPr="00123B7F" w:rsidRDefault="00CD1171" w:rsidP="00275884">
            <w:pPr>
              <w:pStyle w:val="NoSpacing"/>
              <w:rPr>
                <w:rFonts w:ascii="Times New Roman" w:hAnsi="Times New Roman" w:cs="Times New Roman"/>
                <w:lang w:val="en-US"/>
              </w:rPr>
            </w:pPr>
            <w:r w:rsidRPr="00123B7F">
              <w:rPr>
                <w:rFonts w:ascii="Times New Roman" w:hAnsi="Times New Roman" w:cs="Times New Roman"/>
                <w:lang w:val="en-US"/>
              </w:rPr>
              <w:t>TTATCAATTCTCGTTATTTCCATTCTTTACCAATTCCCCG</w:t>
            </w:r>
          </w:p>
        </w:tc>
        <w:tc>
          <w:tcPr>
            <w:tcW w:w="515" w:type="pct"/>
            <w:vAlign w:val="center"/>
          </w:tcPr>
          <w:p w14:paraId="529ADA91" w14:textId="66067795"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2792</w:t>
            </w:r>
          </w:p>
        </w:tc>
        <w:tc>
          <w:tcPr>
            <w:tcW w:w="663" w:type="pct"/>
            <w:vAlign w:val="center"/>
          </w:tcPr>
          <w:p w14:paraId="19BFC3D2" w14:textId="27F87F3E" w:rsidR="009C58E3" w:rsidRPr="00123B7F" w:rsidRDefault="00CD1171" w:rsidP="00E641D4">
            <w:pPr>
              <w:pStyle w:val="NoSpacing"/>
              <w:jc w:val="center"/>
              <w:rPr>
                <w:rFonts w:ascii="Times New Roman" w:hAnsi="Times New Roman" w:cs="Times New Roman"/>
              </w:rPr>
            </w:pPr>
            <w:r w:rsidRPr="00123B7F">
              <w:rPr>
                <w:rFonts w:ascii="Times New Roman" w:hAnsi="Times New Roman" w:cs="Times New Roman"/>
              </w:rPr>
              <w:t>0.000349</w:t>
            </w:r>
          </w:p>
        </w:tc>
        <w:tc>
          <w:tcPr>
            <w:tcW w:w="733" w:type="pct"/>
            <w:vAlign w:val="center"/>
          </w:tcPr>
          <w:p w14:paraId="6CC80C47" w14:textId="3CF969E1" w:rsidR="009C58E3" w:rsidRPr="00123B7F" w:rsidRDefault="00075F21" w:rsidP="00E641D4">
            <w:pPr>
              <w:pStyle w:val="NoSpacing"/>
              <w:jc w:val="center"/>
              <w:rPr>
                <w:rFonts w:ascii="Times New Roman" w:hAnsi="Times New Roman" w:cs="Times New Roman"/>
              </w:rPr>
            </w:pPr>
            <w:r w:rsidRPr="00123B7F">
              <w:rPr>
                <w:rFonts w:ascii="Times New Roman" w:hAnsi="Times New Roman" w:cs="Times New Roman"/>
              </w:rPr>
              <w:t>0.000141353</w:t>
            </w:r>
          </w:p>
        </w:tc>
      </w:tr>
      <w:tr w:rsidR="00275884" w:rsidRPr="00123B7F" w14:paraId="08D0EC10" w14:textId="77777777" w:rsidTr="009E14DB">
        <w:trPr>
          <w:jc w:val="center"/>
        </w:trPr>
        <w:tc>
          <w:tcPr>
            <w:tcW w:w="439" w:type="pct"/>
            <w:vAlign w:val="center"/>
          </w:tcPr>
          <w:p w14:paraId="0213F4F5" w14:textId="7C975B65"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A-16</w:t>
            </w:r>
          </w:p>
        </w:tc>
        <w:tc>
          <w:tcPr>
            <w:tcW w:w="2650" w:type="pct"/>
            <w:vAlign w:val="center"/>
          </w:tcPr>
          <w:p w14:paraId="52A9130D" w14:textId="57787921" w:rsidR="009C58E3" w:rsidRPr="00123B7F" w:rsidRDefault="00CD1171" w:rsidP="00275884">
            <w:pPr>
              <w:pStyle w:val="NoSpacing"/>
              <w:rPr>
                <w:rFonts w:ascii="Times New Roman" w:hAnsi="Times New Roman" w:cs="Times New Roman"/>
                <w:lang w:val="en-US"/>
              </w:rPr>
            </w:pPr>
            <w:r w:rsidRPr="00123B7F">
              <w:rPr>
                <w:rFonts w:ascii="Times New Roman" w:hAnsi="Times New Roman" w:cs="Times New Roman"/>
                <w:lang w:val="en-US"/>
              </w:rPr>
              <w:t>GGCGGATTTTCTTGCTTTCAATTTACTCTACTTCTCCTGC</w:t>
            </w:r>
          </w:p>
        </w:tc>
        <w:tc>
          <w:tcPr>
            <w:tcW w:w="515" w:type="pct"/>
            <w:vAlign w:val="center"/>
          </w:tcPr>
          <w:p w14:paraId="3B4CAE78" w14:textId="68968143"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2655</w:t>
            </w:r>
          </w:p>
        </w:tc>
        <w:tc>
          <w:tcPr>
            <w:tcW w:w="663" w:type="pct"/>
            <w:vAlign w:val="center"/>
          </w:tcPr>
          <w:p w14:paraId="07CE0CC9" w14:textId="7BAFD248" w:rsidR="009C58E3" w:rsidRPr="00123B7F" w:rsidRDefault="00CD1171" w:rsidP="00E641D4">
            <w:pPr>
              <w:pStyle w:val="NoSpacing"/>
              <w:jc w:val="center"/>
              <w:rPr>
                <w:rFonts w:ascii="Times New Roman" w:hAnsi="Times New Roman" w:cs="Times New Roman"/>
              </w:rPr>
            </w:pPr>
            <w:r w:rsidRPr="00123B7F">
              <w:rPr>
                <w:rFonts w:ascii="Times New Roman" w:hAnsi="Times New Roman" w:cs="Times New Roman"/>
              </w:rPr>
              <w:t>0.000332</w:t>
            </w:r>
          </w:p>
        </w:tc>
        <w:tc>
          <w:tcPr>
            <w:tcW w:w="733" w:type="pct"/>
            <w:vAlign w:val="center"/>
          </w:tcPr>
          <w:p w14:paraId="06CD30AC" w14:textId="514C31A2" w:rsidR="009C58E3" w:rsidRPr="00123B7F" w:rsidRDefault="00075F21" w:rsidP="00E641D4">
            <w:pPr>
              <w:pStyle w:val="NoSpacing"/>
              <w:jc w:val="center"/>
              <w:rPr>
                <w:rFonts w:ascii="Times New Roman" w:hAnsi="Times New Roman" w:cs="Times New Roman"/>
              </w:rPr>
            </w:pPr>
            <w:r w:rsidRPr="00123B7F">
              <w:rPr>
                <w:rFonts w:ascii="Times New Roman" w:hAnsi="Times New Roman" w:cs="Times New Roman"/>
              </w:rPr>
              <w:t>0.00015081</w:t>
            </w:r>
          </w:p>
        </w:tc>
      </w:tr>
      <w:tr w:rsidR="00275884" w:rsidRPr="00123B7F" w14:paraId="5167A577" w14:textId="77777777" w:rsidTr="009E14DB">
        <w:trPr>
          <w:jc w:val="center"/>
        </w:trPr>
        <w:tc>
          <w:tcPr>
            <w:tcW w:w="439" w:type="pct"/>
            <w:vAlign w:val="center"/>
          </w:tcPr>
          <w:p w14:paraId="51FCD06B" w14:textId="7BDDA798"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A-17</w:t>
            </w:r>
          </w:p>
        </w:tc>
        <w:tc>
          <w:tcPr>
            <w:tcW w:w="2650" w:type="pct"/>
            <w:vAlign w:val="center"/>
          </w:tcPr>
          <w:p w14:paraId="6AD471F5" w14:textId="09F1D56D" w:rsidR="009C58E3" w:rsidRPr="00123B7F" w:rsidRDefault="00CD1171" w:rsidP="00275884">
            <w:pPr>
              <w:pStyle w:val="NoSpacing"/>
              <w:rPr>
                <w:rFonts w:ascii="Times New Roman" w:hAnsi="Times New Roman" w:cs="Times New Roman"/>
                <w:lang w:val="en-US"/>
              </w:rPr>
            </w:pPr>
            <w:r w:rsidRPr="00123B7F">
              <w:rPr>
                <w:rFonts w:ascii="Times New Roman" w:hAnsi="Times New Roman" w:cs="Times New Roman"/>
                <w:lang w:val="en-US"/>
              </w:rPr>
              <w:t>AGGACTTAATCTACATTTCTTTACTTCTCTCATTTCATTT</w:t>
            </w:r>
          </w:p>
        </w:tc>
        <w:tc>
          <w:tcPr>
            <w:tcW w:w="515" w:type="pct"/>
            <w:vAlign w:val="center"/>
          </w:tcPr>
          <w:p w14:paraId="7324C314" w14:textId="7CBB9D8F" w:rsidR="009C58E3" w:rsidRPr="00123B7F" w:rsidRDefault="00CD1171" w:rsidP="009E14DB">
            <w:pPr>
              <w:pStyle w:val="NoSpacing"/>
              <w:jc w:val="center"/>
              <w:rPr>
                <w:rFonts w:ascii="Times New Roman" w:hAnsi="Times New Roman" w:cs="Times New Roman"/>
                <w:color w:val="000000"/>
              </w:rPr>
            </w:pPr>
            <w:r w:rsidRPr="00123B7F">
              <w:rPr>
                <w:rFonts w:ascii="Times New Roman" w:hAnsi="Times New Roman" w:cs="Times New Roman"/>
                <w:color w:val="000000"/>
              </w:rPr>
              <w:t>2600</w:t>
            </w:r>
          </w:p>
        </w:tc>
        <w:tc>
          <w:tcPr>
            <w:tcW w:w="663" w:type="pct"/>
            <w:vAlign w:val="center"/>
          </w:tcPr>
          <w:p w14:paraId="645CD8DD" w14:textId="08972619" w:rsidR="009C58E3" w:rsidRPr="00123B7F" w:rsidRDefault="00CD1171" w:rsidP="00E641D4">
            <w:pPr>
              <w:pStyle w:val="NoSpacing"/>
              <w:jc w:val="center"/>
              <w:rPr>
                <w:rFonts w:ascii="Times New Roman" w:hAnsi="Times New Roman" w:cs="Times New Roman"/>
              </w:rPr>
            </w:pPr>
            <w:r w:rsidRPr="00123B7F">
              <w:rPr>
                <w:rFonts w:ascii="Times New Roman" w:hAnsi="Times New Roman" w:cs="Times New Roman"/>
              </w:rPr>
              <w:t>0.000325</w:t>
            </w:r>
          </w:p>
        </w:tc>
        <w:tc>
          <w:tcPr>
            <w:tcW w:w="733" w:type="pct"/>
            <w:vAlign w:val="center"/>
          </w:tcPr>
          <w:p w14:paraId="58F88733" w14:textId="60712E74" w:rsidR="009C58E3" w:rsidRPr="00123B7F" w:rsidRDefault="00075F21" w:rsidP="00E641D4">
            <w:pPr>
              <w:pStyle w:val="NoSpacing"/>
              <w:jc w:val="center"/>
              <w:rPr>
                <w:rFonts w:ascii="Times New Roman" w:hAnsi="Times New Roman" w:cs="Times New Roman"/>
              </w:rPr>
            </w:pPr>
            <w:r w:rsidRPr="00123B7F">
              <w:rPr>
                <w:rFonts w:ascii="Times New Roman" w:hAnsi="Times New Roman" w:cs="Times New Roman"/>
              </w:rPr>
              <w:t>0.000123252</w:t>
            </w:r>
          </w:p>
        </w:tc>
      </w:tr>
      <w:tr w:rsidR="00275884" w:rsidRPr="00123B7F" w14:paraId="4FC74C59" w14:textId="77777777" w:rsidTr="009E14DB">
        <w:trPr>
          <w:jc w:val="center"/>
        </w:trPr>
        <w:tc>
          <w:tcPr>
            <w:tcW w:w="439" w:type="pct"/>
            <w:vAlign w:val="center"/>
          </w:tcPr>
          <w:p w14:paraId="10439C54" w14:textId="1B6778D4"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A-18</w:t>
            </w:r>
          </w:p>
        </w:tc>
        <w:tc>
          <w:tcPr>
            <w:tcW w:w="2650" w:type="pct"/>
            <w:vAlign w:val="center"/>
          </w:tcPr>
          <w:p w14:paraId="0CD0EAAE" w14:textId="68CD5C26" w:rsidR="009C58E3" w:rsidRPr="00123B7F" w:rsidRDefault="00CD1171" w:rsidP="00275884">
            <w:pPr>
              <w:pStyle w:val="NoSpacing"/>
              <w:rPr>
                <w:rFonts w:ascii="Times New Roman" w:hAnsi="Times New Roman" w:cs="Times New Roman"/>
                <w:lang w:val="en-US"/>
              </w:rPr>
            </w:pPr>
            <w:r w:rsidRPr="00123B7F">
              <w:rPr>
                <w:rFonts w:ascii="Times New Roman" w:hAnsi="Times New Roman" w:cs="Times New Roman"/>
                <w:lang w:val="en-US"/>
              </w:rPr>
              <w:t>GTCTTTCGTATTTGCATTCCTCTCTTCTTCATTTCGAGCA</w:t>
            </w:r>
          </w:p>
        </w:tc>
        <w:tc>
          <w:tcPr>
            <w:tcW w:w="515" w:type="pct"/>
            <w:vAlign w:val="center"/>
          </w:tcPr>
          <w:p w14:paraId="45C7D679" w14:textId="1FF0AB61"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2574</w:t>
            </w:r>
          </w:p>
        </w:tc>
        <w:tc>
          <w:tcPr>
            <w:tcW w:w="663" w:type="pct"/>
            <w:vAlign w:val="center"/>
          </w:tcPr>
          <w:p w14:paraId="1E7BC1D1" w14:textId="19C94669" w:rsidR="009C58E3" w:rsidRPr="00123B7F" w:rsidRDefault="00CD1171" w:rsidP="00E641D4">
            <w:pPr>
              <w:pStyle w:val="NoSpacing"/>
              <w:jc w:val="center"/>
              <w:rPr>
                <w:rFonts w:ascii="Times New Roman" w:hAnsi="Times New Roman" w:cs="Times New Roman"/>
              </w:rPr>
            </w:pPr>
            <w:r w:rsidRPr="00123B7F">
              <w:rPr>
                <w:rFonts w:ascii="Times New Roman" w:hAnsi="Times New Roman" w:cs="Times New Roman"/>
              </w:rPr>
              <w:t>0.000322</w:t>
            </w:r>
          </w:p>
        </w:tc>
        <w:tc>
          <w:tcPr>
            <w:tcW w:w="733" w:type="pct"/>
            <w:vAlign w:val="center"/>
          </w:tcPr>
          <w:p w14:paraId="0CC72AF2" w14:textId="7335F06C" w:rsidR="009C58E3" w:rsidRPr="00123B7F" w:rsidRDefault="00075F21" w:rsidP="00E641D4">
            <w:pPr>
              <w:pStyle w:val="NoSpacing"/>
              <w:jc w:val="center"/>
              <w:rPr>
                <w:rFonts w:ascii="Times New Roman" w:hAnsi="Times New Roman" w:cs="Times New Roman"/>
              </w:rPr>
            </w:pPr>
            <w:r w:rsidRPr="00123B7F">
              <w:rPr>
                <w:rFonts w:ascii="Times New Roman" w:hAnsi="Times New Roman" w:cs="Times New Roman"/>
              </w:rPr>
              <w:t>1.74912E-05</w:t>
            </w:r>
          </w:p>
        </w:tc>
      </w:tr>
      <w:tr w:rsidR="00275884" w:rsidRPr="00123B7F" w14:paraId="795ECA16" w14:textId="77777777" w:rsidTr="009E14DB">
        <w:trPr>
          <w:jc w:val="center"/>
        </w:trPr>
        <w:tc>
          <w:tcPr>
            <w:tcW w:w="439" w:type="pct"/>
            <w:vAlign w:val="center"/>
          </w:tcPr>
          <w:p w14:paraId="2BC8C248" w14:textId="0D804929"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A-19</w:t>
            </w:r>
          </w:p>
        </w:tc>
        <w:tc>
          <w:tcPr>
            <w:tcW w:w="2650" w:type="pct"/>
            <w:vAlign w:val="center"/>
          </w:tcPr>
          <w:p w14:paraId="4FD216BA" w14:textId="0763F7DB" w:rsidR="009C58E3" w:rsidRPr="00123B7F" w:rsidRDefault="00CD1171" w:rsidP="00275884">
            <w:pPr>
              <w:pStyle w:val="NoSpacing"/>
              <w:rPr>
                <w:rFonts w:ascii="Times New Roman" w:hAnsi="Times New Roman" w:cs="Times New Roman"/>
                <w:lang w:val="en-US"/>
              </w:rPr>
            </w:pPr>
            <w:r w:rsidRPr="00123B7F">
              <w:rPr>
                <w:rFonts w:ascii="Times New Roman" w:hAnsi="Times New Roman" w:cs="Times New Roman"/>
                <w:lang w:val="en-US"/>
              </w:rPr>
              <w:t>TCCACCTTCACACACTTTTATTTTTTGTTTTTACCTCGTT</w:t>
            </w:r>
          </w:p>
        </w:tc>
        <w:tc>
          <w:tcPr>
            <w:tcW w:w="515" w:type="pct"/>
            <w:vAlign w:val="center"/>
          </w:tcPr>
          <w:p w14:paraId="49BEBDDA" w14:textId="471C3707"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2402</w:t>
            </w:r>
          </w:p>
        </w:tc>
        <w:tc>
          <w:tcPr>
            <w:tcW w:w="663" w:type="pct"/>
            <w:vAlign w:val="center"/>
          </w:tcPr>
          <w:p w14:paraId="35863DB2" w14:textId="44927477" w:rsidR="009C58E3" w:rsidRPr="00123B7F" w:rsidRDefault="00CD1171" w:rsidP="00E641D4">
            <w:pPr>
              <w:pStyle w:val="NoSpacing"/>
              <w:jc w:val="center"/>
              <w:rPr>
                <w:rFonts w:ascii="Times New Roman" w:hAnsi="Times New Roman" w:cs="Times New Roman"/>
              </w:rPr>
            </w:pPr>
            <w:r w:rsidRPr="00123B7F">
              <w:rPr>
                <w:rFonts w:ascii="Times New Roman" w:hAnsi="Times New Roman" w:cs="Times New Roman"/>
              </w:rPr>
              <w:t>0.000301</w:t>
            </w:r>
          </w:p>
        </w:tc>
        <w:tc>
          <w:tcPr>
            <w:tcW w:w="733" w:type="pct"/>
            <w:vAlign w:val="center"/>
          </w:tcPr>
          <w:p w14:paraId="79F9A5E9" w14:textId="6F0653FE" w:rsidR="009C58E3" w:rsidRPr="00123B7F" w:rsidRDefault="00075F21" w:rsidP="00E641D4">
            <w:pPr>
              <w:pStyle w:val="NoSpacing"/>
              <w:jc w:val="center"/>
              <w:rPr>
                <w:rFonts w:ascii="Times New Roman" w:hAnsi="Times New Roman" w:cs="Times New Roman"/>
              </w:rPr>
            </w:pPr>
            <w:r w:rsidRPr="00123B7F">
              <w:rPr>
                <w:rFonts w:ascii="Times New Roman" w:hAnsi="Times New Roman" w:cs="Times New Roman"/>
              </w:rPr>
              <w:t>0.000125794</w:t>
            </w:r>
          </w:p>
        </w:tc>
      </w:tr>
      <w:tr w:rsidR="00275884" w:rsidRPr="00123B7F" w14:paraId="61AE28F5" w14:textId="77777777" w:rsidTr="009E14DB">
        <w:trPr>
          <w:jc w:val="center"/>
        </w:trPr>
        <w:tc>
          <w:tcPr>
            <w:tcW w:w="439" w:type="pct"/>
            <w:vAlign w:val="center"/>
          </w:tcPr>
          <w:p w14:paraId="447BA44E" w14:textId="7851C33F" w:rsidR="009C58E3" w:rsidRPr="00123B7F" w:rsidRDefault="009C58E3" w:rsidP="009E14DB">
            <w:pPr>
              <w:pStyle w:val="NoSpacing"/>
              <w:jc w:val="center"/>
              <w:rPr>
                <w:rFonts w:ascii="Times New Roman" w:hAnsi="Times New Roman" w:cs="Times New Roman"/>
                <w:lang w:val="en-US"/>
              </w:rPr>
            </w:pPr>
            <w:r w:rsidRPr="00123B7F">
              <w:rPr>
                <w:rFonts w:ascii="Times New Roman" w:hAnsi="Times New Roman" w:cs="Times New Roman"/>
                <w:lang w:val="en-US"/>
              </w:rPr>
              <w:t>A-20</w:t>
            </w:r>
          </w:p>
        </w:tc>
        <w:tc>
          <w:tcPr>
            <w:tcW w:w="2650" w:type="pct"/>
            <w:vAlign w:val="center"/>
          </w:tcPr>
          <w:p w14:paraId="565B16FB" w14:textId="5A40C774" w:rsidR="009C58E3" w:rsidRPr="00123B7F" w:rsidRDefault="00CD1171" w:rsidP="00275884">
            <w:pPr>
              <w:pStyle w:val="NoSpacing"/>
              <w:rPr>
                <w:rFonts w:ascii="Times New Roman" w:hAnsi="Times New Roman" w:cs="Times New Roman"/>
                <w:lang w:val="en-US"/>
              </w:rPr>
            </w:pPr>
            <w:r w:rsidRPr="00123B7F">
              <w:rPr>
                <w:rFonts w:ascii="Times New Roman" w:hAnsi="Times New Roman" w:cs="Times New Roman"/>
                <w:lang w:val="en-US"/>
              </w:rPr>
              <w:t>ACGGGCGGCTATTCATCTTCTCACTTTTCTCACTCTTCAT</w:t>
            </w:r>
          </w:p>
        </w:tc>
        <w:tc>
          <w:tcPr>
            <w:tcW w:w="515" w:type="pct"/>
            <w:vAlign w:val="center"/>
          </w:tcPr>
          <w:p w14:paraId="7F8D826E" w14:textId="7392D851" w:rsidR="009C58E3" w:rsidRPr="00123B7F" w:rsidRDefault="00CD1171" w:rsidP="009E14DB">
            <w:pPr>
              <w:pStyle w:val="NoSpacing"/>
              <w:jc w:val="center"/>
              <w:rPr>
                <w:rFonts w:ascii="Times New Roman" w:hAnsi="Times New Roman" w:cs="Times New Roman"/>
              </w:rPr>
            </w:pPr>
            <w:r w:rsidRPr="00123B7F">
              <w:rPr>
                <w:rFonts w:ascii="Times New Roman" w:hAnsi="Times New Roman" w:cs="Times New Roman"/>
              </w:rPr>
              <w:t>2394</w:t>
            </w:r>
          </w:p>
        </w:tc>
        <w:tc>
          <w:tcPr>
            <w:tcW w:w="663" w:type="pct"/>
            <w:vAlign w:val="center"/>
          </w:tcPr>
          <w:p w14:paraId="72D1C1B3" w14:textId="57EB90C9" w:rsidR="009C58E3" w:rsidRPr="00123B7F" w:rsidRDefault="00CD1171" w:rsidP="00E641D4">
            <w:pPr>
              <w:pStyle w:val="NoSpacing"/>
              <w:jc w:val="center"/>
              <w:rPr>
                <w:rFonts w:ascii="Times New Roman" w:hAnsi="Times New Roman" w:cs="Times New Roman"/>
              </w:rPr>
            </w:pPr>
            <w:r w:rsidRPr="00123B7F">
              <w:rPr>
                <w:rFonts w:ascii="Times New Roman" w:hAnsi="Times New Roman" w:cs="Times New Roman"/>
              </w:rPr>
              <w:t>0.0003</w:t>
            </w:r>
          </w:p>
        </w:tc>
        <w:tc>
          <w:tcPr>
            <w:tcW w:w="733" w:type="pct"/>
            <w:vAlign w:val="center"/>
          </w:tcPr>
          <w:p w14:paraId="7400E716" w14:textId="409C97C9" w:rsidR="009C58E3" w:rsidRPr="00123B7F" w:rsidRDefault="00075F21" w:rsidP="00E641D4">
            <w:pPr>
              <w:pStyle w:val="NoSpacing"/>
              <w:jc w:val="center"/>
              <w:rPr>
                <w:rFonts w:ascii="Times New Roman" w:hAnsi="Times New Roman" w:cs="Times New Roman"/>
              </w:rPr>
            </w:pPr>
            <w:r w:rsidRPr="00123B7F">
              <w:rPr>
                <w:rFonts w:ascii="Times New Roman" w:hAnsi="Times New Roman" w:cs="Times New Roman"/>
              </w:rPr>
              <w:t>7.99305E-05</w:t>
            </w:r>
          </w:p>
        </w:tc>
      </w:tr>
    </w:tbl>
    <w:p w14:paraId="209C25E3" w14:textId="77777777" w:rsidR="009C58E3" w:rsidRPr="00123B7F" w:rsidRDefault="009C58E3" w:rsidP="00196F0D">
      <w:pPr>
        <w:spacing w:line="480" w:lineRule="auto"/>
        <w:jc w:val="both"/>
        <w:rPr>
          <w:lang w:val="en-US"/>
        </w:rPr>
      </w:pPr>
    </w:p>
    <w:p w14:paraId="6F03626A" w14:textId="69668687" w:rsidR="00B46A31" w:rsidRPr="00123B7F" w:rsidRDefault="00B46A31" w:rsidP="00F36B38">
      <w:pPr>
        <w:pStyle w:val="BGKeywords"/>
        <w:jc w:val="center"/>
        <w:rPr>
          <w:rFonts w:ascii="Times New Roman" w:hAnsi="Times New Roman"/>
          <w:b/>
          <w:bCs/>
          <w:sz w:val="28"/>
          <w:szCs w:val="28"/>
          <w:lang w:val="en-US"/>
        </w:rPr>
      </w:pPr>
    </w:p>
    <w:p w14:paraId="500A768F" w14:textId="56DD56DA" w:rsidR="00DF483F" w:rsidRPr="00123B7F" w:rsidRDefault="00DF483F" w:rsidP="00DF483F">
      <w:pPr>
        <w:jc w:val="both"/>
        <w:rPr>
          <w:rFonts w:ascii="Times New Roman" w:hAnsi="Times New Roman" w:cs="Times New Roman"/>
          <w:sz w:val="24"/>
          <w:szCs w:val="24"/>
          <w:lang w:val="en-US"/>
        </w:rPr>
      </w:pPr>
      <w:r w:rsidRPr="00123B7F">
        <w:rPr>
          <w:rFonts w:ascii="Times New Roman" w:hAnsi="Times New Roman" w:cs="Times New Roman"/>
          <w:b/>
          <w:bCs/>
          <w:sz w:val="24"/>
          <w:szCs w:val="24"/>
          <w:lang w:val="en-US"/>
        </w:rPr>
        <w:lastRenderedPageBreak/>
        <w:t>Table S3</w:t>
      </w:r>
      <w:r w:rsidRPr="00123B7F">
        <w:rPr>
          <w:rFonts w:ascii="Times New Roman" w:hAnsi="Times New Roman" w:cs="Times New Roman"/>
          <w:sz w:val="24"/>
          <w:szCs w:val="24"/>
          <w:lang w:val="en-US"/>
        </w:rPr>
        <w:t>. One-way ANOVA test for Δ</w:t>
      </w:r>
      <w:r w:rsidRPr="00123B7F">
        <w:rPr>
          <w:rFonts w:ascii="Times New Roman" w:hAnsi="Times New Roman" w:cs="Times New Roman"/>
          <w:sz w:val="24"/>
          <w:szCs w:val="24"/>
          <w:vertAlign w:val="superscript"/>
          <w:lang w:val="en-US"/>
        </w:rPr>
        <w:t>9</w:t>
      </w:r>
      <w:r w:rsidRPr="00123B7F">
        <w:rPr>
          <w:rFonts w:ascii="Times New Roman" w:hAnsi="Times New Roman" w:cs="Times New Roman"/>
          <w:sz w:val="24"/>
          <w:szCs w:val="24"/>
          <w:lang w:val="en-US"/>
        </w:rPr>
        <w:t xml:space="preserve">-THC detection in the human saliva collected from the </w:t>
      </w:r>
      <w:r w:rsidR="00001800" w:rsidRPr="00123B7F">
        <w:rPr>
          <w:rFonts w:ascii="Times New Roman" w:hAnsi="Times New Roman" w:cs="Times New Roman"/>
          <w:sz w:val="24"/>
          <w:szCs w:val="24"/>
          <w:lang w:val="en-US"/>
        </w:rPr>
        <w:t xml:space="preserve">four </w:t>
      </w:r>
      <w:r w:rsidR="005533E8" w:rsidRPr="00123B7F">
        <w:rPr>
          <w:rFonts w:ascii="Times New Roman" w:hAnsi="Times New Roman" w:cs="Times New Roman"/>
          <w:sz w:val="24"/>
          <w:szCs w:val="24"/>
          <w:lang w:val="en-US"/>
        </w:rPr>
        <w:t>participants</w:t>
      </w:r>
      <w:r w:rsidRPr="00123B7F">
        <w:rPr>
          <w:rFonts w:ascii="Times New Roman" w:hAnsi="Times New Roman" w:cs="Times New Roman"/>
          <w:sz w:val="24"/>
          <w:szCs w:val="24"/>
          <w:lang w:val="en-US"/>
        </w:rPr>
        <w:t xml:space="preserve"> in the study.</w:t>
      </w:r>
    </w:p>
    <w:tbl>
      <w:tblPr>
        <w:tblStyle w:val="TableGrid"/>
        <w:tblW w:w="5000" w:type="pct"/>
        <w:jc w:val="center"/>
        <w:tblLook w:val="04A0" w:firstRow="1" w:lastRow="0" w:firstColumn="1" w:lastColumn="0" w:noHBand="0" w:noVBand="1"/>
      </w:tblPr>
      <w:tblGrid>
        <w:gridCol w:w="1387"/>
        <w:gridCol w:w="817"/>
        <w:gridCol w:w="1025"/>
        <w:gridCol w:w="1056"/>
        <w:gridCol w:w="592"/>
        <w:gridCol w:w="1031"/>
        <w:gridCol w:w="1860"/>
        <w:gridCol w:w="1860"/>
      </w:tblGrid>
      <w:tr w:rsidR="008F5C34" w:rsidRPr="00123B7F" w14:paraId="17086DF7" w14:textId="77777777" w:rsidTr="008F5C34">
        <w:trPr>
          <w:jc w:val="center"/>
        </w:trPr>
        <w:tc>
          <w:tcPr>
            <w:tcW w:w="720" w:type="pct"/>
            <w:vAlign w:val="center"/>
          </w:tcPr>
          <w:p w14:paraId="3C733706" w14:textId="2AC33492" w:rsidR="008F5C34" w:rsidRPr="00123B7F" w:rsidRDefault="008F5C34" w:rsidP="00F3749A">
            <w:pPr>
              <w:jc w:val="center"/>
              <w:rPr>
                <w:rFonts w:ascii="Times New Roman" w:hAnsi="Times New Roman" w:cs="Times New Roman"/>
                <w:b/>
                <w:bCs/>
                <w:lang w:val="en-US"/>
              </w:rPr>
            </w:pPr>
            <w:r w:rsidRPr="00123B7F">
              <w:rPr>
                <w:rFonts w:ascii="Times New Roman" w:hAnsi="Times New Roman" w:cs="Times New Roman"/>
                <w:b/>
                <w:bCs/>
                <w:lang w:val="en-US"/>
              </w:rPr>
              <w:t>Participant code</w:t>
            </w:r>
          </w:p>
        </w:tc>
        <w:tc>
          <w:tcPr>
            <w:tcW w:w="424" w:type="pct"/>
            <w:vAlign w:val="center"/>
          </w:tcPr>
          <w:p w14:paraId="2B12AA50" w14:textId="77777777" w:rsidR="008F5C34" w:rsidRPr="00123B7F" w:rsidRDefault="008F5C34" w:rsidP="00F3749A">
            <w:pPr>
              <w:jc w:val="center"/>
              <w:rPr>
                <w:rFonts w:ascii="Times New Roman" w:hAnsi="Times New Roman" w:cs="Times New Roman"/>
                <w:b/>
                <w:bCs/>
                <w:lang w:val="en-US"/>
              </w:rPr>
            </w:pPr>
            <w:r w:rsidRPr="00123B7F">
              <w:rPr>
                <w:rFonts w:ascii="Times New Roman" w:hAnsi="Times New Roman" w:cs="Times New Roman"/>
                <w:b/>
                <w:bCs/>
                <w:lang w:val="en-US"/>
              </w:rPr>
              <w:t>Mean</w:t>
            </w:r>
          </w:p>
        </w:tc>
        <w:tc>
          <w:tcPr>
            <w:tcW w:w="532" w:type="pct"/>
            <w:vAlign w:val="center"/>
          </w:tcPr>
          <w:p w14:paraId="061C7D55" w14:textId="77777777" w:rsidR="008F5C34" w:rsidRPr="00123B7F" w:rsidRDefault="008F5C34" w:rsidP="00F3749A">
            <w:pPr>
              <w:jc w:val="center"/>
              <w:rPr>
                <w:rFonts w:ascii="Times New Roman" w:hAnsi="Times New Roman" w:cs="Times New Roman"/>
                <w:b/>
                <w:bCs/>
                <w:lang w:val="en-US"/>
              </w:rPr>
            </w:pPr>
            <w:r w:rsidRPr="00123B7F">
              <w:rPr>
                <w:rFonts w:ascii="Times New Roman" w:hAnsi="Times New Roman" w:cs="Times New Roman"/>
                <w:b/>
                <w:bCs/>
                <w:lang w:val="en-US"/>
              </w:rPr>
              <w:t>St. Dev.</w:t>
            </w:r>
          </w:p>
        </w:tc>
        <w:tc>
          <w:tcPr>
            <w:tcW w:w="548" w:type="pct"/>
            <w:vAlign w:val="center"/>
          </w:tcPr>
          <w:p w14:paraId="0E00D72F" w14:textId="25B46452" w:rsidR="008F5C34" w:rsidRPr="00123B7F" w:rsidRDefault="008F5C34" w:rsidP="00F3749A">
            <w:pPr>
              <w:jc w:val="center"/>
              <w:rPr>
                <w:rFonts w:ascii="Times New Roman" w:hAnsi="Times New Roman" w:cs="Times New Roman"/>
                <w:b/>
                <w:bCs/>
                <w:lang w:val="en-US"/>
              </w:rPr>
            </w:pPr>
            <w:r w:rsidRPr="00123B7F">
              <w:rPr>
                <w:rFonts w:ascii="Times New Roman" w:hAnsi="Times New Roman" w:cs="Times New Roman"/>
                <w:b/>
                <w:bCs/>
                <w:lang w:val="en-US"/>
              </w:rPr>
              <w:t>F</w:t>
            </w:r>
          </w:p>
        </w:tc>
        <w:tc>
          <w:tcPr>
            <w:tcW w:w="307" w:type="pct"/>
            <w:vAlign w:val="center"/>
          </w:tcPr>
          <w:p w14:paraId="514BED7B" w14:textId="77777777" w:rsidR="008F5C34" w:rsidRPr="00123B7F" w:rsidRDefault="008F5C34" w:rsidP="00F3749A">
            <w:pPr>
              <w:jc w:val="center"/>
              <w:rPr>
                <w:rFonts w:ascii="Times New Roman" w:hAnsi="Times New Roman" w:cs="Times New Roman"/>
                <w:b/>
                <w:bCs/>
                <w:lang w:val="en-US"/>
              </w:rPr>
            </w:pPr>
            <w:r w:rsidRPr="00123B7F">
              <w:rPr>
                <w:rFonts w:ascii="Times New Roman" w:hAnsi="Times New Roman" w:cs="Times New Roman"/>
                <w:b/>
                <w:bCs/>
                <w:lang w:val="en-US"/>
              </w:rPr>
              <w:t>df</w:t>
            </w:r>
          </w:p>
        </w:tc>
        <w:tc>
          <w:tcPr>
            <w:tcW w:w="535" w:type="pct"/>
            <w:vAlign w:val="center"/>
          </w:tcPr>
          <w:p w14:paraId="68E2657E" w14:textId="77777777" w:rsidR="008F5C34" w:rsidRPr="00123B7F" w:rsidRDefault="008F5C34" w:rsidP="00F3749A">
            <w:pPr>
              <w:jc w:val="center"/>
              <w:rPr>
                <w:rFonts w:ascii="Times New Roman" w:hAnsi="Times New Roman" w:cs="Times New Roman"/>
                <w:b/>
                <w:bCs/>
                <w:lang w:val="en-US"/>
              </w:rPr>
            </w:pPr>
            <w:r w:rsidRPr="00123B7F">
              <w:rPr>
                <w:rFonts w:ascii="Times New Roman" w:hAnsi="Times New Roman" w:cs="Times New Roman"/>
                <w:b/>
                <w:bCs/>
                <w:i/>
                <w:iCs/>
                <w:lang w:val="en-US"/>
              </w:rPr>
              <w:t>p</w:t>
            </w:r>
            <w:r w:rsidRPr="00123B7F">
              <w:rPr>
                <w:rFonts w:ascii="Times New Roman" w:hAnsi="Times New Roman" w:cs="Times New Roman"/>
                <w:b/>
                <w:bCs/>
                <w:lang w:val="en-US"/>
              </w:rPr>
              <w:t>-Value</w:t>
            </w:r>
          </w:p>
        </w:tc>
        <w:tc>
          <w:tcPr>
            <w:tcW w:w="966" w:type="pct"/>
            <w:vAlign w:val="center"/>
          </w:tcPr>
          <w:p w14:paraId="59F2CECF" w14:textId="74EA3111" w:rsidR="008F5C34" w:rsidRPr="00123B7F" w:rsidRDefault="008F5C34" w:rsidP="00F3749A">
            <w:pPr>
              <w:jc w:val="center"/>
              <w:rPr>
                <w:rFonts w:ascii="Times New Roman" w:hAnsi="Times New Roman" w:cs="Times New Roman"/>
                <w:b/>
                <w:bCs/>
                <w:lang w:val="en-US"/>
              </w:rPr>
            </w:pPr>
            <w:proofErr w:type="spellStart"/>
            <w:r w:rsidRPr="00123B7F">
              <w:rPr>
                <w:rFonts w:ascii="Times New Roman" w:hAnsi="Times New Roman" w:cs="Times New Roman"/>
                <w:b/>
                <w:bCs/>
                <w:lang w:val="en-US"/>
              </w:rPr>
              <w:t>F</w:t>
            </w:r>
            <w:r w:rsidRPr="00123B7F">
              <w:rPr>
                <w:rFonts w:ascii="Times New Roman" w:hAnsi="Times New Roman" w:cs="Times New Roman"/>
                <w:b/>
                <w:bCs/>
                <w:vertAlign w:val="subscript"/>
                <w:lang w:val="en-US"/>
              </w:rPr>
              <w:t>crit</w:t>
            </w:r>
            <w:proofErr w:type="spellEnd"/>
          </w:p>
        </w:tc>
        <w:tc>
          <w:tcPr>
            <w:tcW w:w="966" w:type="pct"/>
            <w:vAlign w:val="center"/>
          </w:tcPr>
          <w:p w14:paraId="505C7C7F" w14:textId="2FF4B5E5" w:rsidR="008F5C34" w:rsidRPr="00123B7F" w:rsidRDefault="008F5C34" w:rsidP="00F3749A">
            <w:pPr>
              <w:jc w:val="center"/>
              <w:rPr>
                <w:rFonts w:ascii="Times New Roman" w:hAnsi="Times New Roman" w:cs="Times New Roman"/>
                <w:b/>
                <w:bCs/>
                <w:lang w:val="en-US"/>
              </w:rPr>
            </w:pPr>
            <w:r w:rsidRPr="00123B7F">
              <w:rPr>
                <w:rFonts w:ascii="Times New Roman" w:hAnsi="Times New Roman" w:cs="Times New Roman"/>
                <w:b/>
                <w:bCs/>
                <w:lang w:val="en-US"/>
              </w:rPr>
              <w:t>Significance</w:t>
            </w:r>
          </w:p>
          <w:p w14:paraId="0720F94B" w14:textId="77777777" w:rsidR="008F5C34" w:rsidRPr="00123B7F" w:rsidRDefault="008F5C34" w:rsidP="00F3749A">
            <w:pPr>
              <w:jc w:val="center"/>
              <w:rPr>
                <w:rFonts w:ascii="Times New Roman" w:hAnsi="Times New Roman" w:cs="Times New Roman"/>
                <w:b/>
                <w:bCs/>
                <w:lang w:val="en-US"/>
              </w:rPr>
            </w:pPr>
            <w:r w:rsidRPr="00123B7F">
              <w:rPr>
                <w:rFonts w:ascii="Times New Roman" w:hAnsi="Times New Roman" w:cs="Times New Roman"/>
                <w:b/>
                <w:bCs/>
                <w:lang w:val="en-US"/>
              </w:rPr>
              <w:t>(</w:t>
            </w:r>
            <w:r w:rsidRPr="00123B7F">
              <w:rPr>
                <w:rFonts w:ascii="Times New Roman" w:hAnsi="Times New Roman" w:cs="Times New Roman"/>
                <w:b/>
                <w:bCs/>
                <w:i/>
                <w:iCs/>
                <w:lang w:val="en-US"/>
              </w:rPr>
              <w:t>p</w:t>
            </w:r>
            <w:r w:rsidRPr="00123B7F">
              <w:rPr>
                <w:rFonts w:ascii="Times New Roman" w:hAnsi="Times New Roman" w:cs="Times New Roman"/>
                <w:b/>
                <w:bCs/>
                <w:lang w:val="en-US"/>
              </w:rPr>
              <w:t>-Value &lt; 0.05)</w:t>
            </w:r>
          </w:p>
        </w:tc>
      </w:tr>
      <w:tr w:rsidR="008F5C34" w:rsidRPr="00123B7F" w14:paraId="30E6C1C9" w14:textId="77777777" w:rsidTr="008F5C34">
        <w:trPr>
          <w:jc w:val="center"/>
        </w:trPr>
        <w:tc>
          <w:tcPr>
            <w:tcW w:w="720" w:type="pct"/>
            <w:vAlign w:val="center"/>
          </w:tcPr>
          <w:p w14:paraId="396F6DA7"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F-1</w:t>
            </w:r>
          </w:p>
        </w:tc>
        <w:tc>
          <w:tcPr>
            <w:tcW w:w="424" w:type="pct"/>
            <w:vAlign w:val="center"/>
          </w:tcPr>
          <w:p w14:paraId="02CE801B" w14:textId="77777777" w:rsidR="008F5C34" w:rsidRPr="00123B7F" w:rsidRDefault="008F5C34" w:rsidP="00F3749A">
            <w:pPr>
              <w:jc w:val="center"/>
              <w:rPr>
                <w:rFonts w:ascii="Times New Roman" w:hAnsi="Times New Roman" w:cs="Times New Roman"/>
                <w:color w:val="000000"/>
              </w:rPr>
            </w:pPr>
            <w:r w:rsidRPr="00123B7F">
              <w:rPr>
                <w:rFonts w:ascii="Times New Roman" w:hAnsi="Times New Roman" w:cs="Times New Roman"/>
                <w:color w:val="000000"/>
              </w:rPr>
              <w:t>9.650</w:t>
            </w:r>
          </w:p>
        </w:tc>
        <w:tc>
          <w:tcPr>
            <w:tcW w:w="532" w:type="pct"/>
            <w:vAlign w:val="center"/>
          </w:tcPr>
          <w:p w14:paraId="47153685"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0.110</w:t>
            </w:r>
          </w:p>
        </w:tc>
        <w:tc>
          <w:tcPr>
            <w:tcW w:w="548" w:type="pct"/>
            <w:vMerge w:val="restart"/>
            <w:vAlign w:val="center"/>
          </w:tcPr>
          <w:p w14:paraId="13D95454"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0.571</w:t>
            </w:r>
          </w:p>
        </w:tc>
        <w:tc>
          <w:tcPr>
            <w:tcW w:w="307" w:type="pct"/>
            <w:vMerge w:val="restart"/>
            <w:vAlign w:val="center"/>
          </w:tcPr>
          <w:p w14:paraId="1384D3FD"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3, 8</w:t>
            </w:r>
          </w:p>
        </w:tc>
        <w:tc>
          <w:tcPr>
            <w:tcW w:w="535" w:type="pct"/>
            <w:vMerge w:val="restart"/>
            <w:vAlign w:val="center"/>
          </w:tcPr>
          <w:p w14:paraId="69C55099"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0.649</w:t>
            </w:r>
          </w:p>
        </w:tc>
        <w:tc>
          <w:tcPr>
            <w:tcW w:w="966" w:type="pct"/>
            <w:vMerge w:val="restart"/>
            <w:vAlign w:val="center"/>
          </w:tcPr>
          <w:p w14:paraId="108475CD" w14:textId="510758C8"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4.066</w:t>
            </w:r>
          </w:p>
        </w:tc>
        <w:tc>
          <w:tcPr>
            <w:tcW w:w="966" w:type="pct"/>
            <w:vMerge w:val="restart"/>
            <w:vAlign w:val="center"/>
          </w:tcPr>
          <w:p w14:paraId="51B1E68E" w14:textId="52F4B304"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Not significant</w:t>
            </w:r>
          </w:p>
        </w:tc>
      </w:tr>
      <w:tr w:rsidR="008F5C34" w:rsidRPr="00123B7F" w14:paraId="53EFFC71" w14:textId="77777777" w:rsidTr="008F5C34">
        <w:trPr>
          <w:jc w:val="center"/>
        </w:trPr>
        <w:tc>
          <w:tcPr>
            <w:tcW w:w="720" w:type="pct"/>
            <w:vAlign w:val="center"/>
          </w:tcPr>
          <w:p w14:paraId="1FA4FA96"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M-1</w:t>
            </w:r>
          </w:p>
        </w:tc>
        <w:tc>
          <w:tcPr>
            <w:tcW w:w="424" w:type="pct"/>
            <w:vAlign w:val="center"/>
          </w:tcPr>
          <w:p w14:paraId="172E19AC"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9.363</w:t>
            </w:r>
          </w:p>
        </w:tc>
        <w:tc>
          <w:tcPr>
            <w:tcW w:w="532" w:type="pct"/>
            <w:vAlign w:val="center"/>
          </w:tcPr>
          <w:p w14:paraId="5E9B9268"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0.419</w:t>
            </w:r>
          </w:p>
        </w:tc>
        <w:tc>
          <w:tcPr>
            <w:tcW w:w="548" w:type="pct"/>
            <w:vMerge/>
            <w:vAlign w:val="center"/>
          </w:tcPr>
          <w:p w14:paraId="114C7F18" w14:textId="77777777" w:rsidR="008F5C34" w:rsidRPr="00123B7F" w:rsidRDefault="008F5C34" w:rsidP="00F3749A">
            <w:pPr>
              <w:rPr>
                <w:rFonts w:ascii="Times New Roman" w:hAnsi="Times New Roman" w:cs="Times New Roman"/>
                <w:b/>
                <w:bCs/>
                <w:lang w:val="en-US"/>
              </w:rPr>
            </w:pPr>
          </w:p>
        </w:tc>
        <w:tc>
          <w:tcPr>
            <w:tcW w:w="307" w:type="pct"/>
            <w:vMerge/>
            <w:vAlign w:val="center"/>
          </w:tcPr>
          <w:p w14:paraId="3EB470FE" w14:textId="77777777" w:rsidR="008F5C34" w:rsidRPr="00123B7F" w:rsidRDefault="008F5C34" w:rsidP="00F3749A">
            <w:pPr>
              <w:rPr>
                <w:rFonts w:ascii="Times New Roman" w:hAnsi="Times New Roman" w:cs="Times New Roman"/>
                <w:b/>
                <w:bCs/>
                <w:lang w:val="en-US"/>
              </w:rPr>
            </w:pPr>
          </w:p>
        </w:tc>
        <w:tc>
          <w:tcPr>
            <w:tcW w:w="535" w:type="pct"/>
            <w:vMerge/>
            <w:vAlign w:val="center"/>
          </w:tcPr>
          <w:p w14:paraId="2B5F9FBC" w14:textId="77777777" w:rsidR="008F5C34" w:rsidRPr="00123B7F" w:rsidRDefault="008F5C34" w:rsidP="00F3749A">
            <w:pPr>
              <w:rPr>
                <w:rFonts w:ascii="Times New Roman" w:hAnsi="Times New Roman" w:cs="Times New Roman"/>
                <w:b/>
                <w:bCs/>
                <w:lang w:val="en-US"/>
              </w:rPr>
            </w:pPr>
          </w:p>
        </w:tc>
        <w:tc>
          <w:tcPr>
            <w:tcW w:w="966" w:type="pct"/>
            <w:vMerge/>
            <w:vAlign w:val="center"/>
          </w:tcPr>
          <w:p w14:paraId="78961F51" w14:textId="77777777" w:rsidR="008F5C34" w:rsidRPr="00123B7F" w:rsidRDefault="008F5C34" w:rsidP="00F3749A">
            <w:pPr>
              <w:rPr>
                <w:rFonts w:ascii="Times New Roman" w:hAnsi="Times New Roman" w:cs="Times New Roman"/>
                <w:b/>
                <w:bCs/>
                <w:lang w:val="en-US"/>
              </w:rPr>
            </w:pPr>
          </w:p>
        </w:tc>
        <w:tc>
          <w:tcPr>
            <w:tcW w:w="966" w:type="pct"/>
            <w:vMerge/>
            <w:vAlign w:val="center"/>
          </w:tcPr>
          <w:p w14:paraId="0E7FB283" w14:textId="44A7E8AD" w:rsidR="008F5C34" w:rsidRPr="00123B7F" w:rsidRDefault="008F5C34" w:rsidP="00F3749A">
            <w:pPr>
              <w:rPr>
                <w:rFonts w:ascii="Times New Roman" w:hAnsi="Times New Roman" w:cs="Times New Roman"/>
                <w:b/>
                <w:bCs/>
                <w:lang w:val="en-US"/>
              </w:rPr>
            </w:pPr>
          </w:p>
        </w:tc>
      </w:tr>
      <w:tr w:rsidR="008F5C34" w:rsidRPr="00123B7F" w14:paraId="2506F290" w14:textId="77777777" w:rsidTr="008F5C34">
        <w:trPr>
          <w:jc w:val="center"/>
        </w:trPr>
        <w:tc>
          <w:tcPr>
            <w:tcW w:w="720" w:type="pct"/>
            <w:vAlign w:val="center"/>
          </w:tcPr>
          <w:p w14:paraId="38B46560"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F-2</w:t>
            </w:r>
          </w:p>
        </w:tc>
        <w:tc>
          <w:tcPr>
            <w:tcW w:w="424" w:type="pct"/>
            <w:vAlign w:val="center"/>
          </w:tcPr>
          <w:p w14:paraId="7BA1E40C"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9.083</w:t>
            </w:r>
          </w:p>
        </w:tc>
        <w:tc>
          <w:tcPr>
            <w:tcW w:w="532" w:type="pct"/>
            <w:vAlign w:val="center"/>
          </w:tcPr>
          <w:p w14:paraId="0CB687D7"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0.660</w:t>
            </w:r>
          </w:p>
        </w:tc>
        <w:tc>
          <w:tcPr>
            <w:tcW w:w="548" w:type="pct"/>
            <w:vMerge/>
            <w:vAlign w:val="center"/>
          </w:tcPr>
          <w:p w14:paraId="5185F0BC" w14:textId="77777777" w:rsidR="008F5C34" w:rsidRPr="00123B7F" w:rsidRDefault="008F5C34" w:rsidP="00F3749A">
            <w:pPr>
              <w:rPr>
                <w:rFonts w:ascii="Times New Roman" w:hAnsi="Times New Roman" w:cs="Times New Roman"/>
                <w:b/>
                <w:bCs/>
                <w:lang w:val="en-US"/>
              </w:rPr>
            </w:pPr>
          </w:p>
        </w:tc>
        <w:tc>
          <w:tcPr>
            <w:tcW w:w="307" w:type="pct"/>
            <w:vMerge/>
            <w:vAlign w:val="center"/>
          </w:tcPr>
          <w:p w14:paraId="1A714DE4" w14:textId="77777777" w:rsidR="008F5C34" w:rsidRPr="00123B7F" w:rsidRDefault="008F5C34" w:rsidP="00F3749A">
            <w:pPr>
              <w:rPr>
                <w:rFonts w:ascii="Times New Roman" w:hAnsi="Times New Roman" w:cs="Times New Roman"/>
                <w:b/>
                <w:bCs/>
                <w:lang w:val="en-US"/>
              </w:rPr>
            </w:pPr>
          </w:p>
        </w:tc>
        <w:tc>
          <w:tcPr>
            <w:tcW w:w="535" w:type="pct"/>
            <w:vMerge/>
            <w:vAlign w:val="center"/>
          </w:tcPr>
          <w:p w14:paraId="07C5E565" w14:textId="77777777" w:rsidR="008F5C34" w:rsidRPr="00123B7F" w:rsidRDefault="008F5C34" w:rsidP="00F3749A">
            <w:pPr>
              <w:rPr>
                <w:rFonts w:ascii="Times New Roman" w:hAnsi="Times New Roman" w:cs="Times New Roman"/>
                <w:b/>
                <w:bCs/>
                <w:lang w:val="en-US"/>
              </w:rPr>
            </w:pPr>
          </w:p>
        </w:tc>
        <w:tc>
          <w:tcPr>
            <w:tcW w:w="966" w:type="pct"/>
            <w:vMerge/>
            <w:vAlign w:val="center"/>
          </w:tcPr>
          <w:p w14:paraId="52DDD8CA" w14:textId="77777777" w:rsidR="008F5C34" w:rsidRPr="00123B7F" w:rsidRDefault="008F5C34" w:rsidP="00F3749A">
            <w:pPr>
              <w:rPr>
                <w:rFonts w:ascii="Times New Roman" w:hAnsi="Times New Roman" w:cs="Times New Roman"/>
                <w:b/>
                <w:bCs/>
                <w:lang w:val="en-US"/>
              </w:rPr>
            </w:pPr>
          </w:p>
        </w:tc>
        <w:tc>
          <w:tcPr>
            <w:tcW w:w="966" w:type="pct"/>
            <w:vMerge/>
            <w:vAlign w:val="center"/>
          </w:tcPr>
          <w:p w14:paraId="4DFE04B2" w14:textId="323C6AE6" w:rsidR="008F5C34" w:rsidRPr="00123B7F" w:rsidRDefault="008F5C34" w:rsidP="00F3749A">
            <w:pPr>
              <w:rPr>
                <w:rFonts w:ascii="Times New Roman" w:hAnsi="Times New Roman" w:cs="Times New Roman"/>
                <w:b/>
                <w:bCs/>
                <w:lang w:val="en-US"/>
              </w:rPr>
            </w:pPr>
          </w:p>
        </w:tc>
      </w:tr>
      <w:tr w:rsidR="008F5C34" w:rsidRPr="00123B7F" w14:paraId="3A2D0122" w14:textId="77777777" w:rsidTr="008F5C34">
        <w:trPr>
          <w:trHeight w:val="58"/>
          <w:jc w:val="center"/>
        </w:trPr>
        <w:tc>
          <w:tcPr>
            <w:tcW w:w="720" w:type="pct"/>
            <w:vAlign w:val="center"/>
          </w:tcPr>
          <w:p w14:paraId="1694463F"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M-2</w:t>
            </w:r>
          </w:p>
        </w:tc>
        <w:tc>
          <w:tcPr>
            <w:tcW w:w="424" w:type="pct"/>
            <w:vAlign w:val="center"/>
          </w:tcPr>
          <w:p w14:paraId="5157A0BF"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9.167</w:t>
            </w:r>
          </w:p>
        </w:tc>
        <w:tc>
          <w:tcPr>
            <w:tcW w:w="532" w:type="pct"/>
            <w:vAlign w:val="center"/>
          </w:tcPr>
          <w:p w14:paraId="29BEB2A1" w14:textId="77777777" w:rsidR="008F5C34" w:rsidRPr="00123B7F" w:rsidRDefault="008F5C34" w:rsidP="00F3749A">
            <w:pPr>
              <w:jc w:val="center"/>
              <w:rPr>
                <w:rFonts w:ascii="Times New Roman" w:hAnsi="Times New Roman" w:cs="Times New Roman"/>
                <w:lang w:val="en-US"/>
              </w:rPr>
            </w:pPr>
            <w:r w:rsidRPr="00123B7F">
              <w:rPr>
                <w:rFonts w:ascii="Times New Roman" w:hAnsi="Times New Roman" w:cs="Times New Roman"/>
                <w:lang w:val="en-US"/>
              </w:rPr>
              <w:t>0.515</w:t>
            </w:r>
          </w:p>
        </w:tc>
        <w:tc>
          <w:tcPr>
            <w:tcW w:w="548" w:type="pct"/>
            <w:vMerge/>
            <w:vAlign w:val="center"/>
          </w:tcPr>
          <w:p w14:paraId="13D78BE7" w14:textId="77777777" w:rsidR="008F5C34" w:rsidRPr="00123B7F" w:rsidRDefault="008F5C34" w:rsidP="00F3749A">
            <w:pPr>
              <w:rPr>
                <w:rFonts w:ascii="Times New Roman" w:hAnsi="Times New Roman" w:cs="Times New Roman"/>
                <w:b/>
                <w:bCs/>
                <w:lang w:val="en-US"/>
              </w:rPr>
            </w:pPr>
          </w:p>
        </w:tc>
        <w:tc>
          <w:tcPr>
            <w:tcW w:w="307" w:type="pct"/>
            <w:vMerge/>
            <w:vAlign w:val="center"/>
          </w:tcPr>
          <w:p w14:paraId="4F1EE659" w14:textId="77777777" w:rsidR="008F5C34" w:rsidRPr="00123B7F" w:rsidRDefault="008F5C34" w:rsidP="00F3749A">
            <w:pPr>
              <w:rPr>
                <w:rFonts w:ascii="Times New Roman" w:hAnsi="Times New Roman" w:cs="Times New Roman"/>
                <w:b/>
                <w:bCs/>
                <w:lang w:val="en-US"/>
              </w:rPr>
            </w:pPr>
          </w:p>
        </w:tc>
        <w:tc>
          <w:tcPr>
            <w:tcW w:w="535" w:type="pct"/>
            <w:vMerge/>
            <w:vAlign w:val="center"/>
          </w:tcPr>
          <w:p w14:paraId="6F77BE78" w14:textId="77777777" w:rsidR="008F5C34" w:rsidRPr="00123B7F" w:rsidRDefault="008F5C34" w:rsidP="00F3749A">
            <w:pPr>
              <w:rPr>
                <w:rFonts w:ascii="Times New Roman" w:hAnsi="Times New Roman" w:cs="Times New Roman"/>
                <w:b/>
                <w:bCs/>
                <w:lang w:val="en-US"/>
              </w:rPr>
            </w:pPr>
          </w:p>
        </w:tc>
        <w:tc>
          <w:tcPr>
            <w:tcW w:w="966" w:type="pct"/>
            <w:vMerge/>
            <w:vAlign w:val="center"/>
          </w:tcPr>
          <w:p w14:paraId="6039E04D" w14:textId="77777777" w:rsidR="008F5C34" w:rsidRPr="00123B7F" w:rsidRDefault="008F5C34" w:rsidP="00F3749A">
            <w:pPr>
              <w:rPr>
                <w:rFonts w:ascii="Times New Roman" w:hAnsi="Times New Roman" w:cs="Times New Roman"/>
                <w:b/>
                <w:bCs/>
                <w:lang w:val="en-US"/>
              </w:rPr>
            </w:pPr>
          </w:p>
        </w:tc>
        <w:tc>
          <w:tcPr>
            <w:tcW w:w="966" w:type="pct"/>
            <w:vMerge/>
            <w:vAlign w:val="center"/>
          </w:tcPr>
          <w:p w14:paraId="5FD2EF23" w14:textId="23D2920E" w:rsidR="008F5C34" w:rsidRPr="00123B7F" w:rsidRDefault="008F5C34" w:rsidP="00F3749A">
            <w:pPr>
              <w:rPr>
                <w:rFonts w:ascii="Times New Roman" w:hAnsi="Times New Roman" w:cs="Times New Roman"/>
                <w:b/>
                <w:bCs/>
                <w:lang w:val="en-US"/>
              </w:rPr>
            </w:pPr>
          </w:p>
        </w:tc>
      </w:tr>
    </w:tbl>
    <w:p w14:paraId="6B915302" w14:textId="77777777" w:rsidR="00DF483F" w:rsidRPr="00123B7F" w:rsidRDefault="00DF483F" w:rsidP="00DF483F">
      <w:pPr>
        <w:rPr>
          <w:rFonts w:ascii="Times New Roman" w:hAnsi="Times New Roman" w:cs="Times New Roman"/>
          <w:b/>
          <w:bCs/>
          <w:sz w:val="24"/>
          <w:szCs w:val="24"/>
          <w:lang w:val="en-US"/>
        </w:rPr>
      </w:pPr>
    </w:p>
    <w:p w14:paraId="29F321EF" w14:textId="77777777" w:rsidR="001127DD" w:rsidRPr="00FE14F1" w:rsidRDefault="001127DD" w:rsidP="001127DD">
      <w:pPr>
        <w:jc w:val="both"/>
        <w:rPr>
          <w:rFonts w:ascii="Times New Roman" w:hAnsi="Times New Roman" w:cs="Times New Roman"/>
          <w:sz w:val="24"/>
          <w:szCs w:val="24"/>
          <w:lang w:val="en-US"/>
        </w:rPr>
      </w:pPr>
      <w:r w:rsidRPr="00FE14F1">
        <w:rPr>
          <w:rFonts w:ascii="Times New Roman" w:hAnsi="Times New Roman" w:cs="Times New Roman"/>
          <w:b/>
          <w:bCs/>
          <w:sz w:val="24"/>
          <w:szCs w:val="24"/>
          <w:lang w:val="en-US"/>
        </w:rPr>
        <w:t>Table S4.</w:t>
      </w:r>
      <w:r w:rsidRPr="00FE14F1">
        <w:rPr>
          <w:rFonts w:ascii="Times New Roman" w:hAnsi="Times New Roman" w:cs="Times New Roman"/>
          <w:sz w:val="24"/>
          <w:szCs w:val="24"/>
          <w:lang w:val="en-US"/>
        </w:rPr>
        <w:t xml:space="preserve"> The mean, standard deviation, and coefficient of variation (CV) for aptamer-MC6OH covered electrodes in the absence or presence of 5 nM Δ</w:t>
      </w:r>
      <w:r w:rsidRPr="00FE14F1">
        <w:rPr>
          <w:rFonts w:ascii="Times New Roman" w:hAnsi="Times New Roman" w:cs="Times New Roman"/>
          <w:sz w:val="24"/>
          <w:szCs w:val="24"/>
          <w:vertAlign w:val="superscript"/>
          <w:lang w:val="en-US"/>
        </w:rPr>
        <w:t>9</w:t>
      </w:r>
      <w:r w:rsidRPr="00FE14F1">
        <w:rPr>
          <w:rFonts w:ascii="Times New Roman" w:hAnsi="Times New Roman" w:cs="Times New Roman"/>
          <w:sz w:val="24"/>
          <w:szCs w:val="24"/>
          <w:lang w:val="en-US"/>
        </w:rPr>
        <w:t xml:space="preserve">-THC at different time intervals and cycles. </w:t>
      </w:r>
    </w:p>
    <w:tbl>
      <w:tblPr>
        <w:tblStyle w:val="TableGrid"/>
        <w:tblW w:w="9654" w:type="dxa"/>
        <w:tblLook w:val="04A0" w:firstRow="1" w:lastRow="0" w:firstColumn="1" w:lastColumn="0" w:noHBand="0" w:noVBand="1"/>
      </w:tblPr>
      <w:tblGrid>
        <w:gridCol w:w="1206"/>
        <w:gridCol w:w="1206"/>
        <w:gridCol w:w="1207"/>
        <w:gridCol w:w="1207"/>
        <w:gridCol w:w="1207"/>
        <w:gridCol w:w="1207"/>
        <w:gridCol w:w="1207"/>
        <w:gridCol w:w="1207"/>
      </w:tblGrid>
      <w:tr w:rsidR="001127DD" w:rsidRPr="00FE14F1" w14:paraId="390F9235" w14:textId="77777777" w:rsidTr="001127DD">
        <w:trPr>
          <w:trHeight w:val="269"/>
        </w:trPr>
        <w:tc>
          <w:tcPr>
            <w:tcW w:w="1206" w:type="dxa"/>
            <w:vMerge w:val="restart"/>
            <w:vAlign w:val="center"/>
          </w:tcPr>
          <w:p w14:paraId="6F699EE5"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lang w:val="en-US"/>
              </w:rPr>
              <w:t>Time</w:t>
            </w:r>
          </w:p>
        </w:tc>
        <w:tc>
          <w:tcPr>
            <w:tcW w:w="1206" w:type="dxa"/>
            <w:vMerge w:val="restart"/>
            <w:vAlign w:val="center"/>
          </w:tcPr>
          <w:p w14:paraId="4201A590"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lang w:val="en-US"/>
              </w:rPr>
              <w:t>Cycles</w:t>
            </w:r>
          </w:p>
        </w:tc>
        <w:tc>
          <w:tcPr>
            <w:tcW w:w="3621" w:type="dxa"/>
            <w:gridSpan w:val="3"/>
            <w:tcBorders>
              <w:right w:val="double" w:sz="4" w:space="0" w:color="auto"/>
            </w:tcBorders>
            <w:vAlign w:val="center"/>
          </w:tcPr>
          <w:p w14:paraId="54394E38"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i/>
                <w:iCs/>
                <w:lang w:val="en-US"/>
              </w:rPr>
              <w:t>I</w:t>
            </w:r>
            <w:r w:rsidRPr="00FE14F1">
              <w:rPr>
                <w:rFonts w:ascii="Times New Roman" w:hAnsi="Times New Roman" w:cs="Times New Roman"/>
                <w:b/>
                <w:bCs/>
                <w:vertAlign w:val="subscript"/>
                <w:lang w:val="en-US"/>
              </w:rPr>
              <w:t>p</w:t>
            </w:r>
            <w:r w:rsidRPr="00FE14F1">
              <w:rPr>
                <w:rFonts w:ascii="Times New Roman" w:hAnsi="Times New Roman" w:cs="Times New Roman"/>
                <w:b/>
                <w:bCs/>
                <w:lang w:val="en-US"/>
              </w:rPr>
              <w:t xml:space="preserve">, </w:t>
            </w:r>
            <w:r w:rsidRPr="00FE14F1">
              <w:rPr>
                <w:rFonts w:ascii="Times New Roman" w:hAnsi="Times New Roman" w:cs="Times New Roman"/>
                <w:b/>
                <w:bCs/>
                <w:vertAlign w:val="subscript"/>
                <w:lang w:val="en-US"/>
              </w:rPr>
              <w:t>blank</w:t>
            </w:r>
            <w:r w:rsidRPr="00FE14F1">
              <w:rPr>
                <w:rFonts w:ascii="Times New Roman" w:hAnsi="Times New Roman" w:cs="Times New Roman"/>
                <w:b/>
                <w:bCs/>
                <w:lang w:val="en-US"/>
              </w:rPr>
              <w:t xml:space="preserve"> (µA)</w:t>
            </w:r>
          </w:p>
        </w:tc>
        <w:tc>
          <w:tcPr>
            <w:tcW w:w="3621" w:type="dxa"/>
            <w:gridSpan w:val="3"/>
            <w:tcBorders>
              <w:left w:val="double" w:sz="4" w:space="0" w:color="auto"/>
            </w:tcBorders>
            <w:vAlign w:val="center"/>
          </w:tcPr>
          <w:p w14:paraId="357A8A12"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i/>
                <w:iCs/>
                <w:lang w:val="en-US"/>
              </w:rPr>
              <w:t>I</w:t>
            </w:r>
            <w:r w:rsidRPr="00FE14F1">
              <w:rPr>
                <w:rFonts w:ascii="Times New Roman" w:hAnsi="Times New Roman" w:cs="Times New Roman"/>
                <w:b/>
                <w:bCs/>
                <w:vertAlign w:val="subscript"/>
                <w:lang w:val="en-US"/>
              </w:rPr>
              <w:t xml:space="preserve">p, Δ9-THC </w:t>
            </w:r>
            <w:r w:rsidRPr="00FE14F1">
              <w:rPr>
                <w:rFonts w:ascii="Times New Roman" w:hAnsi="Times New Roman" w:cs="Times New Roman"/>
                <w:b/>
                <w:bCs/>
                <w:lang w:val="en-US"/>
              </w:rPr>
              <w:t>(µA)</w:t>
            </w:r>
          </w:p>
        </w:tc>
      </w:tr>
      <w:tr w:rsidR="001127DD" w:rsidRPr="00FE14F1" w14:paraId="0F66BF4A" w14:textId="77777777" w:rsidTr="001127DD">
        <w:trPr>
          <w:trHeight w:val="269"/>
        </w:trPr>
        <w:tc>
          <w:tcPr>
            <w:tcW w:w="1206" w:type="dxa"/>
            <w:vMerge/>
            <w:vAlign w:val="center"/>
          </w:tcPr>
          <w:p w14:paraId="2568C18A" w14:textId="77777777" w:rsidR="001127DD" w:rsidRPr="00FE14F1" w:rsidRDefault="001127DD" w:rsidP="002D25B8">
            <w:pPr>
              <w:rPr>
                <w:rFonts w:ascii="Times New Roman" w:hAnsi="Times New Roman" w:cs="Times New Roman"/>
                <w:b/>
                <w:bCs/>
                <w:lang w:val="en-US"/>
              </w:rPr>
            </w:pPr>
          </w:p>
        </w:tc>
        <w:tc>
          <w:tcPr>
            <w:tcW w:w="1206" w:type="dxa"/>
            <w:vMerge/>
            <w:vAlign w:val="center"/>
          </w:tcPr>
          <w:p w14:paraId="3ED58D25" w14:textId="77777777" w:rsidR="001127DD" w:rsidRPr="00FE14F1" w:rsidRDefault="001127DD" w:rsidP="002D25B8">
            <w:pPr>
              <w:rPr>
                <w:rFonts w:ascii="Times New Roman" w:hAnsi="Times New Roman" w:cs="Times New Roman"/>
                <w:b/>
                <w:bCs/>
                <w:lang w:val="en-US"/>
              </w:rPr>
            </w:pPr>
          </w:p>
        </w:tc>
        <w:tc>
          <w:tcPr>
            <w:tcW w:w="1207" w:type="dxa"/>
            <w:vAlign w:val="center"/>
          </w:tcPr>
          <w:p w14:paraId="21949F42"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lang w:val="en-US"/>
              </w:rPr>
              <w:t>Mean.</w:t>
            </w:r>
          </w:p>
        </w:tc>
        <w:tc>
          <w:tcPr>
            <w:tcW w:w="1207" w:type="dxa"/>
            <w:vAlign w:val="center"/>
          </w:tcPr>
          <w:p w14:paraId="5DAE6025"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lang w:val="en-US"/>
              </w:rPr>
              <w:t>St. dev.</w:t>
            </w:r>
          </w:p>
        </w:tc>
        <w:tc>
          <w:tcPr>
            <w:tcW w:w="1207" w:type="dxa"/>
            <w:tcBorders>
              <w:right w:val="double" w:sz="4" w:space="0" w:color="auto"/>
            </w:tcBorders>
            <w:vAlign w:val="center"/>
          </w:tcPr>
          <w:p w14:paraId="05AB5BFD"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lang w:val="en-US"/>
              </w:rPr>
              <w:t>CV</w:t>
            </w:r>
          </w:p>
        </w:tc>
        <w:tc>
          <w:tcPr>
            <w:tcW w:w="1207" w:type="dxa"/>
            <w:tcBorders>
              <w:left w:val="double" w:sz="4" w:space="0" w:color="auto"/>
            </w:tcBorders>
            <w:vAlign w:val="center"/>
          </w:tcPr>
          <w:p w14:paraId="19F4A5A5"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lang w:val="en-US"/>
              </w:rPr>
              <w:t>Mean.</w:t>
            </w:r>
          </w:p>
        </w:tc>
        <w:tc>
          <w:tcPr>
            <w:tcW w:w="1207" w:type="dxa"/>
            <w:vAlign w:val="center"/>
          </w:tcPr>
          <w:p w14:paraId="59836F46"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lang w:val="en-US"/>
              </w:rPr>
              <w:t>St. dev.</w:t>
            </w:r>
          </w:p>
        </w:tc>
        <w:tc>
          <w:tcPr>
            <w:tcW w:w="1207" w:type="dxa"/>
            <w:vAlign w:val="center"/>
          </w:tcPr>
          <w:p w14:paraId="2250C372"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lang w:val="en-US"/>
              </w:rPr>
              <w:t>CV</w:t>
            </w:r>
          </w:p>
        </w:tc>
      </w:tr>
      <w:tr w:rsidR="001127DD" w:rsidRPr="00FE14F1" w14:paraId="291BB51C" w14:textId="77777777" w:rsidTr="001127DD">
        <w:trPr>
          <w:trHeight w:val="269"/>
        </w:trPr>
        <w:tc>
          <w:tcPr>
            <w:tcW w:w="1206" w:type="dxa"/>
            <w:vMerge w:val="restart"/>
            <w:vAlign w:val="center"/>
          </w:tcPr>
          <w:p w14:paraId="73C5294F"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lang w:val="en-US"/>
              </w:rPr>
              <w:t>Day-1</w:t>
            </w:r>
          </w:p>
        </w:tc>
        <w:tc>
          <w:tcPr>
            <w:tcW w:w="1206" w:type="dxa"/>
            <w:vAlign w:val="center"/>
          </w:tcPr>
          <w:p w14:paraId="6DCEBB13"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10</w:t>
            </w:r>
          </w:p>
        </w:tc>
        <w:tc>
          <w:tcPr>
            <w:tcW w:w="1207" w:type="dxa"/>
            <w:vAlign w:val="center"/>
          </w:tcPr>
          <w:p w14:paraId="2EEBC004"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0.023</w:t>
            </w:r>
          </w:p>
        </w:tc>
        <w:tc>
          <w:tcPr>
            <w:tcW w:w="1207" w:type="dxa"/>
            <w:vAlign w:val="center"/>
          </w:tcPr>
          <w:p w14:paraId="25321386"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0.44*10</w:t>
            </w:r>
            <w:r w:rsidRPr="00FE14F1">
              <w:rPr>
                <w:rFonts w:ascii="Times New Roman" w:hAnsi="Times New Roman" w:cs="Times New Roman"/>
                <w:vertAlign w:val="superscript"/>
                <w:lang w:val="en-US"/>
              </w:rPr>
              <w:t>-3</w:t>
            </w:r>
          </w:p>
        </w:tc>
        <w:tc>
          <w:tcPr>
            <w:tcW w:w="1207" w:type="dxa"/>
            <w:tcBorders>
              <w:right w:val="double" w:sz="4" w:space="0" w:color="auto"/>
            </w:tcBorders>
            <w:vAlign w:val="center"/>
          </w:tcPr>
          <w:p w14:paraId="0D23CCC1"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1.91</w:t>
            </w:r>
          </w:p>
        </w:tc>
        <w:tc>
          <w:tcPr>
            <w:tcW w:w="1207" w:type="dxa"/>
            <w:tcBorders>
              <w:left w:val="double" w:sz="4" w:space="0" w:color="auto"/>
            </w:tcBorders>
            <w:vAlign w:val="center"/>
          </w:tcPr>
          <w:p w14:paraId="3172D01F"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0.021</w:t>
            </w:r>
          </w:p>
        </w:tc>
        <w:tc>
          <w:tcPr>
            <w:tcW w:w="1207" w:type="dxa"/>
            <w:vAlign w:val="center"/>
          </w:tcPr>
          <w:p w14:paraId="1CA6FE18"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0.23*10</w:t>
            </w:r>
            <w:r w:rsidRPr="00FE14F1">
              <w:rPr>
                <w:rFonts w:ascii="Times New Roman" w:hAnsi="Times New Roman" w:cs="Times New Roman"/>
                <w:vertAlign w:val="superscript"/>
                <w:lang w:val="en-US"/>
              </w:rPr>
              <w:t>-3</w:t>
            </w:r>
          </w:p>
        </w:tc>
        <w:tc>
          <w:tcPr>
            <w:tcW w:w="1207" w:type="dxa"/>
            <w:vAlign w:val="center"/>
          </w:tcPr>
          <w:p w14:paraId="4D6EA779"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1.11</w:t>
            </w:r>
          </w:p>
        </w:tc>
      </w:tr>
      <w:tr w:rsidR="001127DD" w:rsidRPr="00FE14F1" w14:paraId="1C697517" w14:textId="77777777" w:rsidTr="001127DD">
        <w:trPr>
          <w:trHeight w:val="269"/>
        </w:trPr>
        <w:tc>
          <w:tcPr>
            <w:tcW w:w="1206" w:type="dxa"/>
            <w:vMerge/>
            <w:vAlign w:val="center"/>
          </w:tcPr>
          <w:p w14:paraId="26FFB915" w14:textId="77777777" w:rsidR="001127DD" w:rsidRPr="00FE14F1" w:rsidRDefault="001127DD" w:rsidP="002D25B8">
            <w:pPr>
              <w:rPr>
                <w:rFonts w:ascii="Times New Roman" w:hAnsi="Times New Roman" w:cs="Times New Roman"/>
                <w:b/>
                <w:bCs/>
                <w:lang w:val="en-US"/>
              </w:rPr>
            </w:pPr>
          </w:p>
        </w:tc>
        <w:tc>
          <w:tcPr>
            <w:tcW w:w="1206" w:type="dxa"/>
            <w:vAlign w:val="center"/>
          </w:tcPr>
          <w:p w14:paraId="3B6C202A"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5</w:t>
            </w:r>
          </w:p>
        </w:tc>
        <w:tc>
          <w:tcPr>
            <w:tcW w:w="1207" w:type="dxa"/>
            <w:vAlign w:val="center"/>
          </w:tcPr>
          <w:p w14:paraId="3E1AB450"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0.023</w:t>
            </w:r>
          </w:p>
        </w:tc>
        <w:tc>
          <w:tcPr>
            <w:tcW w:w="1207" w:type="dxa"/>
            <w:vAlign w:val="center"/>
          </w:tcPr>
          <w:p w14:paraId="21843EBA"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0.44*10</w:t>
            </w:r>
            <w:r w:rsidRPr="00FE14F1">
              <w:rPr>
                <w:rFonts w:ascii="Times New Roman" w:hAnsi="Times New Roman" w:cs="Times New Roman"/>
                <w:vertAlign w:val="superscript"/>
                <w:lang w:val="en-US"/>
              </w:rPr>
              <w:t>-3</w:t>
            </w:r>
          </w:p>
        </w:tc>
        <w:tc>
          <w:tcPr>
            <w:tcW w:w="1207" w:type="dxa"/>
            <w:tcBorders>
              <w:right w:val="double" w:sz="4" w:space="0" w:color="auto"/>
            </w:tcBorders>
            <w:vAlign w:val="center"/>
          </w:tcPr>
          <w:p w14:paraId="69671AFE"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1.92</w:t>
            </w:r>
          </w:p>
        </w:tc>
        <w:tc>
          <w:tcPr>
            <w:tcW w:w="1207" w:type="dxa"/>
            <w:tcBorders>
              <w:left w:val="double" w:sz="4" w:space="0" w:color="auto"/>
            </w:tcBorders>
            <w:vAlign w:val="center"/>
          </w:tcPr>
          <w:p w14:paraId="33836FAB"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0.021</w:t>
            </w:r>
          </w:p>
        </w:tc>
        <w:tc>
          <w:tcPr>
            <w:tcW w:w="1207" w:type="dxa"/>
            <w:vAlign w:val="center"/>
          </w:tcPr>
          <w:p w14:paraId="545FD474"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0.18*10</w:t>
            </w:r>
            <w:r w:rsidRPr="00FE14F1">
              <w:rPr>
                <w:rFonts w:ascii="Times New Roman" w:hAnsi="Times New Roman" w:cs="Times New Roman"/>
                <w:vertAlign w:val="superscript"/>
                <w:lang w:val="en-US"/>
              </w:rPr>
              <w:t>-3</w:t>
            </w:r>
          </w:p>
        </w:tc>
        <w:tc>
          <w:tcPr>
            <w:tcW w:w="1207" w:type="dxa"/>
            <w:vAlign w:val="center"/>
          </w:tcPr>
          <w:p w14:paraId="7B663E1A"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0.87</w:t>
            </w:r>
          </w:p>
        </w:tc>
      </w:tr>
      <w:tr w:rsidR="001127DD" w:rsidRPr="00FE14F1" w14:paraId="36AFFE6E" w14:textId="77777777" w:rsidTr="001127DD">
        <w:trPr>
          <w:trHeight w:val="281"/>
        </w:trPr>
        <w:tc>
          <w:tcPr>
            <w:tcW w:w="1206" w:type="dxa"/>
            <w:vMerge/>
            <w:vAlign w:val="center"/>
          </w:tcPr>
          <w:p w14:paraId="14BDC0C2" w14:textId="77777777" w:rsidR="001127DD" w:rsidRPr="00FE14F1" w:rsidRDefault="001127DD" w:rsidP="002D25B8">
            <w:pPr>
              <w:rPr>
                <w:rFonts w:ascii="Times New Roman" w:hAnsi="Times New Roman" w:cs="Times New Roman"/>
                <w:b/>
                <w:bCs/>
                <w:lang w:val="en-US"/>
              </w:rPr>
            </w:pPr>
          </w:p>
        </w:tc>
        <w:tc>
          <w:tcPr>
            <w:tcW w:w="1206" w:type="dxa"/>
            <w:vAlign w:val="center"/>
          </w:tcPr>
          <w:p w14:paraId="4E989E4E"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3</w:t>
            </w:r>
          </w:p>
        </w:tc>
        <w:tc>
          <w:tcPr>
            <w:tcW w:w="1207" w:type="dxa"/>
            <w:vAlign w:val="center"/>
          </w:tcPr>
          <w:p w14:paraId="4FFDE948"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0.023</w:t>
            </w:r>
          </w:p>
        </w:tc>
        <w:tc>
          <w:tcPr>
            <w:tcW w:w="1207" w:type="dxa"/>
            <w:vAlign w:val="center"/>
          </w:tcPr>
          <w:p w14:paraId="5AEB4BEB"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0.21*10</w:t>
            </w:r>
            <w:r w:rsidRPr="00FE14F1">
              <w:rPr>
                <w:rFonts w:ascii="Times New Roman" w:hAnsi="Times New Roman" w:cs="Times New Roman"/>
                <w:vertAlign w:val="superscript"/>
                <w:lang w:val="en-US"/>
              </w:rPr>
              <w:t>-3</w:t>
            </w:r>
          </w:p>
        </w:tc>
        <w:tc>
          <w:tcPr>
            <w:tcW w:w="1207" w:type="dxa"/>
            <w:tcBorders>
              <w:right w:val="double" w:sz="4" w:space="0" w:color="auto"/>
            </w:tcBorders>
            <w:vAlign w:val="center"/>
          </w:tcPr>
          <w:p w14:paraId="0FCC4B45"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0.89</w:t>
            </w:r>
          </w:p>
        </w:tc>
        <w:tc>
          <w:tcPr>
            <w:tcW w:w="1207" w:type="dxa"/>
            <w:tcBorders>
              <w:left w:val="double" w:sz="4" w:space="0" w:color="auto"/>
            </w:tcBorders>
            <w:vAlign w:val="center"/>
          </w:tcPr>
          <w:p w14:paraId="2B7041D3"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0.021</w:t>
            </w:r>
          </w:p>
        </w:tc>
        <w:tc>
          <w:tcPr>
            <w:tcW w:w="1207" w:type="dxa"/>
            <w:vAlign w:val="center"/>
          </w:tcPr>
          <w:p w14:paraId="0C9A187E"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0.94*10</w:t>
            </w:r>
            <w:r w:rsidRPr="00FE14F1">
              <w:rPr>
                <w:rFonts w:ascii="Times New Roman" w:hAnsi="Times New Roman" w:cs="Times New Roman"/>
                <w:vertAlign w:val="superscript"/>
                <w:lang w:val="en-US"/>
              </w:rPr>
              <w:t>-4</w:t>
            </w:r>
          </w:p>
        </w:tc>
        <w:tc>
          <w:tcPr>
            <w:tcW w:w="1207" w:type="dxa"/>
            <w:vAlign w:val="center"/>
          </w:tcPr>
          <w:p w14:paraId="0EAA4F47"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0.46</w:t>
            </w:r>
          </w:p>
        </w:tc>
      </w:tr>
      <w:tr w:rsidR="001127DD" w:rsidRPr="00FE14F1" w14:paraId="483B1D41" w14:textId="77777777" w:rsidTr="001127DD">
        <w:trPr>
          <w:trHeight w:val="256"/>
        </w:trPr>
        <w:tc>
          <w:tcPr>
            <w:tcW w:w="1206" w:type="dxa"/>
            <w:vMerge w:val="restart"/>
            <w:vAlign w:val="center"/>
          </w:tcPr>
          <w:p w14:paraId="18C09F2D"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lang w:val="en-US"/>
              </w:rPr>
              <w:t>Day-3</w:t>
            </w:r>
          </w:p>
        </w:tc>
        <w:tc>
          <w:tcPr>
            <w:tcW w:w="1206" w:type="dxa"/>
            <w:vAlign w:val="center"/>
          </w:tcPr>
          <w:p w14:paraId="30A73353"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10</w:t>
            </w:r>
          </w:p>
        </w:tc>
        <w:tc>
          <w:tcPr>
            <w:tcW w:w="1207" w:type="dxa"/>
            <w:vAlign w:val="center"/>
          </w:tcPr>
          <w:p w14:paraId="1968D6EA"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0.021</w:t>
            </w:r>
          </w:p>
        </w:tc>
        <w:tc>
          <w:tcPr>
            <w:tcW w:w="1207" w:type="dxa"/>
            <w:vAlign w:val="center"/>
          </w:tcPr>
          <w:p w14:paraId="660987BA"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0.29*10</w:t>
            </w:r>
            <w:r w:rsidRPr="00FE14F1">
              <w:rPr>
                <w:rFonts w:ascii="Times New Roman" w:hAnsi="Times New Roman" w:cs="Times New Roman"/>
                <w:vertAlign w:val="superscript"/>
                <w:lang w:val="en-US"/>
              </w:rPr>
              <w:t>-2</w:t>
            </w:r>
          </w:p>
        </w:tc>
        <w:tc>
          <w:tcPr>
            <w:tcW w:w="1207" w:type="dxa"/>
            <w:tcBorders>
              <w:right w:val="double" w:sz="4" w:space="0" w:color="auto"/>
            </w:tcBorders>
            <w:vAlign w:val="center"/>
          </w:tcPr>
          <w:p w14:paraId="16A8D7AB"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14.1</w:t>
            </w:r>
          </w:p>
        </w:tc>
        <w:tc>
          <w:tcPr>
            <w:tcW w:w="1207" w:type="dxa"/>
            <w:tcBorders>
              <w:left w:val="double" w:sz="4" w:space="0" w:color="auto"/>
            </w:tcBorders>
            <w:vAlign w:val="center"/>
          </w:tcPr>
          <w:p w14:paraId="66668094"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0.019</w:t>
            </w:r>
          </w:p>
        </w:tc>
        <w:tc>
          <w:tcPr>
            <w:tcW w:w="1207" w:type="dxa"/>
            <w:vAlign w:val="center"/>
          </w:tcPr>
          <w:p w14:paraId="055F9638"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0.28*10</w:t>
            </w:r>
            <w:r w:rsidRPr="00FE14F1">
              <w:rPr>
                <w:rFonts w:ascii="Times New Roman" w:hAnsi="Times New Roman" w:cs="Times New Roman"/>
                <w:vertAlign w:val="superscript"/>
                <w:lang w:val="en-US"/>
              </w:rPr>
              <w:t>-2</w:t>
            </w:r>
          </w:p>
        </w:tc>
        <w:tc>
          <w:tcPr>
            <w:tcW w:w="1207" w:type="dxa"/>
            <w:vAlign w:val="center"/>
          </w:tcPr>
          <w:p w14:paraId="3F129DC3"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15.3</w:t>
            </w:r>
          </w:p>
        </w:tc>
      </w:tr>
      <w:tr w:rsidR="001127DD" w:rsidRPr="00FE14F1" w14:paraId="2D6BEE9F" w14:textId="77777777" w:rsidTr="001127DD">
        <w:trPr>
          <w:trHeight w:val="281"/>
        </w:trPr>
        <w:tc>
          <w:tcPr>
            <w:tcW w:w="1206" w:type="dxa"/>
            <w:vMerge/>
            <w:vAlign w:val="center"/>
          </w:tcPr>
          <w:p w14:paraId="1EDE112B" w14:textId="77777777" w:rsidR="001127DD" w:rsidRPr="00FE14F1" w:rsidRDefault="001127DD" w:rsidP="002D25B8">
            <w:pPr>
              <w:rPr>
                <w:rFonts w:ascii="Times New Roman" w:hAnsi="Times New Roman" w:cs="Times New Roman"/>
                <w:b/>
                <w:bCs/>
                <w:lang w:val="en-US"/>
              </w:rPr>
            </w:pPr>
          </w:p>
        </w:tc>
        <w:tc>
          <w:tcPr>
            <w:tcW w:w="1206" w:type="dxa"/>
            <w:vAlign w:val="center"/>
          </w:tcPr>
          <w:p w14:paraId="48456E32"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5</w:t>
            </w:r>
          </w:p>
        </w:tc>
        <w:tc>
          <w:tcPr>
            <w:tcW w:w="1207" w:type="dxa"/>
            <w:vAlign w:val="center"/>
          </w:tcPr>
          <w:p w14:paraId="2AA14A42"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0.018</w:t>
            </w:r>
          </w:p>
        </w:tc>
        <w:tc>
          <w:tcPr>
            <w:tcW w:w="1207" w:type="dxa"/>
            <w:vAlign w:val="center"/>
          </w:tcPr>
          <w:p w14:paraId="08AA9481"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0.12*10</w:t>
            </w:r>
            <w:r w:rsidRPr="00FE14F1">
              <w:rPr>
                <w:rFonts w:ascii="Times New Roman" w:hAnsi="Times New Roman" w:cs="Times New Roman"/>
                <w:vertAlign w:val="superscript"/>
                <w:lang w:val="en-US"/>
              </w:rPr>
              <w:t>-2</w:t>
            </w:r>
          </w:p>
        </w:tc>
        <w:tc>
          <w:tcPr>
            <w:tcW w:w="1207" w:type="dxa"/>
            <w:tcBorders>
              <w:right w:val="double" w:sz="4" w:space="0" w:color="auto"/>
            </w:tcBorders>
            <w:vAlign w:val="center"/>
          </w:tcPr>
          <w:p w14:paraId="130FDA21"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5.8</w:t>
            </w:r>
          </w:p>
        </w:tc>
        <w:tc>
          <w:tcPr>
            <w:tcW w:w="1207" w:type="dxa"/>
            <w:tcBorders>
              <w:left w:val="double" w:sz="4" w:space="0" w:color="auto"/>
            </w:tcBorders>
            <w:vAlign w:val="center"/>
          </w:tcPr>
          <w:p w14:paraId="622FDF7B"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0.016</w:t>
            </w:r>
          </w:p>
        </w:tc>
        <w:tc>
          <w:tcPr>
            <w:tcW w:w="1207" w:type="dxa"/>
            <w:vAlign w:val="center"/>
          </w:tcPr>
          <w:p w14:paraId="619D5410"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0.81*10</w:t>
            </w:r>
            <w:r w:rsidRPr="00FE14F1">
              <w:rPr>
                <w:rFonts w:ascii="Times New Roman" w:hAnsi="Times New Roman" w:cs="Times New Roman"/>
                <w:vertAlign w:val="superscript"/>
                <w:lang w:val="en-US"/>
              </w:rPr>
              <w:t>-3</w:t>
            </w:r>
          </w:p>
        </w:tc>
        <w:tc>
          <w:tcPr>
            <w:tcW w:w="1207" w:type="dxa"/>
            <w:vAlign w:val="center"/>
          </w:tcPr>
          <w:p w14:paraId="6BAED69B"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5.1</w:t>
            </w:r>
          </w:p>
        </w:tc>
      </w:tr>
      <w:tr w:rsidR="001127DD" w:rsidRPr="00FE14F1" w14:paraId="4D4CEBAF" w14:textId="77777777" w:rsidTr="001127DD">
        <w:trPr>
          <w:trHeight w:val="269"/>
        </w:trPr>
        <w:tc>
          <w:tcPr>
            <w:tcW w:w="1206" w:type="dxa"/>
            <w:vMerge/>
            <w:vAlign w:val="center"/>
          </w:tcPr>
          <w:p w14:paraId="20AE1C69" w14:textId="77777777" w:rsidR="001127DD" w:rsidRPr="00FE14F1" w:rsidRDefault="001127DD" w:rsidP="002D25B8">
            <w:pPr>
              <w:rPr>
                <w:rFonts w:ascii="Times New Roman" w:hAnsi="Times New Roman" w:cs="Times New Roman"/>
                <w:b/>
                <w:bCs/>
                <w:lang w:val="en-US"/>
              </w:rPr>
            </w:pPr>
          </w:p>
        </w:tc>
        <w:tc>
          <w:tcPr>
            <w:tcW w:w="1206" w:type="dxa"/>
            <w:vAlign w:val="center"/>
          </w:tcPr>
          <w:p w14:paraId="5284A908"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3</w:t>
            </w:r>
          </w:p>
        </w:tc>
        <w:tc>
          <w:tcPr>
            <w:tcW w:w="1207" w:type="dxa"/>
            <w:vAlign w:val="center"/>
          </w:tcPr>
          <w:p w14:paraId="46557D49"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0.019</w:t>
            </w:r>
          </w:p>
        </w:tc>
        <w:tc>
          <w:tcPr>
            <w:tcW w:w="1207" w:type="dxa"/>
            <w:vAlign w:val="center"/>
          </w:tcPr>
          <w:p w14:paraId="58B42A24"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0.11*10</w:t>
            </w:r>
            <w:r w:rsidRPr="00FE14F1">
              <w:rPr>
                <w:rFonts w:ascii="Times New Roman" w:hAnsi="Times New Roman" w:cs="Times New Roman"/>
                <w:vertAlign w:val="superscript"/>
                <w:lang w:val="en-US"/>
              </w:rPr>
              <w:t>-2</w:t>
            </w:r>
          </w:p>
        </w:tc>
        <w:tc>
          <w:tcPr>
            <w:tcW w:w="1207" w:type="dxa"/>
            <w:tcBorders>
              <w:right w:val="double" w:sz="4" w:space="0" w:color="auto"/>
            </w:tcBorders>
            <w:vAlign w:val="center"/>
          </w:tcPr>
          <w:p w14:paraId="12C19201"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5.8</w:t>
            </w:r>
          </w:p>
        </w:tc>
        <w:tc>
          <w:tcPr>
            <w:tcW w:w="1207" w:type="dxa"/>
            <w:tcBorders>
              <w:left w:val="double" w:sz="4" w:space="0" w:color="auto"/>
            </w:tcBorders>
            <w:vAlign w:val="center"/>
          </w:tcPr>
          <w:p w14:paraId="270AEB8F"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0.016</w:t>
            </w:r>
          </w:p>
        </w:tc>
        <w:tc>
          <w:tcPr>
            <w:tcW w:w="1207" w:type="dxa"/>
            <w:vAlign w:val="center"/>
          </w:tcPr>
          <w:p w14:paraId="68FB9374"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0.75*10</w:t>
            </w:r>
            <w:r w:rsidRPr="00FE14F1">
              <w:rPr>
                <w:rFonts w:ascii="Times New Roman" w:hAnsi="Times New Roman" w:cs="Times New Roman"/>
                <w:vertAlign w:val="superscript"/>
                <w:lang w:val="en-US"/>
              </w:rPr>
              <w:t>-3</w:t>
            </w:r>
          </w:p>
        </w:tc>
        <w:tc>
          <w:tcPr>
            <w:tcW w:w="1207" w:type="dxa"/>
            <w:vAlign w:val="center"/>
          </w:tcPr>
          <w:p w14:paraId="1654C66C"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4.5</w:t>
            </w:r>
          </w:p>
        </w:tc>
      </w:tr>
      <w:tr w:rsidR="001127DD" w:rsidRPr="00FE14F1" w14:paraId="028E792D" w14:textId="77777777" w:rsidTr="001127DD">
        <w:trPr>
          <w:trHeight w:val="269"/>
        </w:trPr>
        <w:tc>
          <w:tcPr>
            <w:tcW w:w="1206" w:type="dxa"/>
            <w:vMerge w:val="restart"/>
            <w:vAlign w:val="center"/>
          </w:tcPr>
          <w:p w14:paraId="1AFA793C" w14:textId="77777777" w:rsidR="001127DD" w:rsidRPr="00FE14F1" w:rsidRDefault="001127DD" w:rsidP="002D25B8">
            <w:pPr>
              <w:jc w:val="center"/>
              <w:rPr>
                <w:rFonts w:ascii="Times New Roman" w:hAnsi="Times New Roman" w:cs="Times New Roman"/>
                <w:b/>
                <w:bCs/>
                <w:lang w:val="en-US"/>
              </w:rPr>
            </w:pPr>
            <w:r w:rsidRPr="00FE14F1">
              <w:rPr>
                <w:rFonts w:ascii="Times New Roman" w:hAnsi="Times New Roman" w:cs="Times New Roman"/>
                <w:b/>
                <w:bCs/>
                <w:lang w:val="en-US"/>
              </w:rPr>
              <w:t>Day-7</w:t>
            </w:r>
          </w:p>
        </w:tc>
        <w:tc>
          <w:tcPr>
            <w:tcW w:w="1206" w:type="dxa"/>
            <w:vAlign w:val="center"/>
          </w:tcPr>
          <w:p w14:paraId="1609B26A"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10</w:t>
            </w:r>
          </w:p>
        </w:tc>
        <w:tc>
          <w:tcPr>
            <w:tcW w:w="1207" w:type="dxa"/>
            <w:vAlign w:val="center"/>
          </w:tcPr>
          <w:p w14:paraId="0D0E4827"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0.021</w:t>
            </w:r>
          </w:p>
        </w:tc>
        <w:tc>
          <w:tcPr>
            <w:tcW w:w="1207" w:type="dxa"/>
            <w:vAlign w:val="center"/>
          </w:tcPr>
          <w:p w14:paraId="77F2CA1E" w14:textId="5A564BD8" w:rsidR="001127DD" w:rsidRPr="00FE14F1" w:rsidRDefault="001127DD" w:rsidP="005760FF">
            <w:pPr>
              <w:jc w:val="center"/>
              <w:rPr>
                <w:rFonts w:ascii="Times New Roman" w:hAnsi="Times New Roman" w:cs="Times New Roman"/>
                <w:lang w:val="en-US"/>
              </w:rPr>
            </w:pPr>
            <w:r w:rsidRPr="00FE14F1">
              <w:rPr>
                <w:rFonts w:ascii="Times New Roman" w:hAnsi="Times New Roman" w:cs="Times New Roman"/>
                <w:lang w:val="en-US"/>
              </w:rPr>
              <w:t>0.60*10</w:t>
            </w:r>
            <w:r w:rsidRPr="00FE14F1">
              <w:rPr>
                <w:rFonts w:ascii="Times New Roman" w:hAnsi="Times New Roman" w:cs="Times New Roman"/>
                <w:vertAlign w:val="superscript"/>
                <w:lang w:val="en-US"/>
              </w:rPr>
              <w:t>-2</w:t>
            </w:r>
          </w:p>
        </w:tc>
        <w:tc>
          <w:tcPr>
            <w:tcW w:w="1207" w:type="dxa"/>
            <w:tcBorders>
              <w:right w:val="double" w:sz="4" w:space="0" w:color="auto"/>
            </w:tcBorders>
            <w:vAlign w:val="center"/>
          </w:tcPr>
          <w:p w14:paraId="3840EBD1"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29.2</w:t>
            </w:r>
          </w:p>
        </w:tc>
        <w:tc>
          <w:tcPr>
            <w:tcW w:w="1207" w:type="dxa"/>
            <w:tcBorders>
              <w:left w:val="double" w:sz="4" w:space="0" w:color="auto"/>
            </w:tcBorders>
            <w:vAlign w:val="center"/>
          </w:tcPr>
          <w:p w14:paraId="2DA381C6"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0.022</w:t>
            </w:r>
          </w:p>
        </w:tc>
        <w:tc>
          <w:tcPr>
            <w:tcW w:w="1207" w:type="dxa"/>
            <w:vAlign w:val="center"/>
          </w:tcPr>
          <w:p w14:paraId="74B66264" w14:textId="77777777" w:rsidR="001127DD" w:rsidRPr="00FE14F1" w:rsidRDefault="001127DD" w:rsidP="005760FF">
            <w:pPr>
              <w:jc w:val="center"/>
              <w:rPr>
                <w:rFonts w:ascii="Times New Roman" w:hAnsi="Times New Roman" w:cs="Times New Roman"/>
                <w:lang w:val="en-US"/>
              </w:rPr>
            </w:pPr>
            <w:r w:rsidRPr="00FE14F1">
              <w:rPr>
                <w:rFonts w:ascii="Times New Roman" w:hAnsi="Times New Roman" w:cs="Times New Roman"/>
                <w:lang w:val="en-US"/>
              </w:rPr>
              <w:t>0.30*10</w:t>
            </w:r>
            <w:r w:rsidRPr="00FE14F1">
              <w:rPr>
                <w:rFonts w:ascii="Times New Roman" w:hAnsi="Times New Roman" w:cs="Times New Roman"/>
                <w:vertAlign w:val="superscript"/>
                <w:lang w:val="en-US"/>
              </w:rPr>
              <w:t>-2</w:t>
            </w:r>
          </w:p>
        </w:tc>
        <w:tc>
          <w:tcPr>
            <w:tcW w:w="1207" w:type="dxa"/>
            <w:vAlign w:val="center"/>
          </w:tcPr>
          <w:p w14:paraId="13E991E3" w14:textId="77777777" w:rsidR="001127DD" w:rsidRPr="00FE14F1" w:rsidRDefault="001127DD" w:rsidP="002D25B8">
            <w:pPr>
              <w:jc w:val="center"/>
              <w:rPr>
                <w:rFonts w:ascii="Times New Roman" w:hAnsi="Times New Roman" w:cs="Times New Roman"/>
                <w:lang w:val="en-US"/>
              </w:rPr>
            </w:pPr>
            <w:r w:rsidRPr="00FE14F1">
              <w:rPr>
                <w:rFonts w:ascii="Times New Roman" w:hAnsi="Times New Roman" w:cs="Times New Roman"/>
                <w:lang w:val="en-US"/>
              </w:rPr>
              <w:t>14.4</w:t>
            </w:r>
          </w:p>
        </w:tc>
      </w:tr>
      <w:tr w:rsidR="001127DD" w:rsidRPr="00123B7F" w14:paraId="1963CE22" w14:textId="77777777" w:rsidTr="001127DD">
        <w:trPr>
          <w:trHeight w:val="269"/>
        </w:trPr>
        <w:tc>
          <w:tcPr>
            <w:tcW w:w="1206" w:type="dxa"/>
            <w:vMerge/>
            <w:vAlign w:val="center"/>
          </w:tcPr>
          <w:p w14:paraId="2ECB604E" w14:textId="77777777" w:rsidR="001127DD" w:rsidRPr="00123B7F" w:rsidRDefault="001127DD" w:rsidP="002D25B8">
            <w:pPr>
              <w:rPr>
                <w:rFonts w:ascii="Times New Roman" w:hAnsi="Times New Roman" w:cs="Times New Roman"/>
              </w:rPr>
            </w:pPr>
          </w:p>
        </w:tc>
        <w:tc>
          <w:tcPr>
            <w:tcW w:w="1206" w:type="dxa"/>
            <w:vAlign w:val="center"/>
          </w:tcPr>
          <w:p w14:paraId="4B3A6994" w14:textId="77777777" w:rsidR="001127DD" w:rsidRPr="00123B7F" w:rsidRDefault="001127DD" w:rsidP="002D25B8">
            <w:pPr>
              <w:jc w:val="center"/>
              <w:rPr>
                <w:rFonts w:ascii="Times New Roman" w:hAnsi="Times New Roman" w:cs="Times New Roman"/>
              </w:rPr>
            </w:pPr>
            <w:r w:rsidRPr="00123B7F">
              <w:rPr>
                <w:rFonts w:ascii="Times New Roman" w:hAnsi="Times New Roman" w:cs="Times New Roman"/>
              </w:rPr>
              <w:t>5</w:t>
            </w:r>
          </w:p>
        </w:tc>
        <w:tc>
          <w:tcPr>
            <w:tcW w:w="1207" w:type="dxa"/>
            <w:vAlign w:val="center"/>
          </w:tcPr>
          <w:p w14:paraId="1AF12A0F" w14:textId="77777777" w:rsidR="001127DD" w:rsidRPr="00123B7F" w:rsidRDefault="001127DD" w:rsidP="002D25B8">
            <w:pPr>
              <w:jc w:val="center"/>
              <w:rPr>
                <w:rFonts w:ascii="Times New Roman" w:hAnsi="Times New Roman" w:cs="Times New Roman"/>
              </w:rPr>
            </w:pPr>
            <w:r w:rsidRPr="00123B7F">
              <w:rPr>
                <w:rFonts w:ascii="Times New Roman" w:hAnsi="Times New Roman" w:cs="Times New Roman"/>
              </w:rPr>
              <w:t>0.021</w:t>
            </w:r>
          </w:p>
        </w:tc>
        <w:tc>
          <w:tcPr>
            <w:tcW w:w="1207" w:type="dxa"/>
            <w:vAlign w:val="center"/>
          </w:tcPr>
          <w:p w14:paraId="30E74C61" w14:textId="3BA88133" w:rsidR="001127DD" w:rsidRPr="00123B7F" w:rsidRDefault="001127DD" w:rsidP="005760FF">
            <w:pPr>
              <w:jc w:val="center"/>
              <w:rPr>
                <w:rFonts w:ascii="Times New Roman" w:hAnsi="Times New Roman" w:cs="Times New Roman"/>
              </w:rPr>
            </w:pPr>
            <w:r w:rsidRPr="00123B7F">
              <w:rPr>
                <w:rFonts w:ascii="Times New Roman" w:hAnsi="Times New Roman" w:cs="Times New Roman"/>
              </w:rPr>
              <w:t>0.58*10</w:t>
            </w:r>
            <w:r w:rsidRPr="00123B7F">
              <w:rPr>
                <w:rFonts w:ascii="Times New Roman" w:hAnsi="Times New Roman" w:cs="Times New Roman"/>
                <w:vertAlign w:val="superscript"/>
              </w:rPr>
              <w:t>-2</w:t>
            </w:r>
          </w:p>
        </w:tc>
        <w:tc>
          <w:tcPr>
            <w:tcW w:w="1207" w:type="dxa"/>
            <w:tcBorders>
              <w:right w:val="double" w:sz="4" w:space="0" w:color="auto"/>
            </w:tcBorders>
            <w:vAlign w:val="center"/>
          </w:tcPr>
          <w:p w14:paraId="3469F14B" w14:textId="77777777" w:rsidR="001127DD" w:rsidRPr="00123B7F" w:rsidRDefault="001127DD" w:rsidP="002D25B8">
            <w:pPr>
              <w:jc w:val="center"/>
              <w:rPr>
                <w:rFonts w:ascii="Times New Roman" w:hAnsi="Times New Roman" w:cs="Times New Roman"/>
              </w:rPr>
            </w:pPr>
            <w:r w:rsidRPr="00123B7F">
              <w:rPr>
                <w:rFonts w:ascii="Times New Roman" w:hAnsi="Times New Roman" w:cs="Times New Roman"/>
              </w:rPr>
              <w:t>27.8</w:t>
            </w:r>
          </w:p>
        </w:tc>
        <w:tc>
          <w:tcPr>
            <w:tcW w:w="1207" w:type="dxa"/>
            <w:tcBorders>
              <w:left w:val="double" w:sz="4" w:space="0" w:color="auto"/>
            </w:tcBorders>
            <w:vAlign w:val="center"/>
          </w:tcPr>
          <w:p w14:paraId="5F5A8BBB" w14:textId="77777777" w:rsidR="001127DD" w:rsidRPr="00123B7F" w:rsidRDefault="001127DD" w:rsidP="002D25B8">
            <w:pPr>
              <w:jc w:val="center"/>
              <w:rPr>
                <w:rFonts w:ascii="Times New Roman" w:hAnsi="Times New Roman" w:cs="Times New Roman"/>
              </w:rPr>
            </w:pPr>
            <w:r w:rsidRPr="00123B7F">
              <w:rPr>
                <w:rFonts w:ascii="Times New Roman" w:hAnsi="Times New Roman" w:cs="Times New Roman"/>
              </w:rPr>
              <w:t>0.021</w:t>
            </w:r>
          </w:p>
        </w:tc>
        <w:tc>
          <w:tcPr>
            <w:tcW w:w="1207" w:type="dxa"/>
            <w:vAlign w:val="center"/>
          </w:tcPr>
          <w:p w14:paraId="2FAF7BB2" w14:textId="77777777" w:rsidR="001127DD" w:rsidRPr="00123B7F" w:rsidRDefault="001127DD" w:rsidP="005760FF">
            <w:pPr>
              <w:jc w:val="center"/>
              <w:rPr>
                <w:rFonts w:ascii="Times New Roman" w:hAnsi="Times New Roman" w:cs="Times New Roman"/>
              </w:rPr>
            </w:pPr>
            <w:r w:rsidRPr="00123B7F">
              <w:rPr>
                <w:rFonts w:ascii="Times New Roman" w:hAnsi="Times New Roman" w:cs="Times New Roman"/>
              </w:rPr>
              <w:t>0.29*10</w:t>
            </w:r>
            <w:r w:rsidRPr="00123B7F">
              <w:rPr>
                <w:rFonts w:ascii="Times New Roman" w:hAnsi="Times New Roman" w:cs="Times New Roman"/>
                <w:vertAlign w:val="superscript"/>
              </w:rPr>
              <w:t>-2</w:t>
            </w:r>
          </w:p>
        </w:tc>
        <w:tc>
          <w:tcPr>
            <w:tcW w:w="1207" w:type="dxa"/>
            <w:vAlign w:val="center"/>
          </w:tcPr>
          <w:p w14:paraId="7A2931AE" w14:textId="77777777" w:rsidR="001127DD" w:rsidRPr="00123B7F" w:rsidRDefault="001127DD" w:rsidP="002D25B8">
            <w:pPr>
              <w:jc w:val="center"/>
              <w:rPr>
                <w:rFonts w:ascii="Times New Roman" w:hAnsi="Times New Roman" w:cs="Times New Roman"/>
              </w:rPr>
            </w:pPr>
            <w:r w:rsidRPr="00123B7F">
              <w:rPr>
                <w:rFonts w:ascii="Times New Roman" w:hAnsi="Times New Roman" w:cs="Times New Roman"/>
              </w:rPr>
              <w:t>13.7</w:t>
            </w:r>
          </w:p>
        </w:tc>
      </w:tr>
      <w:tr w:rsidR="001127DD" w:rsidRPr="00123B7F" w14:paraId="5D5A2A6F" w14:textId="77777777" w:rsidTr="001127DD">
        <w:trPr>
          <w:trHeight w:val="281"/>
        </w:trPr>
        <w:tc>
          <w:tcPr>
            <w:tcW w:w="1206" w:type="dxa"/>
            <w:vMerge/>
            <w:vAlign w:val="center"/>
          </w:tcPr>
          <w:p w14:paraId="24E7B3D0" w14:textId="77777777" w:rsidR="001127DD" w:rsidRPr="00123B7F" w:rsidRDefault="001127DD" w:rsidP="002D25B8">
            <w:pPr>
              <w:rPr>
                <w:rFonts w:ascii="Times New Roman" w:hAnsi="Times New Roman" w:cs="Times New Roman"/>
              </w:rPr>
            </w:pPr>
          </w:p>
        </w:tc>
        <w:tc>
          <w:tcPr>
            <w:tcW w:w="1206" w:type="dxa"/>
            <w:vAlign w:val="center"/>
          </w:tcPr>
          <w:p w14:paraId="67E9F4A6" w14:textId="77777777" w:rsidR="001127DD" w:rsidRPr="00123B7F" w:rsidRDefault="001127DD" w:rsidP="002D25B8">
            <w:pPr>
              <w:jc w:val="center"/>
              <w:rPr>
                <w:rFonts w:ascii="Times New Roman" w:hAnsi="Times New Roman" w:cs="Times New Roman"/>
              </w:rPr>
            </w:pPr>
            <w:r w:rsidRPr="00123B7F">
              <w:rPr>
                <w:rFonts w:ascii="Times New Roman" w:hAnsi="Times New Roman" w:cs="Times New Roman"/>
              </w:rPr>
              <w:t>3</w:t>
            </w:r>
          </w:p>
        </w:tc>
        <w:tc>
          <w:tcPr>
            <w:tcW w:w="1207" w:type="dxa"/>
            <w:vAlign w:val="center"/>
          </w:tcPr>
          <w:p w14:paraId="155B6617" w14:textId="77777777" w:rsidR="001127DD" w:rsidRPr="00123B7F" w:rsidRDefault="001127DD" w:rsidP="002D25B8">
            <w:pPr>
              <w:jc w:val="center"/>
              <w:rPr>
                <w:rFonts w:ascii="Times New Roman" w:hAnsi="Times New Roman" w:cs="Times New Roman"/>
              </w:rPr>
            </w:pPr>
            <w:r w:rsidRPr="00123B7F">
              <w:rPr>
                <w:rFonts w:ascii="Times New Roman" w:hAnsi="Times New Roman" w:cs="Times New Roman"/>
              </w:rPr>
              <w:t>0.023</w:t>
            </w:r>
          </w:p>
        </w:tc>
        <w:tc>
          <w:tcPr>
            <w:tcW w:w="1207" w:type="dxa"/>
            <w:vAlign w:val="center"/>
          </w:tcPr>
          <w:p w14:paraId="6E683567" w14:textId="4A71524D" w:rsidR="001127DD" w:rsidRPr="00123B7F" w:rsidRDefault="001127DD" w:rsidP="005760FF">
            <w:pPr>
              <w:jc w:val="center"/>
              <w:rPr>
                <w:rFonts w:ascii="Times New Roman" w:hAnsi="Times New Roman" w:cs="Times New Roman"/>
              </w:rPr>
            </w:pPr>
            <w:r w:rsidRPr="00123B7F">
              <w:rPr>
                <w:rFonts w:ascii="Times New Roman" w:hAnsi="Times New Roman" w:cs="Times New Roman"/>
              </w:rPr>
              <w:t>0.27*10</w:t>
            </w:r>
            <w:r w:rsidRPr="00123B7F">
              <w:rPr>
                <w:rFonts w:ascii="Times New Roman" w:hAnsi="Times New Roman" w:cs="Times New Roman"/>
                <w:vertAlign w:val="superscript"/>
              </w:rPr>
              <w:t>-2</w:t>
            </w:r>
          </w:p>
        </w:tc>
        <w:tc>
          <w:tcPr>
            <w:tcW w:w="1207" w:type="dxa"/>
            <w:tcBorders>
              <w:right w:val="double" w:sz="4" w:space="0" w:color="auto"/>
            </w:tcBorders>
            <w:vAlign w:val="center"/>
          </w:tcPr>
          <w:p w14:paraId="2ED5A156" w14:textId="77777777" w:rsidR="001127DD" w:rsidRPr="00123B7F" w:rsidRDefault="001127DD" w:rsidP="002D25B8">
            <w:pPr>
              <w:jc w:val="center"/>
              <w:rPr>
                <w:rFonts w:ascii="Times New Roman" w:hAnsi="Times New Roman" w:cs="Times New Roman"/>
              </w:rPr>
            </w:pPr>
            <w:r w:rsidRPr="00123B7F">
              <w:rPr>
                <w:rFonts w:ascii="Times New Roman" w:hAnsi="Times New Roman" w:cs="Times New Roman"/>
              </w:rPr>
              <w:t>11.7</w:t>
            </w:r>
          </w:p>
        </w:tc>
        <w:tc>
          <w:tcPr>
            <w:tcW w:w="1207" w:type="dxa"/>
            <w:tcBorders>
              <w:left w:val="double" w:sz="4" w:space="0" w:color="auto"/>
            </w:tcBorders>
            <w:vAlign w:val="center"/>
          </w:tcPr>
          <w:p w14:paraId="549B2FE4" w14:textId="77777777" w:rsidR="001127DD" w:rsidRPr="00123B7F" w:rsidRDefault="001127DD" w:rsidP="002D25B8">
            <w:pPr>
              <w:jc w:val="center"/>
              <w:rPr>
                <w:rFonts w:ascii="Times New Roman" w:hAnsi="Times New Roman" w:cs="Times New Roman"/>
              </w:rPr>
            </w:pPr>
            <w:r w:rsidRPr="00123B7F">
              <w:rPr>
                <w:rFonts w:ascii="Times New Roman" w:hAnsi="Times New Roman" w:cs="Times New Roman"/>
              </w:rPr>
              <w:t>0.023</w:t>
            </w:r>
          </w:p>
        </w:tc>
        <w:tc>
          <w:tcPr>
            <w:tcW w:w="1207" w:type="dxa"/>
            <w:vAlign w:val="center"/>
          </w:tcPr>
          <w:p w14:paraId="60891AE3" w14:textId="77777777" w:rsidR="001127DD" w:rsidRPr="00123B7F" w:rsidRDefault="001127DD" w:rsidP="005760FF">
            <w:pPr>
              <w:jc w:val="center"/>
              <w:rPr>
                <w:rFonts w:ascii="Times New Roman" w:hAnsi="Times New Roman" w:cs="Times New Roman"/>
              </w:rPr>
            </w:pPr>
            <w:r w:rsidRPr="00123B7F">
              <w:rPr>
                <w:rFonts w:ascii="Times New Roman" w:hAnsi="Times New Roman" w:cs="Times New Roman"/>
              </w:rPr>
              <w:t>0.22*10</w:t>
            </w:r>
            <w:r w:rsidRPr="00123B7F">
              <w:rPr>
                <w:rFonts w:ascii="Times New Roman" w:hAnsi="Times New Roman" w:cs="Times New Roman"/>
                <w:vertAlign w:val="superscript"/>
              </w:rPr>
              <w:t>-2</w:t>
            </w:r>
          </w:p>
        </w:tc>
        <w:tc>
          <w:tcPr>
            <w:tcW w:w="1207" w:type="dxa"/>
            <w:vAlign w:val="center"/>
          </w:tcPr>
          <w:p w14:paraId="06D9673C" w14:textId="77777777" w:rsidR="001127DD" w:rsidRPr="00123B7F" w:rsidRDefault="001127DD" w:rsidP="002D25B8">
            <w:pPr>
              <w:jc w:val="center"/>
              <w:rPr>
                <w:rFonts w:ascii="Times New Roman" w:hAnsi="Times New Roman" w:cs="Times New Roman"/>
              </w:rPr>
            </w:pPr>
            <w:r w:rsidRPr="00123B7F">
              <w:rPr>
                <w:rFonts w:ascii="Times New Roman" w:hAnsi="Times New Roman" w:cs="Times New Roman"/>
              </w:rPr>
              <w:t>10.0</w:t>
            </w:r>
          </w:p>
        </w:tc>
      </w:tr>
    </w:tbl>
    <w:p w14:paraId="671AC2A8" w14:textId="77777777" w:rsidR="001127DD" w:rsidRPr="00123B7F" w:rsidRDefault="001127DD" w:rsidP="001127DD"/>
    <w:p w14:paraId="18D6F623" w14:textId="77777777" w:rsidR="00D32046" w:rsidRDefault="00D32046" w:rsidP="00DF483F">
      <w:pPr>
        <w:rPr>
          <w:rFonts w:ascii="Times New Roman" w:hAnsi="Times New Roman" w:cs="Times New Roman"/>
          <w:b/>
          <w:bCs/>
          <w:color w:val="FF0000"/>
          <w:sz w:val="24"/>
          <w:szCs w:val="24"/>
          <w:lang w:val="en-US"/>
        </w:rPr>
      </w:pPr>
    </w:p>
    <w:p w14:paraId="59435576" w14:textId="77777777" w:rsidR="00D32046" w:rsidRDefault="00D32046" w:rsidP="00DF483F">
      <w:pPr>
        <w:rPr>
          <w:rFonts w:ascii="Times New Roman" w:hAnsi="Times New Roman" w:cs="Times New Roman"/>
          <w:b/>
          <w:bCs/>
          <w:color w:val="FF0000"/>
          <w:sz w:val="24"/>
          <w:szCs w:val="24"/>
          <w:lang w:val="en-US"/>
        </w:rPr>
      </w:pPr>
    </w:p>
    <w:p w14:paraId="37D6CAD8" w14:textId="77777777" w:rsidR="00D32046" w:rsidRDefault="00D32046" w:rsidP="00DF483F">
      <w:pPr>
        <w:rPr>
          <w:rFonts w:ascii="Times New Roman" w:hAnsi="Times New Roman" w:cs="Times New Roman"/>
          <w:b/>
          <w:bCs/>
          <w:color w:val="FF0000"/>
          <w:sz w:val="24"/>
          <w:szCs w:val="24"/>
          <w:lang w:val="en-US"/>
        </w:rPr>
      </w:pPr>
    </w:p>
    <w:p w14:paraId="50634878" w14:textId="77777777" w:rsidR="00D32046" w:rsidRDefault="00D32046" w:rsidP="00DF483F">
      <w:pPr>
        <w:rPr>
          <w:rFonts w:ascii="Times New Roman" w:hAnsi="Times New Roman" w:cs="Times New Roman"/>
          <w:b/>
          <w:bCs/>
          <w:color w:val="FF0000"/>
          <w:sz w:val="24"/>
          <w:szCs w:val="24"/>
          <w:lang w:val="en-US"/>
        </w:rPr>
      </w:pPr>
    </w:p>
    <w:p w14:paraId="294CD10B" w14:textId="77777777" w:rsidR="00D32046" w:rsidRDefault="00D32046" w:rsidP="00DF483F">
      <w:pPr>
        <w:rPr>
          <w:rFonts w:ascii="Times New Roman" w:hAnsi="Times New Roman" w:cs="Times New Roman"/>
          <w:b/>
          <w:bCs/>
          <w:color w:val="FF0000"/>
          <w:sz w:val="24"/>
          <w:szCs w:val="24"/>
          <w:lang w:val="en-US"/>
        </w:rPr>
      </w:pPr>
    </w:p>
    <w:p w14:paraId="26D45757" w14:textId="77777777" w:rsidR="00D32046" w:rsidRDefault="00D32046" w:rsidP="00DF483F">
      <w:pPr>
        <w:rPr>
          <w:rFonts w:ascii="Times New Roman" w:hAnsi="Times New Roman" w:cs="Times New Roman"/>
          <w:b/>
          <w:bCs/>
          <w:color w:val="FF0000"/>
          <w:sz w:val="24"/>
          <w:szCs w:val="24"/>
          <w:lang w:val="en-US"/>
        </w:rPr>
      </w:pPr>
    </w:p>
    <w:p w14:paraId="745EAD45" w14:textId="77777777" w:rsidR="00D32046" w:rsidRDefault="00D32046" w:rsidP="00DF483F">
      <w:pPr>
        <w:rPr>
          <w:rFonts w:ascii="Times New Roman" w:hAnsi="Times New Roman" w:cs="Times New Roman"/>
          <w:b/>
          <w:bCs/>
          <w:color w:val="FF0000"/>
          <w:sz w:val="24"/>
          <w:szCs w:val="24"/>
          <w:lang w:val="en-US"/>
        </w:rPr>
      </w:pPr>
    </w:p>
    <w:p w14:paraId="3CF881F0" w14:textId="77777777" w:rsidR="00D32046" w:rsidRDefault="00D32046" w:rsidP="00DF483F">
      <w:pPr>
        <w:rPr>
          <w:rFonts w:ascii="Times New Roman" w:hAnsi="Times New Roman" w:cs="Times New Roman"/>
          <w:b/>
          <w:bCs/>
          <w:color w:val="FF0000"/>
          <w:sz w:val="24"/>
          <w:szCs w:val="24"/>
          <w:lang w:val="en-US"/>
        </w:rPr>
      </w:pPr>
    </w:p>
    <w:p w14:paraId="5212BE3B" w14:textId="77777777" w:rsidR="00D32046" w:rsidRDefault="00D32046" w:rsidP="00DF483F">
      <w:pPr>
        <w:rPr>
          <w:rFonts w:ascii="Times New Roman" w:hAnsi="Times New Roman" w:cs="Times New Roman"/>
          <w:b/>
          <w:bCs/>
          <w:color w:val="FF0000"/>
          <w:sz w:val="24"/>
          <w:szCs w:val="24"/>
          <w:lang w:val="en-US"/>
        </w:rPr>
      </w:pPr>
    </w:p>
    <w:p w14:paraId="31A95C35" w14:textId="77777777" w:rsidR="00D32046" w:rsidRDefault="00D32046" w:rsidP="00DF483F">
      <w:pPr>
        <w:rPr>
          <w:rFonts w:ascii="Times New Roman" w:hAnsi="Times New Roman" w:cs="Times New Roman"/>
          <w:b/>
          <w:bCs/>
          <w:color w:val="FF0000"/>
          <w:sz w:val="24"/>
          <w:szCs w:val="24"/>
          <w:lang w:val="en-US"/>
        </w:rPr>
      </w:pPr>
    </w:p>
    <w:p w14:paraId="32CDA395" w14:textId="77777777" w:rsidR="00D32046" w:rsidRDefault="00D32046" w:rsidP="00DF483F">
      <w:pPr>
        <w:rPr>
          <w:rFonts w:ascii="Times New Roman" w:hAnsi="Times New Roman" w:cs="Times New Roman"/>
          <w:b/>
          <w:bCs/>
          <w:color w:val="FF0000"/>
          <w:sz w:val="24"/>
          <w:szCs w:val="24"/>
          <w:lang w:val="en-US"/>
        </w:rPr>
      </w:pPr>
    </w:p>
    <w:p w14:paraId="7E7C71E7" w14:textId="77777777" w:rsidR="00D32046" w:rsidRDefault="00D32046" w:rsidP="00DF483F">
      <w:pPr>
        <w:rPr>
          <w:rFonts w:ascii="Times New Roman" w:hAnsi="Times New Roman" w:cs="Times New Roman"/>
          <w:b/>
          <w:bCs/>
          <w:color w:val="FF0000"/>
          <w:sz w:val="24"/>
          <w:szCs w:val="24"/>
          <w:lang w:val="en-US"/>
        </w:rPr>
      </w:pPr>
    </w:p>
    <w:p w14:paraId="2DC40008" w14:textId="0A51B102" w:rsidR="009033B2" w:rsidRPr="00250410" w:rsidRDefault="00037650" w:rsidP="00076741">
      <w:pPr>
        <w:spacing w:line="360" w:lineRule="auto"/>
        <w:rPr>
          <w:rFonts w:ascii="Times New Roman" w:hAnsi="Times New Roman" w:cs="Times New Roman"/>
          <w:b/>
          <w:bCs/>
          <w:color w:val="000000" w:themeColor="text1"/>
          <w:sz w:val="24"/>
          <w:szCs w:val="24"/>
          <w:lang w:val="en-US"/>
        </w:rPr>
      </w:pPr>
      <w:r w:rsidRPr="00250410">
        <w:rPr>
          <w:rFonts w:ascii="Times New Roman" w:hAnsi="Times New Roman" w:cs="Times New Roman"/>
          <w:b/>
          <w:bCs/>
          <w:color w:val="000000" w:themeColor="text1"/>
          <w:sz w:val="24"/>
          <w:szCs w:val="24"/>
          <w:lang w:val="en-US"/>
        </w:rPr>
        <w:lastRenderedPageBreak/>
        <w:t xml:space="preserve">Table S5. </w:t>
      </w:r>
      <w:r w:rsidR="00076741" w:rsidRPr="00250410">
        <w:rPr>
          <w:rFonts w:ascii="Times New Roman" w:hAnsi="Times New Roman" w:cs="Times New Roman"/>
          <w:color w:val="000000" w:themeColor="text1"/>
          <w:sz w:val="24"/>
          <w:szCs w:val="24"/>
          <w:lang w:val="en-US"/>
        </w:rPr>
        <w:t>Comparison with other rapid detection methods for the detection of Δ</w:t>
      </w:r>
      <w:r w:rsidR="00076741" w:rsidRPr="00250410">
        <w:rPr>
          <w:rFonts w:ascii="Times New Roman" w:hAnsi="Times New Roman" w:cs="Times New Roman"/>
          <w:color w:val="000000" w:themeColor="text1"/>
          <w:sz w:val="24"/>
          <w:szCs w:val="24"/>
          <w:vertAlign w:val="superscript"/>
          <w:lang w:val="en-US"/>
        </w:rPr>
        <w:t>9</w:t>
      </w:r>
      <w:r w:rsidR="00076741" w:rsidRPr="00250410">
        <w:rPr>
          <w:rFonts w:ascii="Times New Roman" w:hAnsi="Times New Roman" w:cs="Times New Roman"/>
          <w:color w:val="000000" w:themeColor="text1"/>
          <w:sz w:val="24"/>
          <w:szCs w:val="24"/>
          <w:lang w:val="en-US"/>
        </w:rPr>
        <w:t>-THC by key characteristics and features.</w:t>
      </w:r>
    </w:p>
    <w:tbl>
      <w:tblPr>
        <w:tblStyle w:val="TableGrid"/>
        <w:tblW w:w="0" w:type="auto"/>
        <w:jc w:val="center"/>
        <w:tblLook w:val="04A0" w:firstRow="1" w:lastRow="0" w:firstColumn="1" w:lastColumn="0" w:noHBand="0" w:noVBand="1"/>
      </w:tblPr>
      <w:tblGrid>
        <w:gridCol w:w="2121"/>
        <w:gridCol w:w="1205"/>
        <w:gridCol w:w="1120"/>
        <w:gridCol w:w="1299"/>
        <w:gridCol w:w="1280"/>
        <w:gridCol w:w="1023"/>
        <w:gridCol w:w="1580"/>
      </w:tblGrid>
      <w:tr w:rsidR="00250410" w:rsidRPr="00250410" w14:paraId="6E24AC8C" w14:textId="77777777" w:rsidTr="00250410">
        <w:trPr>
          <w:jc w:val="center"/>
        </w:trPr>
        <w:tc>
          <w:tcPr>
            <w:tcW w:w="2122" w:type="dxa"/>
            <w:tcBorders>
              <w:bottom w:val="single" w:sz="4" w:space="0" w:color="auto"/>
            </w:tcBorders>
            <w:vAlign w:val="center"/>
          </w:tcPr>
          <w:p w14:paraId="2F7975DC" w14:textId="7F99314A" w:rsidR="00BA1ECA" w:rsidRPr="00250410" w:rsidRDefault="00BA1ECA" w:rsidP="00322A6B">
            <w:pPr>
              <w:jc w:val="center"/>
              <w:rPr>
                <w:rFonts w:ascii="Times New Roman" w:hAnsi="Times New Roman" w:cs="Times New Roman"/>
                <w:b/>
                <w:bCs/>
                <w:color w:val="000000" w:themeColor="text1"/>
                <w:lang w:val="en-US"/>
              </w:rPr>
            </w:pPr>
            <w:r w:rsidRPr="00250410">
              <w:rPr>
                <w:rFonts w:ascii="Times New Roman" w:hAnsi="Times New Roman" w:cs="Times New Roman"/>
                <w:b/>
                <w:bCs/>
                <w:color w:val="000000" w:themeColor="text1"/>
                <w:lang w:val="en-US"/>
              </w:rPr>
              <w:t>Method</w:t>
            </w:r>
          </w:p>
        </w:tc>
        <w:tc>
          <w:tcPr>
            <w:tcW w:w="1205" w:type="dxa"/>
            <w:tcBorders>
              <w:bottom w:val="single" w:sz="4" w:space="0" w:color="auto"/>
            </w:tcBorders>
            <w:vAlign w:val="center"/>
          </w:tcPr>
          <w:p w14:paraId="2DCC9AC4" w14:textId="77777777" w:rsidR="006E4B62" w:rsidRPr="00250410" w:rsidRDefault="00652FCE" w:rsidP="006E4B62">
            <w:pPr>
              <w:jc w:val="center"/>
              <w:rPr>
                <w:rFonts w:ascii="Times New Roman" w:hAnsi="Times New Roman" w:cs="Times New Roman"/>
                <w:b/>
                <w:bCs/>
                <w:color w:val="000000" w:themeColor="text1"/>
                <w:lang w:val="en-US"/>
              </w:rPr>
            </w:pPr>
            <w:r w:rsidRPr="00250410">
              <w:rPr>
                <w:rFonts w:ascii="Times New Roman" w:hAnsi="Times New Roman" w:cs="Times New Roman"/>
                <w:b/>
                <w:bCs/>
                <w:color w:val="000000" w:themeColor="text1"/>
                <w:lang w:val="en-US"/>
              </w:rPr>
              <w:t>LOD</w:t>
            </w:r>
            <w:r w:rsidR="00A153FC" w:rsidRPr="00250410">
              <w:rPr>
                <w:rFonts w:ascii="Times New Roman" w:hAnsi="Times New Roman" w:cs="Times New Roman"/>
                <w:b/>
                <w:bCs/>
                <w:color w:val="000000" w:themeColor="text1"/>
                <w:lang w:val="en-US"/>
              </w:rPr>
              <w:t xml:space="preserve"> </w:t>
            </w:r>
          </w:p>
          <w:p w14:paraId="61AB3E61" w14:textId="3ADC3AE8" w:rsidR="00BA1ECA" w:rsidRPr="00250410" w:rsidRDefault="00A153FC" w:rsidP="006E4B62">
            <w:pPr>
              <w:jc w:val="center"/>
              <w:rPr>
                <w:rFonts w:ascii="Times New Roman" w:hAnsi="Times New Roman" w:cs="Times New Roman"/>
                <w:b/>
                <w:bCs/>
                <w:color w:val="000000" w:themeColor="text1"/>
                <w:lang w:val="en-US"/>
              </w:rPr>
            </w:pPr>
            <w:r w:rsidRPr="00250410">
              <w:rPr>
                <w:rFonts w:ascii="Times New Roman" w:hAnsi="Times New Roman" w:cs="Times New Roman"/>
                <w:b/>
                <w:bCs/>
                <w:color w:val="000000" w:themeColor="text1"/>
                <w:lang w:val="en-US"/>
              </w:rPr>
              <w:t>(ng mL</w:t>
            </w:r>
            <w:r w:rsidRPr="00250410">
              <w:rPr>
                <w:rFonts w:ascii="Times New Roman" w:hAnsi="Times New Roman" w:cs="Times New Roman"/>
                <w:b/>
                <w:bCs/>
                <w:color w:val="000000" w:themeColor="text1"/>
                <w:vertAlign w:val="superscript"/>
                <w:lang w:val="en-US"/>
              </w:rPr>
              <w:t>-1</w:t>
            </w:r>
            <w:r w:rsidRPr="00250410">
              <w:rPr>
                <w:rFonts w:ascii="Times New Roman" w:hAnsi="Times New Roman" w:cs="Times New Roman"/>
                <w:b/>
                <w:bCs/>
                <w:color w:val="000000" w:themeColor="text1"/>
                <w:lang w:val="en-US"/>
              </w:rPr>
              <w:t>)</w:t>
            </w:r>
          </w:p>
        </w:tc>
        <w:tc>
          <w:tcPr>
            <w:tcW w:w="0" w:type="auto"/>
            <w:tcBorders>
              <w:bottom w:val="single" w:sz="4" w:space="0" w:color="auto"/>
            </w:tcBorders>
            <w:vAlign w:val="center"/>
          </w:tcPr>
          <w:p w14:paraId="1ECDBF16" w14:textId="77777777" w:rsidR="006E4B62" w:rsidRPr="00250410" w:rsidRDefault="00652FCE" w:rsidP="00322A6B">
            <w:pPr>
              <w:jc w:val="center"/>
              <w:rPr>
                <w:rFonts w:ascii="Times New Roman" w:hAnsi="Times New Roman" w:cs="Times New Roman"/>
                <w:b/>
                <w:bCs/>
                <w:color w:val="000000" w:themeColor="text1"/>
                <w:lang w:val="en-US"/>
              </w:rPr>
            </w:pPr>
            <w:r w:rsidRPr="00250410">
              <w:rPr>
                <w:rFonts w:ascii="Times New Roman" w:hAnsi="Times New Roman" w:cs="Times New Roman"/>
                <w:b/>
                <w:bCs/>
                <w:color w:val="000000" w:themeColor="text1"/>
                <w:lang w:val="en-US"/>
              </w:rPr>
              <w:t>Linear range</w:t>
            </w:r>
            <w:r w:rsidR="00A153FC" w:rsidRPr="00250410">
              <w:rPr>
                <w:rFonts w:ascii="Times New Roman" w:hAnsi="Times New Roman" w:cs="Times New Roman"/>
                <w:b/>
                <w:bCs/>
                <w:color w:val="000000" w:themeColor="text1"/>
                <w:lang w:val="en-US"/>
              </w:rPr>
              <w:t xml:space="preserve"> </w:t>
            </w:r>
          </w:p>
          <w:p w14:paraId="0184F7B1" w14:textId="0B678E60" w:rsidR="00BA1ECA" w:rsidRPr="00250410" w:rsidRDefault="00A153FC" w:rsidP="00322A6B">
            <w:pPr>
              <w:jc w:val="center"/>
              <w:rPr>
                <w:rFonts w:ascii="Times New Roman" w:hAnsi="Times New Roman" w:cs="Times New Roman"/>
                <w:b/>
                <w:bCs/>
                <w:color w:val="000000" w:themeColor="text1"/>
                <w:lang w:val="en-US"/>
              </w:rPr>
            </w:pPr>
            <w:r w:rsidRPr="00250410">
              <w:rPr>
                <w:rFonts w:ascii="Times New Roman" w:hAnsi="Times New Roman" w:cs="Times New Roman"/>
                <w:b/>
                <w:bCs/>
                <w:color w:val="000000" w:themeColor="text1"/>
                <w:lang w:val="en-US"/>
              </w:rPr>
              <w:t>(ng mL</w:t>
            </w:r>
            <w:r w:rsidRPr="00250410">
              <w:rPr>
                <w:rFonts w:ascii="Times New Roman" w:hAnsi="Times New Roman" w:cs="Times New Roman"/>
                <w:b/>
                <w:bCs/>
                <w:color w:val="000000" w:themeColor="text1"/>
                <w:vertAlign w:val="superscript"/>
                <w:lang w:val="en-US"/>
              </w:rPr>
              <w:t>-1</w:t>
            </w:r>
            <w:r w:rsidRPr="00250410">
              <w:rPr>
                <w:rFonts w:ascii="Times New Roman" w:hAnsi="Times New Roman" w:cs="Times New Roman"/>
                <w:b/>
                <w:bCs/>
                <w:color w:val="000000" w:themeColor="text1"/>
                <w:lang w:val="en-US"/>
              </w:rPr>
              <w:t>)</w:t>
            </w:r>
          </w:p>
        </w:tc>
        <w:tc>
          <w:tcPr>
            <w:tcW w:w="0" w:type="auto"/>
            <w:tcBorders>
              <w:bottom w:val="single" w:sz="4" w:space="0" w:color="auto"/>
            </w:tcBorders>
            <w:vAlign w:val="center"/>
          </w:tcPr>
          <w:p w14:paraId="651EFCB8" w14:textId="1393A5B3" w:rsidR="00BA1ECA" w:rsidRPr="00250410" w:rsidRDefault="00652FCE" w:rsidP="00322A6B">
            <w:pPr>
              <w:jc w:val="center"/>
              <w:rPr>
                <w:rFonts w:ascii="Times New Roman" w:hAnsi="Times New Roman" w:cs="Times New Roman"/>
                <w:b/>
                <w:bCs/>
                <w:color w:val="000000" w:themeColor="text1"/>
                <w:lang w:val="en-US"/>
              </w:rPr>
            </w:pPr>
            <w:r w:rsidRPr="00250410">
              <w:rPr>
                <w:rFonts w:ascii="Times New Roman" w:hAnsi="Times New Roman" w:cs="Times New Roman"/>
                <w:b/>
                <w:bCs/>
                <w:color w:val="000000" w:themeColor="text1"/>
                <w:lang w:val="en-US"/>
              </w:rPr>
              <w:t>Medium</w:t>
            </w:r>
          </w:p>
        </w:tc>
        <w:tc>
          <w:tcPr>
            <w:tcW w:w="0" w:type="auto"/>
            <w:tcBorders>
              <w:bottom w:val="single" w:sz="4" w:space="0" w:color="auto"/>
            </w:tcBorders>
            <w:vAlign w:val="center"/>
          </w:tcPr>
          <w:p w14:paraId="70D1FA41" w14:textId="49027C70" w:rsidR="00BA1ECA" w:rsidRPr="00250410" w:rsidRDefault="00652FCE" w:rsidP="00322A6B">
            <w:pPr>
              <w:jc w:val="center"/>
              <w:rPr>
                <w:rFonts w:ascii="Times New Roman" w:hAnsi="Times New Roman" w:cs="Times New Roman"/>
                <w:b/>
                <w:bCs/>
                <w:color w:val="000000" w:themeColor="text1"/>
                <w:lang w:val="en-US"/>
              </w:rPr>
            </w:pPr>
            <w:r w:rsidRPr="00250410">
              <w:rPr>
                <w:rFonts w:ascii="Times New Roman" w:hAnsi="Times New Roman" w:cs="Times New Roman"/>
                <w:b/>
                <w:bCs/>
                <w:color w:val="000000" w:themeColor="text1"/>
                <w:lang w:val="en-US"/>
              </w:rPr>
              <w:t>Analysis time</w:t>
            </w:r>
            <w:r w:rsidR="00E47DFE" w:rsidRPr="00250410">
              <w:rPr>
                <w:rFonts w:ascii="Times New Roman" w:hAnsi="Times New Roman" w:cs="Times New Roman"/>
                <w:b/>
                <w:bCs/>
                <w:color w:val="000000" w:themeColor="text1"/>
                <w:lang w:val="en-US"/>
              </w:rPr>
              <w:t xml:space="preserve"> (min)</w:t>
            </w:r>
          </w:p>
        </w:tc>
        <w:tc>
          <w:tcPr>
            <w:tcW w:w="0" w:type="auto"/>
            <w:tcBorders>
              <w:bottom w:val="single" w:sz="4" w:space="0" w:color="auto"/>
            </w:tcBorders>
            <w:vAlign w:val="center"/>
          </w:tcPr>
          <w:p w14:paraId="427A8BFF" w14:textId="4ED3041A" w:rsidR="00BA1ECA" w:rsidRPr="00250410" w:rsidRDefault="00652FCE" w:rsidP="00322A6B">
            <w:pPr>
              <w:jc w:val="center"/>
              <w:rPr>
                <w:rFonts w:ascii="Times New Roman" w:hAnsi="Times New Roman" w:cs="Times New Roman"/>
                <w:b/>
                <w:bCs/>
                <w:color w:val="000000" w:themeColor="text1"/>
                <w:lang w:val="en-US"/>
              </w:rPr>
            </w:pPr>
            <w:r w:rsidRPr="00250410">
              <w:rPr>
                <w:rFonts w:ascii="Times New Roman" w:hAnsi="Times New Roman" w:cs="Times New Roman"/>
                <w:b/>
                <w:bCs/>
                <w:color w:val="000000" w:themeColor="text1"/>
                <w:lang w:val="en-US"/>
              </w:rPr>
              <w:t>Portab</w:t>
            </w:r>
            <w:r w:rsidR="00322A6B" w:rsidRPr="00250410">
              <w:rPr>
                <w:rFonts w:ascii="Times New Roman" w:hAnsi="Times New Roman" w:cs="Times New Roman"/>
                <w:b/>
                <w:bCs/>
                <w:color w:val="000000" w:themeColor="text1"/>
                <w:lang w:val="en-US"/>
              </w:rPr>
              <w:t>le</w:t>
            </w:r>
          </w:p>
        </w:tc>
        <w:tc>
          <w:tcPr>
            <w:tcW w:w="0" w:type="auto"/>
            <w:tcBorders>
              <w:bottom w:val="single" w:sz="4" w:space="0" w:color="auto"/>
            </w:tcBorders>
            <w:vAlign w:val="center"/>
          </w:tcPr>
          <w:p w14:paraId="72597D31" w14:textId="3DD994A6" w:rsidR="00BA1ECA" w:rsidRPr="00250410" w:rsidRDefault="00652FCE" w:rsidP="00322A6B">
            <w:pPr>
              <w:jc w:val="center"/>
              <w:rPr>
                <w:rFonts w:ascii="Times New Roman" w:hAnsi="Times New Roman" w:cs="Times New Roman"/>
                <w:b/>
                <w:bCs/>
                <w:color w:val="000000" w:themeColor="text1"/>
                <w:lang w:val="en-US"/>
              </w:rPr>
            </w:pPr>
            <w:r w:rsidRPr="00250410">
              <w:rPr>
                <w:rFonts w:ascii="Times New Roman" w:hAnsi="Times New Roman" w:cs="Times New Roman"/>
                <w:b/>
                <w:bCs/>
                <w:color w:val="000000" w:themeColor="text1"/>
                <w:lang w:val="en-US"/>
              </w:rPr>
              <w:t>Ref</w:t>
            </w:r>
            <w:r w:rsidR="00322A6B" w:rsidRPr="00250410">
              <w:rPr>
                <w:rFonts w:ascii="Times New Roman" w:hAnsi="Times New Roman" w:cs="Times New Roman"/>
                <w:b/>
                <w:bCs/>
                <w:color w:val="000000" w:themeColor="text1"/>
                <w:lang w:val="en-US"/>
              </w:rPr>
              <w:t>.</w:t>
            </w:r>
          </w:p>
        </w:tc>
      </w:tr>
      <w:tr w:rsidR="00250410" w:rsidRPr="00250410" w14:paraId="047D0940" w14:textId="77777777" w:rsidTr="00250410">
        <w:trPr>
          <w:jc w:val="center"/>
        </w:trPr>
        <w:tc>
          <w:tcPr>
            <w:tcW w:w="2122" w:type="dxa"/>
            <w:shd w:val="pct20" w:color="auto" w:fill="auto"/>
            <w:vAlign w:val="center"/>
          </w:tcPr>
          <w:p w14:paraId="0FFC587F" w14:textId="0FDAD19A" w:rsidR="00BA1ECA" w:rsidRPr="00250410" w:rsidRDefault="00911674"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EMMA-</w:t>
            </w:r>
            <w:proofErr w:type="spellStart"/>
            <w:r w:rsidRPr="00250410">
              <w:rPr>
                <w:rFonts w:ascii="Times New Roman" w:hAnsi="Times New Roman" w:cs="Times New Roman"/>
                <w:color w:val="000000" w:themeColor="text1"/>
                <w:lang w:val="en-US"/>
              </w:rPr>
              <w:t>Sense</w:t>
            </w:r>
            <w:r w:rsidR="00B62195" w:rsidRPr="00250410">
              <w:rPr>
                <w:rFonts w:ascii="Times New Roman" w:hAnsi="Times New Roman" w:cs="Times New Roman"/>
                <w:color w:val="000000" w:themeColor="text1"/>
                <w:vertAlign w:val="superscript"/>
                <w:lang w:val="en-US"/>
              </w:rPr>
              <w:t>a</w:t>
            </w:r>
            <w:proofErr w:type="spellEnd"/>
          </w:p>
        </w:tc>
        <w:tc>
          <w:tcPr>
            <w:tcW w:w="1205" w:type="dxa"/>
            <w:shd w:val="pct20" w:color="auto" w:fill="auto"/>
            <w:vAlign w:val="center"/>
          </w:tcPr>
          <w:p w14:paraId="5EDBA753" w14:textId="37C916C5" w:rsidR="00BA1ECA" w:rsidRPr="00250410" w:rsidRDefault="00064654"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1.5</w:t>
            </w:r>
          </w:p>
        </w:tc>
        <w:tc>
          <w:tcPr>
            <w:tcW w:w="0" w:type="auto"/>
            <w:shd w:val="pct20" w:color="auto" w:fill="auto"/>
            <w:vAlign w:val="center"/>
          </w:tcPr>
          <w:p w14:paraId="2BAEF4EB" w14:textId="23E4E45A" w:rsidR="00BA1ECA" w:rsidRPr="00250410" w:rsidRDefault="003849F2"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 xml:space="preserve">Log c: </w:t>
            </w:r>
            <w:r w:rsidR="004B390B" w:rsidRPr="00250410">
              <w:rPr>
                <w:rFonts w:ascii="Times New Roman" w:hAnsi="Times New Roman" w:cs="Times New Roman"/>
                <w:color w:val="000000" w:themeColor="text1"/>
                <w:lang w:val="en-US"/>
              </w:rPr>
              <w:t>0.3-31.4</w:t>
            </w:r>
          </w:p>
        </w:tc>
        <w:tc>
          <w:tcPr>
            <w:tcW w:w="0" w:type="auto"/>
            <w:shd w:val="pct20" w:color="auto" w:fill="auto"/>
            <w:vAlign w:val="center"/>
          </w:tcPr>
          <w:p w14:paraId="71F6A612" w14:textId="0DBCCF0D" w:rsidR="00BA1ECA" w:rsidRPr="00250410" w:rsidRDefault="0050682C"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saliva</w:t>
            </w:r>
          </w:p>
        </w:tc>
        <w:tc>
          <w:tcPr>
            <w:tcW w:w="0" w:type="auto"/>
            <w:shd w:val="pct20" w:color="auto" w:fill="auto"/>
            <w:vAlign w:val="center"/>
          </w:tcPr>
          <w:p w14:paraId="1E4E046A" w14:textId="6D82B266" w:rsidR="00BA1ECA" w:rsidRPr="00250410" w:rsidRDefault="0050682C"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1</w:t>
            </w:r>
          </w:p>
        </w:tc>
        <w:tc>
          <w:tcPr>
            <w:tcW w:w="0" w:type="auto"/>
            <w:shd w:val="pct20" w:color="auto" w:fill="auto"/>
            <w:vAlign w:val="center"/>
          </w:tcPr>
          <w:p w14:paraId="320C245C" w14:textId="62A19FF7" w:rsidR="00BA1ECA" w:rsidRPr="00250410" w:rsidRDefault="0050682C"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yes</w:t>
            </w:r>
          </w:p>
        </w:tc>
        <w:tc>
          <w:tcPr>
            <w:tcW w:w="0" w:type="auto"/>
            <w:shd w:val="pct20" w:color="auto" w:fill="auto"/>
            <w:vAlign w:val="center"/>
          </w:tcPr>
          <w:p w14:paraId="16DBACB3" w14:textId="016CC892" w:rsidR="00BA1ECA" w:rsidRPr="00250410" w:rsidRDefault="00E47DFE" w:rsidP="009A785C">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this work</w:t>
            </w:r>
          </w:p>
        </w:tc>
      </w:tr>
      <w:tr w:rsidR="00250410" w:rsidRPr="00250410" w14:paraId="4947F95C" w14:textId="77777777" w:rsidTr="006E4B62">
        <w:trPr>
          <w:jc w:val="center"/>
        </w:trPr>
        <w:tc>
          <w:tcPr>
            <w:tcW w:w="2122" w:type="dxa"/>
            <w:vAlign w:val="center"/>
          </w:tcPr>
          <w:p w14:paraId="4BD894E5" w14:textId="4F1A17CB" w:rsidR="00BA1ECA" w:rsidRPr="00250410" w:rsidRDefault="000A2CF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Carbon-PB/</w:t>
            </w:r>
            <w:proofErr w:type="spellStart"/>
            <w:r w:rsidR="002B2203" w:rsidRPr="00250410">
              <w:rPr>
                <w:rFonts w:ascii="Times New Roman" w:hAnsi="Times New Roman" w:cs="Times New Roman"/>
                <w:color w:val="000000" w:themeColor="text1"/>
                <w:lang w:val="en-US"/>
              </w:rPr>
              <w:t>SPE</w:t>
            </w:r>
            <w:r w:rsidR="00B62195" w:rsidRPr="00250410">
              <w:rPr>
                <w:rFonts w:ascii="Times New Roman" w:hAnsi="Times New Roman" w:cs="Times New Roman"/>
                <w:color w:val="000000" w:themeColor="text1"/>
                <w:vertAlign w:val="superscript"/>
                <w:lang w:val="en-US"/>
              </w:rPr>
              <w:t>b</w:t>
            </w:r>
            <w:proofErr w:type="spellEnd"/>
          </w:p>
        </w:tc>
        <w:tc>
          <w:tcPr>
            <w:tcW w:w="1205" w:type="dxa"/>
            <w:vAlign w:val="center"/>
          </w:tcPr>
          <w:p w14:paraId="4ED4FB51" w14:textId="3D2E17FF" w:rsidR="00BA1ECA" w:rsidRPr="00250410" w:rsidRDefault="004B390B"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157</w:t>
            </w:r>
          </w:p>
        </w:tc>
        <w:tc>
          <w:tcPr>
            <w:tcW w:w="0" w:type="auto"/>
            <w:vAlign w:val="center"/>
          </w:tcPr>
          <w:p w14:paraId="5BBA425E" w14:textId="704E44FE" w:rsidR="00BA1ECA" w:rsidRPr="00250410" w:rsidRDefault="00F1498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31.4</w:t>
            </w:r>
            <w:r w:rsidR="00AD65D5" w:rsidRPr="00250410">
              <w:rPr>
                <w:rFonts w:ascii="Times New Roman" w:hAnsi="Times New Roman" w:cs="Times New Roman"/>
                <w:color w:val="000000" w:themeColor="text1"/>
                <w:lang w:val="en-US"/>
              </w:rPr>
              <w:t>-</w:t>
            </w:r>
            <w:r w:rsidRPr="00250410">
              <w:rPr>
                <w:rFonts w:ascii="Times New Roman" w:hAnsi="Times New Roman" w:cs="Times New Roman"/>
                <w:color w:val="000000" w:themeColor="text1"/>
                <w:lang w:val="en-US"/>
              </w:rPr>
              <w:t>126</w:t>
            </w:r>
          </w:p>
        </w:tc>
        <w:tc>
          <w:tcPr>
            <w:tcW w:w="0" w:type="auto"/>
            <w:vAlign w:val="center"/>
          </w:tcPr>
          <w:p w14:paraId="1390F83A" w14:textId="06501EB3" w:rsidR="00BA1ECA" w:rsidRPr="00250410" w:rsidRDefault="00AD65D5"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saliva</w:t>
            </w:r>
          </w:p>
        </w:tc>
        <w:tc>
          <w:tcPr>
            <w:tcW w:w="0" w:type="auto"/>
            <w:vAlign w:val="center"/>
          </w:tcPr>
          <w:p w14:paraId="3B8F8803" w14:textId="4AB6739F" w:rsidR="00BA1ECA" w:rsidRPr="00250410" w:rsidRDefault="00AD65D5"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3</w:t>
            </w:r>
          </w:p>
        </w:tc>
        <w:tc>
          <w:tcPr>
            <w:tcW w:w="0" w:type="auto"/>
            <w:vAlign w:val="center"/>
          </w:tcPr>
          <w:p w14:paraId="0C61A4BF" w14:textId="0426E563" w:rsidR="00BA1ECA" w:rsidRPr="00250410" w:rsidRDefault="00AD65D5"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yes</w:t>
            </w:r>
          </w:p>
        </w:tc>
        <w:tc>
          <w:tcPr>
            <w:tcW w:w="0" w:type="auto"/>
            <w:vAlign w:val="center"/>
          </w:tcPr>
          <w:p w14:paraId="18F9FC12" w14:textId="6A20D8EE" w:rsidR="00BA1ECA" w:rsidRPr="00250410" w:rsidRDefault="00263B4C" w:rsidP="006B2101">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fldChar w:fldCharType="begin"/>
            </w:r>
            <w:r w:rsidRPr="00250410">
              <w:rPr>
                <w:rFonts w:ascii="Times New Roman" w:hAnsi="Times New Roman" w:cs="Times New Roman"/>
                <w:color w:val="000000" w:themeColor="text1"/>
                <w:lang w:val="en-US"/>
              </w:rPr>
              <w:instrText xml:space="preserve"> ADDIN EN.CITE &lt;EndNote&gt;&lt;Cite&gt;&lt;Author&gt;Mishra&lt;/Author&gt;&lt;Year&gt;2020&lt;/Year&gt;&lt;RecNum&gt;1&lt;/RecNum&gt;&lt;DisplayText&gt;(Mishra et al. 2020)&lt;/DisplayText&gt;&lt;record&gt;&lt;rec-number&gt;1&lt;/rec-number&gt;&lt;foreign-keys&gt;&lt;key app="EN" db-id="fzfsz0xfzafpfte20v2p5sxgpz2vrwws0xf0" timestamp="0"&gt;1&lt;/key&gt;&lt;/foreign-keys&gt;&lt;ref-type name="Journal Article"&gt;17&lt;/ref-type&gt;&lt;contributors&gt;&lt;authors&gt;&lt;author&gt;Mishra, R. K.&lt;/author&gt;&lt;author&gt;Sempionatto, J. R.&lt;/author&gt;&lt;author&gt;Li, Z.&lt;/author&gt;&lt;author&gt;Brown, C.&lt;/author&gt;&lt;author&gt;Galdino, N. M.&lt;/author&gt;&lt;author&gt;Shah, R.&lt;/author&gt;&lt;author&gt;Liu, S.&lt;/author&gt;&lt;author&gt;Hubble, L. J.&lt;/author&gt;&lt;author&gt;Bagot, K.&lt;/author&gt;&lt;author&gt;Tapert, S.&lt;/author&gt;&lt;author&gt;Wang, J.&lt;/author&gt;&lt;/authors&gt;&lt;/contributors&gt;&lt;titles&gt;&lt;title&gt;Simultaneous detection of salivary Δ9-tetrahydrocannabinol and alcohol using a wearable electrochemical ring sensor&lt;/title&gt;&lt;secondary-title&gt;Talanta&lt;/secondary-title&gt;&lt;/titles&gt;&lt;periodical&gt;&lt;full-title&gt;Talanta&lt;/full-title&gt;&lt;/periodical&gt;&lt;pages&gt;120757&lt;/pages&gt;&lt;volume&gt;211&lt;/volume&gt;&lt;dates&gt;&lt;year&gt;2020&lt;/year&gt;&lt;/dates&gt;&lt;isbn&gt;0039-9140&lt;/isbn&gt;&lt;urls&gt;&lt;/urls&gt;&lt;/record&gt;&lt;/Cite&gt;&lt;/EndNote&gt;</w:instrText>
            </w:r>
            <w:r w:rsidRPr="00250410">
              <w:rPr>
                <w:rFonts w:ascii="Times New Roman" w:hAnsi="Times New Roman" w:cs="Times New Roman"/>
                <w:color w:val="000000" w:themeColor="text1"/>
                <w:lang w:val="en-US"/>
              </w:rPr>
              <w:fldChar w:fldCharType="separate"/>
            </w:r>
            <w:r w:rsidRPr="00250410">
              <w:rPr>
                <w:rFonts w:ascii="Times New Roman" w:hAnsi="Times New Roman" w:cs="Times New Roman"/>
                <w:noProof/>
                <w:color w:val="000000" w:themeColor="text1"/>
                <w:lang w:val="en-US"/>
              </w:rPr>
              <w:t>(</w:t>
            </w:r>
            <w:hyperlink w:anchor="_ENREF_6" w:tooltip="Mishra, 2020 #1" w:history="1">
              <w:r w:rsidR="00E970F3" w:rsidRPr="00250410">
                <w:rPr>
                  <w:rFonts w:ascii="Times New Roman" w:hAnsi="Times New Roman" w:cs="Times New Roman"/>
                  <w:noProof/>
                  <w:color w:val="000000" w:themeColor="text1"/>
                  <w:lang w:val="en-US"/>
                </w:rPr>
                <w:t>Mishra et al. 2020</w:t>
              </w:r>
            </w:hyperlink>
            <w:r w:rsidRPr="00250410">
              <w:rPr>
                <w:rFonts w:ascii="Times New Roman" w:hAnsi="Times New Roman" w:cs="Times New Roman"/>
                <w:noProof/>
                <w:color w:val="000000" w:themeColor="text1"/>
                <w:lang w:val="en-US"/>
              </w:rPr>
              <w:t>)</w:t>
            </w:r>
            <w:r w:rsidRPr="00250410">
              <w:rPr>
                <w:rFonts w:ascii="Times New Roman" w:hAnsi="Times New Roman" w:cs="Times New Roman"/>
                <w:color w:val="000000" w:themeColor="text1"/>
                <w:lang w:val="en-US"/>
              </w:rPr>
              <w:fldChar w:fldCharType="end"/>
            </w:r>
          </w:p>
        </w:tc>
      </w:tr>
      <w:tr w:rsidR="00250410" w:rsidRPr="00250410" w14:paraId="2B715121" w14:textId="77777777" w:rsidTr="006E4B62">
        <w:trPr>
          <w:jc w:val="center"/>
        </w:trPr>
        <w:tc>
          <w:tcPr>
            <w:tcW w:w="2122" w:type="dxa"/>
            <w:vAlign w:val="center"/>
          </w:tcPr>
          <w:p w14:paraId="69360873" w14:textId="7C525A9D" w:rsidR="00BA1ECA" w:rsidRPr="00250410" w:rsidRDefault="00400920" w:rsidP="00322A6B">
            <w:pPr>
              <w:jc w:val="center"/>
              <w:rPr>
                <w:rFonts w:ascii="Times New Roman" w:hAnsi="Times New Roman" w:cs="Times New Roman"/>
                <w:color w:val="000000" w:themeColor="text1"/>
                <w:lang w:val="en-US"/>
              </w:rPr>
            </w:pPr>
            <w:proofErr w:type="spellStart"/>
            <w:r w:rsidRPr="00250410">
              <w:rPr>
                <w:rFonts w:ascii="Times New Roman" w:hAnsi="Times New Roman" w:cs="Times New Roman"/>
                <w:color w:val="000000" w:themeColor="text1"/>
                <w:lang w:val="en-US"/>
              </w:rPr>
              <w:t>GMR</w:t>
            </w:r>
            <w:r w:rsidR="00B62195" w:rsidRPr="00250410">
              <w:rPr>
                <w:rFonts w:ascii="Times New Roman" w:hAnsi="Times New Roman" w:cs="Times New Roman"/>
                <w:color w:val="000000" w:themeColor="text1"/>
                <w:vertAlign w:val="superscript"/>
                <w:lang w:val="en-US"/>
              </w:rPr>
              <w:t>c</w:t>
            </w:r>
            <w:proofErr w:type="spellEnd"/>
          </w:p>
        </w:tc>
        <w:tc>
          <w:tcPr>
            <w:tcW w:w="1205" w:type="dxa"/>
            <w:vAlign w:val="center"/>
          </w:tcPr>
          <w:p w14:paraId="58EF0F4C" w14:textId="2CD2E1C4" w:rsidR="00BA1ECA" w:rsidRPr="00250410" w:rsidRDefault="00400920"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5</w:t>
            </w:r>
          </w:p>
        </w:tc>
        <w:tc>
          <w:tcPr>
            <w:tcW w:w="0" w:type="auto"/>
            <w:vAlign w:val="center"/>
          </w:tcPr>
          <w:p w14:paraId="662AC98C" w14:textId="05B9AE73" w:rsidR="00BA1ECA" w:rsidRPr="00250410" w:rsidRDefault="00B5105B"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1</w:t>
            </w:r>
            <w:r w:rsidR="00400920" w:rsidRPr="00250410">
              <w:rPr>
                <w:rFonts w:ascii="Times New Roman" w:hAnsi="Times New Roman" w:cs="Times New Roman"/>
                <w:color w:val="000000" w:themeColor="text1"/>
                <w:lang w:val="en-US"/>
              </w:rPr>
              <w:t>-200</w:t>
            </w:r>
          </w:p>
        </w:tc>
        <w:tc>
          <w:tcPr>
            <w:tcW w:w="0" w:type="auto"/>
            <w:vAlign w:val="center"/>
          </w:tcPr>
          <w:p w14:paraId="1282F221" w14:textId="5105AD3E" w:rsidR="00BA1ECA" w:rsidRPr="00250410" w:rsidRDefault="00400920"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saliva</w:t>
            </w:r>
          </w:p>
        </w:tc>
        <w:tc>
          <w:tcPr>
            <w:tcW w:w="0" w:type="auto"/>
            <w:vAlign w:val="center"/>
          </w:tcPr>
          <w:p w14:paraId="448F8F8A" w14:textId="61D40514" w:rsidR="00BA1ECA" w:rsidRPr="00250410" w:rsidRDefault="00400920"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3</w:t>
            </w:r>
          </w:p>
        </w:tc>
        <w:tc>
          <w:tcPr>
            <w:tcW w:w="0" w:type="auto"/>
            <w:vAlign w:val="center"/>
          </w:tcPr>
          <w:p w14:paraId="528279C6" w14:textId="609D1B4D" w:rsidR="00BA1ECA" w:rsidRPr="00250410" w:rsidRDefault="00400920"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yes</w:t>
            </w:r>
          </w:p>
        </w:tc>
        <w:tc>
          <w:tcPr>
            <w:tcW w:w="0" w:type="auto"/>
            <w:vAlign w:val="center"/>
          </w:tcPr>
          <w:p w14:paraId="72867632" w14:textId="365370C9" w:rsidR="00BA1ECA" w:rsidRPr="00250410" w:rsidRDefault="006B2101" w:rsidP="006B2101">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fldChar w:fldCharType="begin"/>
            </w:r>
            <w:r w:rsidRPr="00250410">
              <w:rPr>
                <w:rFonts w:ascii="Times New Roman" w:hAnsi="Times New Roman" w:cs="Times New Roman"/>
                <w:color w:val="000000" w:themeColor="text1"/>
                <w:lang w:val="en-US"/>
              </w:rPr>
              <w:instrText xml:space="preserve"> ADDIN EN.CITE &lt;EndNote&gt;&lt;Cite&gt;&lt;Author&gt;Lee&lt;/Author&gt;&lt;Year&gt;2016&lt;/Year&gt;&lt;RecNum&gt;128&lt;/RecNum&gt;&lt;DisplayText&gt;(Lee et al. 2016)&lt;/DisplayText&gt;&lt;record&gt;&lt;rec-number&gt;128&lt;/rec-number&gt;&lt;foreign-keys&gt;&lt;key app="EN" db-id="fzfsz0xfzafpfte20v2p5sxgpz2vrwws0xf0" timestamp="1668205703"&gt;128&lt;/key&gt;&lt;/foreign-keys&gt;&lt;ref-type name="Journal Article"&gt;17&lt;/ref-type&gt;&lt;contributors&gt;&lt;authors&gt;&lt;author&gt;Lee, J.-R.&lt;/author&gt;&lt;author&gt;Choi, J.&lt;/author&gt;&lt;author&gt;Shultz, T. O.&lt;/author&gt;&lt;author&gt;Wang, S. X.&lt;/author&gt;&lt;/authors&gt;&lt;/contributors&gt;&lt;titles&gt;&lt;title&gt;Small molecule detection in saliva facilitates portable tests of marijuana abuse&lt;/title&gt;&lt;secondary-title&gt;Anal. Chem.&lt;/secondary-title&gt;&lt;/titles&gt;&lt;periodical&gt;&lt;full-title&gt;Anal. Chem.&lt;/full-title&gt;&lt;/periodical&gt;&lt;pages&gt;7457-7461&lt;/pages&gt;&lt;volume&gt;88&lt;/volume&gt;&lt;number&gt;15&lt;/number&gt;&lt;dates&gt;&lt;year&gt;2016&lt;/year&gt;&lt;/dates&gt;&lt;isbn&gt;0003-2700&lt;/isbn&gt;&lt;urls&gt;&lt;/urls&gt;&lt;/record&gt;&lt;/Cite&gt;&lt;/EndNote&gt;</w:instrText>
            </w:r>
            <w:r w:rsidRPr="00250410">
              <w:rPr>
                <w:rFonts w:ascii="Times New Roman" w:hAnsi="Times New Roman" w:cs="Times New Roman"/>
                <w:color w:val="000000" w:themeColor="text1"/>
                <w:lang w:val="en-US"/>
              </w:rPr>
              <w:fldChar w:fldCharType="separate"/>
            </w:r>
            <w:r w:rsidRPr="00250410">
              <w:rPr>
                <w:rFonts w:ascii="Times New Roman" w:hAnsi="Times New Roman" w:cs="Times New Roman"/>
                <w:noProof/>
                <w:color w:val="000000" w:themeColor="text1"/>
                <w:lang w:val="en-US"/>
              </w:rPr>
              <w:t>(</w:t>
            </w:r>
            <w:hyperlink w:anchor="_ENREF_2" w:tooltip="Lee, 2016 #128" w:history="1">
              <w:r w:rsidR="00E970F3" w:rsidRPr="00250410">
                <w:rPr>
                  <w:rFonts w:ascii="Times New Roman" w:hAnsi="Times New Roman" w:cs="Times New Roman"/>
                  <w:noProof/>
                  <w:color w:val="000000" w:themeColor="text1"/>
                  <w:lang w:val="en-US"/>
                </w:rPr>
                <w:t>Lee et al. 2016</w:t>
              </w:r>
            </w:hyperlink>
            <w:r w:rsidRPr="00250410">
              <w:rPr>
                <w:rFonts w:ascii="Times New Roman" w:hAnsi="Times New Roman" w:cs="Times New Roman"/>
                <w:noProof/>
                <w:color w:val="000000" w:themeColor="text1"/>
                <w:lang w:val="en-US"/>
              </w:rPr>
              <w:t>)</w:t>
            </w:r>
            <w:r w:rsidRPr="00250410">
              <w:rPr>
                <w:rFonts w:ascii="Times New Roman" w:hAnsi="Times New Roman" w:cs="Times New Roman"/>
                <w:color w:val="000000" w:themeColor="text1"/>
                <w:lang w:val="en-US"/>
              </w:rPr>
              <w:fldChar w:fldCharType="end"/>
            </w:r>
          </w:p>
        </w:tc>
      </w:tr>
      <w:tr w:rsidR="00250410" w:rsidRPr="00250410" w14:paraId="699432CA" w14:textId="77777777" w:rsidTr="006E4B62">
        <w:trPr>
          <w:jc w:val="center"/>
        </w:trPr>
        <w:tc>
          <w:tcPr>
            <w:tcW w:w="2122" w:type="dxa"/>
            <w:vAlign w:val="center"/>
          </w:tcPr>
          <w:p w14:paraId="3542274C" w14:textId="7EE80337" w:rsidR="00BA1ECA" w:rsidRPr="00250410" w:rsidRDefault="002B2203"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LED-</w:t>
            </w:r>
            <w:proofErr w:type="spellStart"/>
            <w:r w:rsidRPr="00250410">
              <w:rPr>
                <w:rFonts w:ascii="Times New Roman" w:hAnsi="Times New Roman" w:cs="Times New Roman"/>
                <w:color w:val="000000" w:themeColor="text1"/>
                <w:lang w:val="en-US"/>
              </w:rPr>
              <w:t>IF</w:t>
            </w:r>
            <w:r w:rsidR="00B62195" w:rsidRPr="00250410">
              <w:rPr>
                <w:rFonts w:ascii="Times New Roman" w:hAnsi="Times New Roman" w:cs="Times New Roman"/>
                <w:color w:val="000000" w:themeColor="text1"/>
                <w:vertAlign w:val="superscript"/>
                <w:lang w:val="en-US"/>
              </w:rPr>
              <w:t>d</w:t>
            </w:r>
            <w:proofErr w:type="spellEnd"/>
          </w:p>
        </w:tc>
        <w:tc>
          <w:tcPr>
            <w:tcW w:w="1205" w:type="dxa"/>
            <w:vAlign w:val="center"/>
          </w:tcPr>
          <w:p w14:paraId="45EA4CF3" w14:textId="312BE0D7" w:rsidR="00BA1ECA" w:rsidRPr="00250410" w:rsidRDefault="0020464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19</w:t>
            </w:r>
            <w:r w:rsidR="00B5105B" w:rsidRPr="00250410">
              <w:rPr>
                <w:rFonts w:ascii="Times New Roman" w:hAnsi="Times New Roman" w:cs="Times New Roman"/>
                <w:color w:val="000000" w:themeColor="text1"/>
                <w:lang w:val="en-US"/>
              </w:rPr>
              <w:t>0</w:t>
            </w:r>
          </w:p>
        </w:tc>
        <w:tc>
          <w:tcPr>
            <w:tcW w:w="0" w:type="auto"/>
            <w:vAlign w:val="center"/>
          </w:tcPr>
          <w:p w14:paraId="4896E4E9" w14:textId="3F663417" w:rsidR="00BA1ECA" w:rsidRPr="00250410" w:rsidRDefault="0020464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5</w:t>
            </w:r>
            <w:r w:rsidR="00B5105B" w:rsidRPr="00250410">
              <w:rPr>
                <w:rFonts w:ascii="Times New Roman" w:hAnsi="Times New Roman" w:cs="Times New Roman"/>
                <w:color w:val="000000" w:themeColor="text1"/>
                <w:lang w:val="en-US"/>
              </w:rPr>
              <w:t>00</w:t>
            </w:r>
            <w:r w:rsidRPr="00250410">
              <w:rPr>
                <w:rFonts w:ascii="Times New Roman" w:hAnsi="Times New Roman" w:cs="Times New Roman"/>
                <w:color w:val="000000" w:themeColor="text1"/>
                <w:lang w:val="en-US"/>
              </w:rPr>
              <w:t>-10</w:t>
            </w:r>
            <w:r w:rsidR="00B5105B" w:rsidRPr="00250410">
              <w:rPr>
                <w:rFonts w:ascii="Times New Roman" w:hAnsi="Times New Roman" w:cs="Times New Roman"/>
                <w:color w:val="000000" w:themeColor="text1"/>
                <w:lang w:val="en-US"/>
              </w:rPr>
              <w:t>,000</w:t>
            </w:r>
          </w:p>
        </w:tc>
        <w:tc>
          <w:tcPr>
            <w:tcW w:w="0" w:type="auto"/>
            <w:vAlign w:val="center"/>
          </w:tcPr>
          <w:p w14:paraId="5FD8A84B" w14:textId="257E4137" w:rsidR="00BA1ECA" w:rsidRPr="00250410" w:rsidRDefault="0020464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saliva</w:t>
            </w:r>
          </w:p>
        </w:tc>
        <w:tc>
          <w:tcPr>
            <w:tcW w:w="0" w:type="auto"/>
            <w:vAlign w:val="center"/>
          </w:tcPr>
          <w:p w14:paraId="15BD236F" w14:textId="1CE6D1A3" w:rsidR="00BA1ECA" w:rsidRPr="00250410" w:rsidRDefault="0020464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10</w:t>
            </w:r>
          </w:p>
        </w:tc>
        <w:tc>
          <w:tcPr>
            <w:tcW w:w="0" w:type="auto"/>
            <w:vAlign w:val="center"/>
          </w:tcPr>
          <w:p w14:paraId="1405192B" w14:textId="4BA3EAA0" w:rsidR="00BA1ECA" w:rsidRPr="00250410" w:rsidRDefault="00400920"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no</w:t>
            </w:r>
          </w:p>
        </w:tc>
        <w:tc>
          <w:tcPr>
            <w:tcW w:w="0" w:type="auto"/>
            <w:vAlign w:val="center"/>
          </w:tcPr>
          <w:p w14:paraId="22A330CF" w14:textId="21950AA9" w:rsidR="00BA1ECA" w:rsidRPr="00250410" w:rsidRDefault="006C514F" w:rsidP="008B6B58">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fldChar w:fldCharType="begin"/>
            </w:r>
            <w:r w:rsidRPr="00250410">
              <w:rPr>
                <w:rFonts w:ascii="Times New Roman" w:hAnsi="Times New Roman" w:cs="Times New Roman"/>
                <w:color w:val="000000" w:themeColor="text1"/>
                <w:lang w:val="en-US"/>
              </w:rPr>
              <w:instrText xml:space="preserve"> ADDIN EN.CITE &lt;EndNote&gt;&lt;Cite&gt;&lt;Author&gt;Mazina&lt;/Author&gt;&lt;Year&gt;2015&lt;/Year&gt;&lt;RecNum&gt;129&lt;/RecNum&gt;&lt;DisplayText&gt;(Mazina et al. 2015)&lt;/DisplayText&gt;&lt;record&gt;&lt;rec-number&gt;129&lt;/rec-number&gt;&lt;foreign-keys&gt;&lt;key app="EN" db-id="fzfsz0xfzafpfte20v2p5sxgpz2vrwws0xf0" timestamp="1668205914"&gt;129&lt;/key&gt;&lt;/foreign-keys&gt;&lt;ref-type name="Journal Article"&gt;17&lt;/ref-type&gt;&lt;contributors&gt;&lt;authors&gt;&lt;author&gt;Mazina, J.&lt;/author&gt;&lt;author&gt;Spiljova, A.&lt;/author&gt;&lt;author&gt;Vaher, M.&lt;/author&gt;&lt;author&gt;Kaljurand, M.&lt;/author&gt;&lt;author&gt;Kulp, M.&lt;/author&gt;&lt;/authors&gt;&lt;/contributors&gt;&lt;titles&gt;&lt;title&gt;A rapid capillary electrophoresis method with LED-induced native fluorescence detection for the analysis of cannabinoids in oral fluid&lt;/title&gt;&lt;secondary-title&gt;Anal. Methods&lt;/secondary-title&gt;&lt;/titles&gt;&lt;periodical&gt;&lt;full-title&gt;Anal. Methods&lt;/full-title&gt;&lt;/periodical&gt;&lt;pages&gt;7741-7747&lt;/pages&gt;&lt;volume&gt;7&lt;/volume&gt;&lt;number&gt;18&lt;/number&gt;&lt;dates&gt;&lt;year&gt;2015&lt;/year&gt;&lt;/dates&gt;&lt;urls&gt;&lt;/urls&gt;&lt;/record&gt;&lt;/Cite&gt;&lt;/EndNote&gt;</w:instrText>
            </w:r>
            <w:r w:rsidRPr="00250410">
              <w:rPr>
                <w:rFonts w:ascii="Times New Roman" w:hAnsi="Times New Roman" w:cs="Times New Roman"/>
                <w:color w:val="000000" w:themeColor="text1"/>
                <w:lang w:val="en-US"/>
              </w:rPr>
              <w:fldChar w:fldCharType="separate"/>
            </w:r>
            <w:r w:rsidRPr="00250410">
              <w:rPr>
                <w:rFonts w:ascii="Times New Roman" w:hAnsi="Times New Roman" w:cs="Times New Roman"/>
                <w:noProof/>
                <w:color w:val="000000" w:themeColor="text1"/>
                <w:lang w:val="en-US"/>
              </w:rPr>
              <w:t>(</w:t>
            </w:r>
            <w:hyperlink w:anchor="_ENREF_4" w:tooltip="Mazina, 2015 #129" w:history="1">
              <w:r w:rsidR="00E970F3" w:rsidRPr="00250410">
                <w:rPr>
                  <w:rFonts w:ascii="Times New Roman" w:hAnsi="Times New Roman" w:cs="Times New Roman"/>
                  <w:noProof/>
                  <w:color w:val="000000" w:themeColor="text1"/>
                  <w:lang w:val="en-US"/>
                </w:rPr>
                <w:t>Mazina et al. 2015</w:t>
              </w:r>
            </w:hyperlink>
            <w:r w:rsidRPr="00250410">
              <w:rPr>
                <w:rFonts w:ascii="Times New Roman" w:hAnsi="Times New Roman" w:cs="Times New Roman"/>
                <w:noProof/>
                <w:color w:val="000000" w:themeColor="text1"/>
                <w:lang w:val="en-US"/>
              </w:rPr>
              <w:t>)</w:t>
            </w:r>
            <w:r w:rsidRPr="00250410">
              <w:rPr>
                <w:rFonts w:ascii="Times New Roman" w:hAnsi="Times New Roman" w:cs="Times New Roman"/>
                <w:color w:val="000000" w:themeColor="text1"/>
                <w:lang w:val="en-US"/>
              </w:rPr>
              <w:fldChar w:fldCharType="end"/>
            </w:r>
          </w:p>
        </w:tc>
      </w:tr>
      <w:tr w:rsidR="00250410" w:rsidRPr="00250410" w14:paraId="4D4D574D" w14:textId="77777777" w:rsidTr="006E4B62">
        <w:trPr>
          <w:jc w:val="center"/>
        </w:trPr>
        <w:tc>
          <w:tcPr>
            <w:tcW w:w="2122" w:type="dxa"/>
            <w:vAlign w:val="center"/>
          </w:tcPr>
          <w:p w14:paraId="756D550F" w14:textId="7FFA19ED" w:rsidR="00BA1ECA" w:rsidRPr="00250410" w:rsidRDefault="00981116" w:rsidP="00322A6B">
            <w:pPr>
              <w:jc w:val="center"/>
              <w:rPr>
                <w:rFonts w:ascii="Times New Roman" w:hAnsi="Times New Roman" w:cs="Times New Roman"/>
                <w:color w:val="000000" w:themeColor="text1"/>
                <w:lang w:val="en-US"/>
              </w:rPr>
            </w:pPr>
            <w:proofErr w:type="spellStart"/>
            <w:r w:rsidRPr="00250410">
              <w:rPr>
                <w:rFonts w:ascii="Times New Roman" w:hAnsi="Times New Roman" w:cs="Times New Roman"/>
                <w:color w:val="000000" w:themeColor="text1"/>
                <w:lang w:val="en-US"/>
              </w:rPr>
              <w:t>FAIMS</w:t>
            </w:r>
            <w:r w:rsidR="00B62195" w:rsidRPr="00250410">
              <w:rPr>
                <w:rFonts w:ascii="Times New Roman" w:hAnsi="Times New Roman" w:cs="Times New Roman"/>
                <w:color w:val="000000" w:themeColor="text1"/>
                <w:vertAlign w:val="superscript"/>
                <w:lang w:val="en-US"/>
              </w:rPr>
              <w:t>e</w:t>
            </w:r>
            <w:proofErr w:type="spellEnd"/>
          </w:p>
        </w:tc>
        <w:tc>
          <w:tcPr>
            <w:tcW w:w="1205" w:type="dxa"/>
            <w:vAlign w:val="center"/>
          </w:tcPr>
          <w:p w14:paraId="7E650CF1" w14:textId="260C1D3F" w:rsidR="00BA1ECA" w:rsidRPr="00250410" w:rsidRDefault="003849F2"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65.1</w:t>
            </w:r>
          </w:p>
        </w:tc>
        <w:tc>
          <w:tcPr>
            <w:tcW w:w="0" w:type="auto"/>
            <w:vAlign w:val="center"/>
          </w:tcPr>
          <w:p w14:paraId="05AE7A5B" w14:textId="4EE926AE" w:rsidR="00BA1ECA" w:rsidRPr="00250410" w:rsidRDefault="0098111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75</w:t>
            </w:r>
            <w:r w:rsidR="003849F2" w:rsidRPr="00250410">
              <w:rPr>
                <w:rFonts w:ascii="Times New Roman" w:hAnsi="Times New Roman" w:cs="Times New Roman"/>
                <w:color w:val="000000" w:themeColor="text1"/>
                <w:lang w:val="en-US"/>
              </w:rPr>
              <w:t>.2</w:t>
            </w:r>
            <w:r w:rsidRPr="00250410">
              <w:rPr>
                <w:rFonts w:ascii="Times New Roman" w:hAnsi="Times New Roman" w:cs="Times New Roman"/>
                <w:color w:val="000000" w:themeColor="text1"/>
                <w:lang w:val="en-US"/>
              </w:rPr>
              <w:t>-375</w:t>
            </w:r>
          </w:p>
        </w:tc>
        <w:tc>
          <w:tcPr>
            <w:tcW w:w="0" w:type="auto"/>
            <w:vAlign w:val="center"/>
          </w:tcPr>
          <w:p w14:paraId="1198B1D4" w14:textId="036A1103" w:rsidR="00BA1ECA" w:rsidRPr="00250410" w:rsidRDefault="0098111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breath</w:t>
            </w:r>
          </w:p>
        </w:tc>
        <w:tc>
          <w:tcPr>
            <w:tcW w:w="0" w:type="auto"/>
            <w:vAlign w:val="center"/>
          </w:tcPr>
          <w:p w14:paraId="29EAD168" w14:textId="62CAD98E" w:rsidR="00BA1ECA" w:rsidRPr="00250410" w:rsidRDefault="0098111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2-4</w:t>
            </w:r>
          </w:p>
        </w:tc>
        <w:tc>
          <w:tcPr>
            <w:tcW w:w="0" w:type="auto"/>
            <w:vAlign w:val="center"/>
          </w:tcPr>
          <w:p w14:paraId="30704FE2" w14:textId="1474BC1D" w:rsidR="00BA1ECA" w:rsidRPr="00250410" w:rsidRDefault="0098111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yes</w:t>
            </w:r>
          </w:p>
        </w:tc>
        <w:tc>
          <w:tcPr>
            <w:tcW w:w="0" w:type="auto"/>
            <w:vAlign w:val="center"/>
          </w:tcPr>
          <w:p w14:paraId="5FB5676B" w14:textId="0DEA42B8" w:rsidR="00BA1ECA" w:rsidRPr="00250410" w:rsidRDefault="007541A6" w:rsidP="007541A6">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fldChar w:fldCharType="begin"/>
            </w:r>
            <w:r w:rsidRPr="00250410">
              <w:rPr>
                <w:rFonts w:ascii="Times New Roman" w:hAnsi="Times New Roman" w:cs="Times New Roman"/>
                <w:color w:val="000000" w:themeColor="text1"/>
                <w:lang w:val="en-US"/>
              </w:rPr>
              <w:instrText xml:space="preserve"> ADDIN EN.CITE &lt;EndNote&gt;&lt;Cite&gt;&lt;Author&gt;Mirzaei&lt;/Author&gt;&lt;Year&gt;2020&lt;/Year&gt;&lt;RecNum&gt;74&lt;/RecNum&gt;&lt;DisplayText&gt;(Mirzaei et al. 2020)&lt;/DisplayText&gt;&lt;record&gt;&lt;rec-number&gt;74&lt;/rec-number&gt;&lt;foreign-keys&gt;&lt;key app="EN" db-id="fzfsz0xfzafpfte20v2p5sxgpz2vrwws0xf0" timestamp="1655749938"&gt;74&lt;/key&gt;&lt;/foreign-keys&gt;&lt;ref-type name="Journal Article"&gt;17&lt;/ref-type&gt;&lt;contributors&gt;&lt;authors&gt;&lt;author&gt;Mirzaei, H.&lt;/author&gt;&lt;author&gt;O’Brien, A.&lt;/author&gt;&lt;author&gt;Tasnim, N.&lt;/author&gt;&lt;author&gt;Ravishankara, A.&lt;/author&gt;&lt;author&gt;Tahmooressi, H.&lt;/author&gt;&lt;author&gt;Hoorfar, M.&lt;/author&gt;&lt;/authors&gt;&lt;/contributors&gt;&lt;titles&gt;&lt;title&gt;Topical review on monitoring tetrahydrocannabinol in breath&lt;/title&gt;&lt;secondary-title&gt;J. Breath Res.&lt;/secondary-title&gt;&lt;/titles&gt;&lt;periodical&gt;&lt;full-title&gt;J. Breath Res.&lt;/full-title&gt;&lt;/periodical&gt;&lt;pages&gt;034002&lt;/pages&gt;&lt;volume&gt;14&lt;/volume&gt;&lt;number&gt;3&lt;/number&gt;&lt;dates&gt;&lt;year&gt;2020&lt;/year&gt;&lt;/dates&gt;&lt;isbn&gt;1752-7163&lt;/isbn&gt;&lt;urls&gt;&lt;/urls&gt;&lt;/record&gt;&lt;/Cite&gt;&lt;/EndNote&gt;</w:instrText>
            </w:r>
            <w:r w:rsidRPr="00250410">
              <w:rPr>
                <w:rFonts w:ascii="Times New Roman" w:hAnsi="Times New Roman" w:cs="Times New Roman"/>
                <w:color w:val="000000" w:themeColor="text1"/>
                <w:lang w:val="en-US"/>
              </w:rPr>
              <w:fldChar w:fldCharType="separate"/>
            </w:r>
            <w:r w:rsidRPr="00250410">
              <w:rPr>
                <w:rFonts w:ascii="Times New Roman" w:hAnsi="Times New Roman" w:cs="Times New Roman"/>
                <w:noProof/>
                <w:color w:val="000000" w:themeColor="text1"/>
                <w:lang w:val="en-US"/>
              </w:rPr>
              <w:t>(</w:t>
            </w:r>
            <w:hyperlink w:anchor="_ENREF_5" w:tooltip="Mirzaei, 2020 #74" w:history="1">
              <w:r w:rsidR="00E970F3" w:rsidRPr="00250410">
                <w:rPr>
                  <w:rFonts w:ascii="Times New Roman" w:hAnsi="Times New Roman" w:cs="Times New Roman"/>
                  <w:noProof/>
                  <w:color w:val="000000" w:themeColor="text1"/>
                  <w:lang w:val="en-US"/>
                </w:rPr>
                <w:t>Mirzaei et al. 2020</w:t>
              </w:r>
            </w:hyperlink>
            <w:r w:rsidRPr="00250410">
              <w:rPr>
                <w:rFonts w:ascii="Times New Roman" w:hAnsi="Times New Roman" w:cs="Times New Roman"/>
                <w:noProof/>
                <w:color w:val="000000" w:themeColor="text1"/>
                <w:lang w:val="en-US"/>
              </w:rPr>
              <w:t>)</w:t>
            </w:r>
            <w:r w:rsidRPr="00250410">
              <w:rPr>
                <w:rFonts w:ascii="Times New Roman" w:hAnsi="Times New Roman" w:cs="Times New Roman"/>
                <w:color w:val="000000" w:themeColor="text1"/>
                <w:lang w:val="en-US"/>
              </w:rPr>
              <w:fldChar w:fldCharType="end"/>
            </w:r>
          </w:p>
        </w:tc>
      </w:tr>
      <w:tr w:rsidR="00250410" w:rsidRPr="00250410" w14:paraId="05452A08" w14:textId="77777777" w:rsidTr="006E4B62">
        <w:trPr>
          <w:jc w:val="center"/>
        </w:trPr>
        <w:tc>
          <w:tcPr>
            <w:tcW w:w="2122" w:type="dxa"/>
            <w:vAlign w:val="center"/>
          </w:tcPr>
          <w:p w14:paraId="2B1B003D" w14:textId="0EF13F3C" w:rsidR="00BA1ECA" w:rsidRPr="00250410" w:rsidRDefault="000A2CF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Carbon-</w:t>
            </w:r>
            <w:proofErr w:type="spellStart"/>
            <w:r w:rsidR="00B62195" w:rsidRPr="00250410">
              <w:rPr>
                <w:rFonts w:ascii="Times New Roman" w:hAnsi="Times New Roman" w:cs="Times New Roman"/>
                <w:color w:val="000000" w:themeColor="text1"/>
                <w:lang w:val="en-US"/>
              </w:rPr>
              <w:t>SPE</w:t>
            </w:r>
            <w:r w:rsidR="002C7775" w:rsidRPr="00250410">
              <w:rPr>
                <w:rFonts w:ascii="Times New Roman" w:hAnsi="Times New Roman" w:cs="Times New Roman"/>
                <w:color w:val="000000" w:themeColor="text1"/>
                <w:vertAlign w:val="superscript"/>
                <w:lang w:val="en-US"/>
              </w:rPr>
              <w:t>f</w:t>
            </w:r>
            <w:proofErr w:type="spellEnd"/>
          </w:p>
        </w:tc>
        <w:tc>
          <w:tcPr>
            <w:tcW w:w="1205" w:type="dxa"/>
            <w:vAlign w:val="center"/>
          </w:tcPr>
          <w:p w14:paraId="45E4E0C7" w14:textId="7B5D5A44" w:rsidR="00BA1ECA" w:rsidRPr="00250410" w:rsidRDefault="008B418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25-50</w:t>
            </w:r>
          </w:p>
        </w:tc>
        <w:tc>
          <w:tcPr>
            <w:tcW w:w="0" w:type="auto"/>
            <w:vAlign w:val="center"/>
          </w:tcPr>
          <w:p w14:paraId="78900A1B" w14:textId="7DE8FFF7" w:rsidR="00BA1ECA" w:rsidRPr="00250410" w:rsidRDefault="004A0806" w:rsidP="00322A6B">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Not reported</w:t>
            </w:r>
          </w:p>
        </w:tc>
        <w:tc>
          <w:tcPr>
            <w:tcW w:w="0" w:type="auto"/>
            <w:vAlign w:val="center"/>
          </w:tcPr>
          <w:p w14:paraId="48E0A984" w14:textId="1F675D8A" w:rsidR="00BA1ECA" w:rsidRPr="00250410" w:rsidRDefault="008B418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saliva</w:t>
            </w:r>
          </w:p>
        </w:tc>
        <w:tc>
          <w:tcPr>
            <w:tcW w:w="0" w:type="auto"/>
            <w:vAlign w:val="center"/>
          </w:tcPr>
          <w:p w14:paraId="6DD40298" w14:textId="3F3015FF" w:rsidR="00BA1ECA" w:rsidRPr="00250410" w:rsidRDefault="008B418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0.5</w:t>
            </w:r>
          </w:p>
        </w:tc>
        <w:tc>
          <w:tcPr>
            <w:tcW w:w="0" w:type="auto"/>
            <w:vAlign w:val="center"/>
          </w:tcPr>
          <w:p w14:paraId="797472A8" w14:textId="5986B8E5" w:rsidR="00BA1ECA" w:rsidRPr="00250410" w:rsidRDefault="008B418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no</w:t>
            </w:r>
          </w:p>
        </w:tc>
        <w:tc>
          <w:tcPr>
            <w:tcW w:w="0" w:type="auto"/>
            <w:vAlign w:val="center"/>
          </w:tcPr>
          <w:p w14:paraId="035F978A" w14:textId="7222C533" w:rsidR="00BA1ECA" w:rsidRPr="00250410" w:rsidRDefault="007541A6" w:rsidP="007541A6">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fldChar w:fldCharType="begin"/>
            </w:r>
            <w:r w:rsidRPr="00250410">
              <w:rPr>
                <w:rFonts w:ascii="Times New Roman" w:hAnsi="Times New Roman" w:cs="Times New Roman"/>
                <w:color w:val="000000" w:themeColor="text1"/>
                <w:lang w:val="en-US"/>
              </w:rPr>
              <w:instrText xml:space="preserve"> ADDIN EN.CITE &lt;EndNote&gt;&lt;Cite&gt;&lt;Author&gt;Wanklyn&lt;/Author&gt;&lt;Year&gt;2016&lt;/Year&gt;&lt;RecNum&gt;130&lt;/RecNum&gt;&lt;DisplayText&gt;(Wanklyn et al. 2016)&lt;/DisplayText&gt;&lt;record&gt;&lt;rec-number&gt;130&lt;/rec-number&gt;&lt;foreign-keys&gt;&lt;key app="EN" db-id="fzfsz0xfzafpfte20v2p5sxgpz2vrwws0xf0" timestamp="1668206099"&gt;130&lt;/key&gt;&lt;/foreign-keys&gt;&lt;ref-type name="Journal Article"&gt;17&lt;/ref-type&gt;&lt;contributors&gt;&lt;authors&gt;&lt;author&gt;Wanklyn, C.&lt;/author&gt;&lt;author&gt;Burton, D.&lt;/author&gt;&lt;author&gt;Enston, E.&lt;/author&gt;&lt;author&gt;Bartlett, C.-A.&lt;/author&gt;&lt;author&gt;Taylor, S.&lt;/author&gt;&lt;author&gt;Raniczkowska, A.&lt;/author&gt;&lt;author&gt;Black, M.&lt;/author&gt;&lt;author&gt;Murphy, L.&lt;/author&gt;&lt;/authors&gt;&lt;/contributors&gt;&lt;titles&gt;&lt;title&gt;Disposable screen printed sensor for the electrochemical detection of delta-9-tetrahydrocannabinol in undiluted saliva&lt;/title&gt;&lt;secondary-title&gt;Chem. Cent. J.&lt;/secondary-title&gt;&lt;/titles&gt;&lt;periodical&gt;&lt;full-title&gt;Chem. Cent. J.&lt;/full-title&gt;&lt;/periodical&gt;&lt;pages&gt;1-11&lt;/pages&gt;&lt;volume&gt;10&lt;/volume&gt;&lt;number&gt;1&lt;/number&gt;&lt;dates&gt;&lt;year&gt;2016&lt;/year&gt;&lt;/dates&gt;&lt;isbn&gt;1752-153X&lt;/isbn&gt;&lt;urls&gt;&lt;/urls&gt;&lt;/record&gt;&lt;/Cite&gt;&lt;/EndNote&gt;</w:instrText>
            </w:r>
            <w:r w:rsidRPr="00250410">
              <w:rPr>
                <w:rFonts w:ascii="Times New Roman" w:hAnsi="Times New Roman" w:cs="Times New Roman"/>
                <w:color w:val="000000" w:themeColor="text1"/>
                <w:lang w:val="en-US"/>
              </w:rPr>
              <w:fldChar w:fldCharType="separate"/>
            </w:r>
            <w:r w:rsidRPr="00250410">
              <w:rPr>
                <w:rFonts w:ascii="Times New Roman" w:hAnsi="Times New Roman" w:cs="Times New Roman"/>
                <w:noProof/>
                <w:color w:val="000000" w:themeColor="text1"/>
                <w:lang w:val="en-US"/>
              </w:rPr>
              <w:t>(</w:t>
            </w:r>
            <w:hyperlink w:anchor="_ENREF_13" w:tooltip="Wanklyn, 2016 #130" w:history="1">
              <w:r w:rsidR="00E970F3" w:rsidRPr="00250410">
                <w:rPr>
                  <w:rFonts w:ascii="Times New Roman" w:hAnsi="Times New Roman" w:cs="Times New Roman"/>
                  <w:noProof/>
                  <w:color w:val="000000" w:themeColor="text1"/>
                  <w:lang w:val="en-US"/>
                </w:rPr>
                <w:t>Wanklyn et al. 2016</w:t>
              </w:r>
            </w:hyperlink>
            <w:r w:rsidRPr="00250410">
              <w:rPr>
                <w:rFonts w:ascii="Times New Roman" w:hAnsi="Times New Roman" w:cs="Times New Roman"/>
                <w:noProof/>
                <w:color w:val="000000" w:themeColor="text1"/>
                <w:lang w:val="en-US"/>
              </w:rPr>
              <w:t>)</w:t>
            </w:r>
            <w:r w:rsidRPr="00250410">
              <w:rPr>
                <w:rFonts w:ascii="Times New Roman" w:hAnsi="Times New Roman" w:cs="Times New Roman"/>
                <w:color w:val="000000" w:themeColor="text1"/>
                <w:lang w:val="en-US"/>
              </w:rPr>
              <w:fldChar w:fldCharType="end"/>
            </w:r>
          </w:p>
        </w:tc>
      </w:tr>
      <w:tr w:rsidR="00250410" w:rsidRPr="00250410" w14:paraId="05F6E4AE" w14:textId="77777777" w:rsidTr="006E4B62">
        <w:trPr>
          <w:jc w:val="center"/>
        </w:trPr>
        <w:tc>
          <w:tcPr>
            <w:tcW w:w="2122" w:type="dxa"/>
            <w:vAlign w:val="center"/>
          </w:tcPr>
          <w:p w14:paraId="496A1E6B" w14:textId="26257D89" w:rsidR="00BA1ECA" w:rsidRPr="00250410" w:rsidRDefault="000A2CF6"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Au-</w:t>
            </w:r>
            <w:proofErr w:type="spellStart"/>
            <w:r w:rsidRPr="00250410">
              <w:rPr>
                <w:rFonts w:ascii="Times New Roman" w:hAnsi="Times New Roman" w:cs="Times New Roman"/>
                <w:color w:val="000000" w:themeColor="text1"/>
                <w:lang w:val="en-US"/>
              </w:rPr>
              <w:t>PET</w:t>
            </w:r>
            <w:r w:rsidR="00B62195" w:rsidRPr="00250410">
              <w:rPr>
                <w:rFonts w:ascii="Times New Roman" w:hAnsi="Times New Roman" w:cs="Times New Roman"/>
                <w:color w:val="000000" w:themeColor="text1"/>
                <w:vertAlign w:val="superscript"/>
                <w:lang w:val="en-US"/>
              </w:rPr>
              <w:t>g</w:t>
            </w:r>
            <w:proofErr w:type="spellEnd"/>
            <w:r w:rsidR="00B324D4" w:rsidRPr="00250410">
              <w:rPr>
                <w:rFonts w:ascii="Times New Roman" w:hAnsi="Times New Roman" w:cs="Times New Roman"/>
                <w:color w:val="000000" w:themeColor="text1"/>
                <w:lang w:val="en-US"/>
              </w:rPr>
              <w:t xml:space="preserve"> </w:t>
            </w:r>
          </w:p>
        </w:tc>
        <w:tc>
          <w:tcPr>
            <w:tcW w:w="1205" w:type="dxa"/>
            <w:vAlign w:val="center"/>
          </w:tcPr>
          <w:p w14:paraId="071DBA7A" w14:textId="6229E42F" w:rsidR="00BA1ECA" w:rsidRPr="00250410" w:rsidRDefault="00B5105B"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0.</w:t>
            </w:r>
            <w:r w:rsidR="00B324D4" w:rsidRPr="00250410">
              <w:rPr>
                <w:rFonts w:ascii="Times New Roman" w:hAnsi="Times New Roman" w:cs="Times New Roman"/>
                <w:color w:val="000000" w:themeColor="text1"/>
                <w:lang w:val="en-US"/>
              </w:rPr>
              <w:t>1</w:t>
            </w:r>
          </w:p>
        </w:tc>
        <w:tc>
          <w:tcPr>
            <w:tcW w:w="0" w:type="auto"/>
            <w:vAlign w:val="center"/>
          </w:tcPr>
          <w:p w14:paraId="1A87985D" w14:textId="4DF5F895" w:rsidR="00BA1ECA" w:rsidRPr="00250410" w:rsidRDefault="00B5105B"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0.1</w:t>
            </w:r>
            <w:r w:rsidR="00B324D4" w:rsidRPr="00250410">
              <w:rPr>
                <w:rFonts w:ascii="Times New Roman" w:hAnsi="Times New Roman" w:cs="Times New Roman"/>
                <w:color w:val="000000" w:themeColor="text1"/>
                <w:lang w:val="en-US"/>
              </w:rPr>
              <w:t>-100</w:t>
            </w:r>
          </w:p>
        </w:tc>
        <w:tc>
          <w:tcPr>
            <w:tcW w:w="0" w:type="auto"/>
            <w:vAlign w:val="center"/>
          </w:tcPr>
          <w:p w14:paraId="5EECEA8B" w14:textId="2CF23CA9" w:rsidR="00BA1ECA" w:rsidRPr="00250410" w:rsidRDefault="00B324D4"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saliva</w:t>
            </w:r>
          </w:p>
        </w:tc>
        <w:tc>
          <w:tcPr>
            <w:tcW w:w="0" w:type="auto"/>
            <w:vAlign w:val="center"/>
          </w:tcPr>
          <w:p w14:paraId="41EED0A1" w14:textId="46A8511F" w:rsidR="00BA1ECA" w:rsidRPr="00250410" w:rsidRDefault="00B324D4"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1</w:t>
            </w:r>
          </w:p>
        </w:tc>
        <w:tc>
          <w:tcPr>
            <w:tcW w:w="0" w:type="auto"/>
            <w:vAlign w:val="center"/>
          </w:tcPr>
          <w:p w14:paraId="01C68D2E" w14:textId="34014CBA" w:rsidR="00BA1ECA" w:rsidRPr="00250410" w:rsidRDefault="00B324D4" w:rsidP="00322A6B">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no</w:t>
            </w:r>
          </w:p>
        </w:tc>
        <w:tc>
          <w:tcPr>
            <w:tcW w:w="0" w:type="auto"/>
            <w:vAlign w:val="center"/>
          </w:tcPr>
          <w:p w14:paraId="3922C546" w14:textId="0E149E59" w:rsidR="00BA1ECA" w:rsidRPr="00250410" w:rsidRDefault="009033B2" w:rsidP="009033B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fldChar w:fldCharType="begin"/>
            </w:r>
            <w:r w:rsidRPr="00250410">
              <w:rPr>
                <w:rFonts w:ascii="Times New Roman" w:hAnsi="Times New Roman" w:cs="Times New Roman"/>
                <w:color w:val="000000" w:themeColor="text1"/>
                <w:lang w:val="en-US"/>
              </w:rPr>
              <w:instrText xml:space="preserve"> ADDIN EN.CITE &lt;EndNote&gt;&lt;Cite&gt;&lt;Author&gt;Stevenson&lt;/Author&gt;&lt;Year&gt;2019&lt;/Year&gt;&lt;RecNum&gt;48&lt;/RecNum&gt;&lt;DisplayText&gt;(Stevenson et al. 2019)&lt;/DisplayText&gt;&lt;record&gt;&lt;rec-number&gt;48&lt;/rec-number&gt;&lt;foreign-keys&gt;&lt;key app="EN" db-id="fzfsz0xfzafpfte20v2p5sxgpz2vrwws0xf0" timestamp="1649167893"&gt;48&lt;/key&gt;&lt;/foreign-keys&gt;&lt;ref-type name="Journal Article"&gt;17&lt;/ref-type&gt;&lt;contributors&gt;&lt;authors&gt;&lt;author&gt;Stevenson, H.&lt;/author&gt;&lt;author&gt;Bacon, A.&lt;/author&gt;&lt;author&gt;Joseph, K. M.&lt;/author&gt;&lt;author&gt;Gwandaru, W. R. W.&lt;/author&gt;&lt;author&gt;Bhide, A.&lt;/author&gt;&lt;author&gt;Sankhala, D.&lt;/author&gt;&lt;author&gt;Dhamu, V. N.&lt;/author&gt;&lt;author&gt;Prasad, S.&lt;/author&gt;&lt;/authors&gt;&lt;/contributors&gt;&lt;titles&gt;&lt;title&gt;A rapid response electrochemical biosensor for detecting THC in saliva&lt;/title&gt;&lt;secondary-title&gt;Sci. Rep.&lt;/secondary-title&gt;&lt;/titles&gt;&lt;periodical&gt;&lt;full-title&gt;Sci. Rep.&lt;/full-title&gt;&lt;/periodical&gt;&lt;pages&gt;1-11&lt;/pages&gt;&lt;volume&gt;9&lt;/volume&gt;&lt;number&gt;1&lt;/number&gt;&lt;dates&gt;&lt;year&gt;2019&lt;/year&gt;&lt;/dates&gt;&lt;isbn&gt;2045-2322&lt;/isbn&gt;&lt;urls&gt;&lt;/urls&gt;&lt;/record&gt;&lt;/Cite&gt;&lt;/EndNote&gt;</w:instrText>
            </w:r>
            <w:r w:rsidRPr="00250410">
              <w:rPr>
                <w:rFonts w:ascii="Times New Roman" w:hAnsi="Times New Roman" w:cs="Times New Roman"/>
                <w:color w:val="000000" w:themeColor="text1"/>
                <w:lang w:val="en-US"/>
              </w:rPr>
              <w:fldChar w:fldCharType="separate"/>
            </w:r>
            <w:r w:rsidRPr="00250410">
              <w:rPr>
                <w:rFonts w:ascii="Times New Roman" w:hAnsi="Times New Roman" w:cs="Times New Roman"/>
                <w:noProof/>
                <w:color w:val="000000" w:themeColor="text1"/>
                <w:lang w:val="en-US"/>
              </w:rPr>
              <w:t>(</w:t>
            </w:r>
            <w:hyperlink w:anchor="_ENREF_11" w:tooltip="Stevenson, 2019 #48" w:history="1">
              <w:r w:rsidR="00E970F3" w:rsidRPr="00250410">
                <w:rPr>
                  <w:rFonts w:ascii="Times New Roman" w:hAnsi="Times New Roman" w:cs="Times New Roman"/>
                  <w:noProof/>
                  <w:color w:val="000000" w:themeColor="text1"/>
                  <w:lang w:val="en-US"/>
                </w:rPr>
                <w:t>Stevenson et al. 2019</w:t>
              </w:r>
            </w:hyperlink>
            <w:r w:rsidRPr="00250410">
              <w:rPr>
                <w:rFonts w:ascii="Times New Roman" w:hAnsi="Times New Roman" w:cs="Times New Roman"/>
                <w:noProof/>
                <w:color w:val="000000" w:themeColor="text1"/>
                <w:lang w:val="en-US"/>
              </w:rPr>
              <w:t>)</w:t>
            </w:r>
            <w:r w:rsidRPr="00250410">
              <w:rPr>
                <w:rFonts w:ascii="Times New Roman" w:hAnsi="Times New Roman" w:cs="Times New Roman"/>
                <w:color w:val="000000" w:themeColor="text1"/>
                <w:lang w:val="en-US"/>
              </w:rPr>
              <w:fldChar w:fldCharType="end"/>
            </w:r>
          </w:p>
        </w:tc>
      </w:tr>
      <w:tr w:rsidR="00250410" w:rsidRPr="00250410" w14:paraId="0FAB58EB" w14:textId="77777777" w:rsidTr="006E4B62">
        <w:trPr>
          <w:jc w:val="center"/>
        </w:trPr>
        <w:tc>
          <w:tcPr>
            <w:tcW w:w="2122" w:type="dxa"/>
            <w:vAlign w:val="center"/>
          </w:tcPr>
          <w:p w14:paraId="6BAF8DF2" w14:textId="6875D17D" w:rsidR="00BA1ECA" w:rsidRPr="00250410" w:rsidRDefault="009229E9" w:rsidP="00AA71AF">
            <w:pPr>
              <w:jc w:val="center"/>
              <w:rPr>
                <w:rFonts w:ascii="Times New Roman" w:hAnsi="Times New Roman" w:cs="Times New Roman"/>
                <w:color w:val="000000" w:themeColor="text1"/>
                <w:lang w:val="en-US"/>
              </w:rPr>
            </w:pPr>
            <w:proofErr w:type="spellStart"/>
            <w:r w:rsidRPr="00250410">
              <w:rPr>
                <w:rFonts w:ascii="Times New Roman" w:hAnsi="Times New Roman" w:cs="Times New Roman"/>
                <w:color w:val="000000" w:themeColor="text1"/>
                <w:lang w:val="en-US"/>
              </w:rPr>
              <w:t>M</w:t>
            </w:r>
            <w:r w:rsidR="00554778" w:rsidRPr="00250410">
              <w:rPr>
                <w:rFonts w:ascii="Times New Roman" w:hAnsi="Times New Roman" w:cs="Times New Roman"/>
                <w:color w:val="000000" w:themeColor="text1"/>
                <w:lang w:val="en-US"/>
              </w:rPr>
              <w:t>BAO</w:t>
            </w:r>
            <w:r w:rsidR="00B62195" w:rsidRPr="00250410">
              <w:rPr>
                <w:rFonts w:ascii="Times New Roman" w:hAnsi="Times New Roman" w:cs="Times New Roman"/>
                <w:color w:val="000000" w:themeColor="text1"/>
                <w:vertAlign w:val="superscript"/>
                <w:lang w:val="en-US"/>
              </w:rPr>
              <w:t>h</w:t>
            </w:r>
            <w:proofErr w:type="spellEnd"/>
          </w:p>
        </w:tc>
        <w:tc>
          <w:tcPr>
            <w:tcW w:w="1205" w:type="dxa"/>
            <w:vAlign w:val="center"/>
          </w:tcPr>
          <w:p w14:paraId="48E57998" w14:textId="09585918" w:rsidR="00BA1ECA" w:rsidRPr="00250410" w:rsidRDefault="009229E9" w:rsidP="00AA71AF">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50</w:t>
            </w:r>
          </w:p>
        </w:tc>
        <w:tc>
          <w:tcPr>
            <w:tcW w:w="0" w:type="auto"/>
            <w:vAlign w:val="center"/>
          </w:tcPr>
          <w:p w14:paraId="26769FA7" w14:textId="621A8623" w:rsidR="00BA1ECA" w:rsidRPr="00250410" w:rsidRDefault="004A0806" w:rsidP="00AA71AF">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Not reported</w:t>
            </w:r>
          </w:p>
        </w:tc>
        <w:tc>
          <w:tcPr>
            <w:tcW w:w="0" w:type="auto"/>
            <w:vAlign w:val="center"/>
          </w:tcPr>
          <w:p w14:paraId="2FD77E92" w14:textId="7214658A" w:rsidR="00BA1ECA" w:rsidRPr="00250410" w:rsidRDefault="009229E9" w:rsidP="00AA71AF">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breath</w:t>
            </w:r>
          </w:p>
        </w:tc>
        <w:tc>
          <w:tcPr>
            <w:tcW w:w="0" w:type="auto"/>
            <w:vAlign w:val="center"/>
          </w:tcPr>
          <w:p w14:paraId="791F63A7" w14:textId="439CFF01" w:rsidR="00BA1ECA" w:rsidRPr="00250410" w:rsidRDefault="009229E9" w:rsidP="00AA71AF">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3-5</w:t>
            </w:r>
          </w:p>
        </w:tc>
        <w:tc>
          <w:tcPr>
            <w:tcW w:w="0" w:type="auto"/>
            <w:vAlign w:val="center"/>
          </w:tcPr>
          <w:p w14:paraId="443EFBD9" w14:textId="04C187EE" w:rsidR="00BA1ECA" w:rsidRPr="00250410" w:rsidRDefault="009229E9" w:rsidP="00AA71AF">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yes</w:t>
            </w:r>
          </w:p>
        </w:tc>
        <w:tc>
          <w:tcPr>
            <w:tcW w:w="0" w:type="auto"/>
            <w:vAlign w:val="center"/>
          </w:tcPr>
          <w:p w14:paraId="3F50892D" w14:textId="6613884F" w:rsidR="00BA1ECA" w:rsidRPr="00250410" w:rsidRDefault="00263B4C" w:rsidP="00AA71AF">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fldChar w:fldCharType="begin"/>
            </w:r>
            <w:r w:rsidRPr="00250410">
              <w:rPr>
                <w:rFonts w:ascii="Times New Roman" w:hAnsi="Times New Roman" w:cs="Times New Roman"/>
                <w:color w:val="000000" w:themeColor="text1"/>
                <w:lang w:val="en-US"/>
              </w:rPr>
              <w:instrText xml:space="preserve"> ADDIN EN.CITE &lt;EndNote&gt;&lt;Cite&gt;&lt;Author&gt;Mirzaei&lt;/Author&gt;&lt;Year&gt;2020&lt;/Year&gt;&lt;RecNum&gt;74&lt;/RecNum&gt;&lt;DisplayText&gt;(Mirzaei et al. 2020)&lt;/DisplayText&gt;&lt;record&gt;&lt;rec-number&gt;74&lt;/rec-number&gt;&lt;foreign-keys&gt;&lt;key app="EN" db-id="fzfsz0xfzafpfte20v2p5sxgpz2vrwws0xf0" timestamp="1655749938"&gt;74&lt;/key&gt;&lt;/foreign-keys&gt;&lt;ref-type name="Journal Article"&gt;17&lt;/ref-type&gt;&lt;contributors&gt;&lt;authors&gt;&lt;author&gt;Mirzaei, H.&lt;/author&gt;&lt;author&gt;O’Brien, A.&lt;/author&gt;&lt;author&gt;Tasnim, N.&lt;/author&gt;&lt;author&gt;Ravishankara, A.&lt;/author&gt;&lt;author&gt;Tahmooressi, H.&lt;/author&gt;&lt;author&gt;Hoorfar, M.&lt;/author&gt;&lt;/authors&gt;&lt;/contributors&gt;&lt;titles&gt;&lt;title&gt;Topical review on monitoring tetrahydrocannabinol in breath&lt;/title&gt;&lt;secondary-title&gt;J. Breath Res.&lt;/secondary-title&gt;&lt;/titles&gt;&lt;periodical&gt;&lt;full-title&gt;J. Breath Res.&lt;/full-title&gt;&lt;/periodical&gt;&lt;pages&gt;034002&lt;/pages&gt;&lt;volume&gt;14&lt;/volume&gt;&lt;number&gt;3&lt;/number&gt;&lt;dates&gt;&lt;year&gt;2020&lt;/year&gt;&lt;/dates&gt;&lt;isbn&gt;1752-7163&lt;/isbn&gt;&lt;urls&gt;&lt;/urls&gt;&lt;/record&gt;&lt;/Cite&gt;&lt;/EndNote&gt;</w:instrText>
            </w:r>
            <w:r w:rsidRPr="00250410">
              <w:rPr>
                <w:rFonts w:ascii="Times New Roman" w:hAnsi="Times New Roman" w:cs="Times New Roman"/>
                <w:color w:val="000000" w:themeColor="text1"/>
                <w:lang w:val="en-US"/>
              </w:rPr>
              <w:fldChar w:fldCharType="separate"/>
            </w:r>
            <w:r w:rsidRPr="00250410">
              <w:rPr>
                <w:rFonts w:ascii="Times New Roman" w:hAnsi="Times New Roman" w:cs="Times New Roman"/>
                <w:noProof/>
                <w:color w:val="000000" w:themeColor="text1"/>
                <w:lang w:val="en-US"/>
              </w:rPr>
              <w:t>(</w:t>
            </w:r>
            <w:hyperlink w:anchor="_ENREF_5" w:tooltip="Mirzaei, 2020 #74" w:history="1">
              <w:r w:rsidR="00E970F3" w:rsidRPr="00250410">
                <w:rPr>
                  <w:rFonts w:ascii="Times New Roman" w:hAnsi="Times New Roman" w:cs="Times New Roman"/>
                  <w:noProof/>
                  <w:color w:val="000000" w:themeColor="text1"/>
                  <w:lang w:val="en-US"/>
                </w:rPr>
                <w:t>Mirzaei et al. 2020</w:t>
              </w:r>
            </w:hyperlink>
            <w:r w:rsidRPr="00250410">
              <w:rPr>
                <w:rFonts w:ascii="Times New Roman" w:hAnsi="Times New Roman" w:cs="Times New Roman"/>
                <w:noProof/>
                <w:color w:val="000000" w:themeColor="text1"/>
                <w:lang w:val="en-US"/>
              </w:rPr>
              <w:t>)</w:t>
            </w:r>
            <w:r w:rsidRPr="00250410">
              <w:rPr>
                <w:rFonts w:ascii="Times New Roman" w:hAnsi="Times New Roman" w:cs="Times New Roman"/>
                <w:color w:val="000000" w:themeColor="text1"/>
                <w:lang w:val="en-US"/>
              </w:rPr>
              <w:fldChar w:fldCharType="end"/>
            </w:r>
          </w:p>
        </w:tc>
      </w:tr>
      <w:tr w:rsidR="00250410" w:rsidRPr="00250410" w14:paraId="2871B523" w14:textId="77777777" w:rsidTr="006E4B62">
        <w:trPr>
          <w:jc w:val="center"/>
        </w:trPr>
        <w:tc>
          <w:tcPr>
            <w:tcW w:w="2122" w:type="dxa"/>
            <w:vAlign w:val="center"/>
          </w:tcPr>
          <w:p w14:paraId="3B7EF37B" w14:textId="6489242C" w:rsidR="00BA1ECA" w:rsidRPr="00250410" w:rsidRDefault="006F7F26" w:rsidP="00423665">
            <w:pPr>
              <w:jc w:val="center"/>
              <w:rPr>
                <w:rFonts w:ascii="Times New Roman" w:hAnsi="Times New Roman" w:cs="Times New Roman"/>
                <w:color w:val="000000" w:themeColor="text1"/>
                <w:lang w:val="en-US"/>
              </w:rPr>
            </w:pPr>
            <w:proofErr w:type="spellStart"/>
            <w:r w:rsidRPr="00250410">
              <w:rPr>
                <w:rFonts w:ascii="Times New Roman" w:hAnsi="Times New Roman" w:cs="Times New Roman"/>
                <w:color w:val="000000" w:themeColor="text1"/>
                <w:lang w:val="en-US"/>
              </w:rPr>
              <w:t>EPOCH</w:t>
            </w:r>
            <w:r w:rsidR="00B62195" w:rsidRPr="00250410">
              <w:rPr>
                <w:rFonts w:ascii="Times New Roman" w:hAnsi="Times New Roman" w:cs="Times New Roman"/>
                <w:color w:val="000000" w:themeColor="text1"/>
                <w:vertAlign w:val="superscript"/>
                <w:lang w:val="en-US"/>
              </w:rPr>
              <w:t>i</w:t>
            </w:r>
            <w:proofErr w:type="spellEnd"/>
          </w:p>
        </w:tc>
        <w:tc>
          <w:tcPr>
            <w:tcW w:w="1205" w:type="dxa"/>
            <w:vAlign w:val="center"/>
          </w:tcPr>
          <w:p w14:paraId="104F93CC" w14:textId="39B2A652" w:rsidR="00BA1ECA" w:rsidRPr="00250410" w:rsidRDefault="006F7F26" w:rsidP="00423665">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0.</w:t>
            </w:r>
            <w:r w:rsidR="00423665" w:rsidRPr="00250410">
              <w:rPr>
                <w:rFonts w:ascii="Times New Roman" w:hAnsi="Times New Roman" w:cs="Times New Roman"/>
                <w:color w:val="000000" w:themeColor="text1"/>
                <w:lang w:val="en-US"/>
              </w:rPr>
              <w:t>2</w:t>
            </w:r>
          </w:p>
        </w:tc>
        <w:tc>
          <w:tcPr>
            <w:tcW w:w="0" w:type="auto"/>
            <w:vAlign w:val="center"/>
          </w:tcPr>
          <w:p w14:paraId="57E5B1FB" w14:textId="39F6F9DD" w:rsidR="00BA1ECA" w:rsidRPr="00250410" w:rsidRDefault="004A0806" w:rsidP="00423665">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Not reported</w:t>
            </w:r>
          </w:p>
        </w:tc>
        <w:tc>
          <w:tcPr>
            <w:tcW w:w="0" w:type="auto"/>
            <w:vAlign w:val="center"/>
          </w:tcPr>
          <w:p w14:paraId="21E9BEDB" w14:textId="5DF02AA0" w:rsidR="00BA1ECA" w:rsidRPr="00250410" w:rsidRDefault="006F7F26" w:rsidP="00423665">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saliva</w:t>
            </w:r>
          </w:p>
        </w:tc>
        <w:tc>
          <w:tcPr>
            <w:tcW w:w="0" w:type="auto"/>
            <w:vAlign w:val="center"/>
          </w:tcPr>
          <w:p w14:paraId="1F4B94C7" w14:textId="61A0294B" w:rsidR="00BA1ECA" w:rsidRPr="00250410" w:rsidRDefault="006F7F26" w:rsidP="00423665">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5</w:t>
            </w:r>
          </w:p>
        </w:tc>
        <w:tc>
          <w:tcPr>
            <w:tcW w:w="0" w:type="auto"/>
            <w:vAlign w:val="center"/>
          </w:tcPr>
          <w:p w14:paraId="31975921" w14:textId="50F475BD" w:rsidR="00BA1ECA" w:rsidRPr="00250410" w:rsidRDefault="006F7F26" w:rsidP="00423665">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yes</w:t>
            </w:r>
          </w:p>
        </w:tc>
        <w:tc>
          <w:tcPr>
            <w:tcW w:w="0" w:type="auto"/>
            <w:vAlign w:val="center"/>
          </w:tcPr>
          <w:p w14:paraId="164321BB" w14:textId="030A473B" w:rsidR="00BA1ECA" w:rsidRPr="00250410" w:rsidRDefault="00423665" w:rsidP="00423665">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fldChar w:fldCharType="begin"/>
            </w:r>
            <w:r w:rsidRPr="00250410">
              <w:rPr>
                <w:rFonts w:ascii="Times New Roman" w:hAnsi="Times New Roman" w:cs="Times New Roman"/>
                <w:color w:val="000000" w:themeColor="text1"/>
                <w:lang w:val="en-US"/>
              </w:rPr>
              <w:instrText xml:space="preserve"> ADDIN EN.CITE &lt;EndNote&gt;&lt;Cite&gt;&lt;Author&gt;Yu&lt;/Author&gt;&lt;Year&gt;2021&lt;/Year&gt;&lt;RecNum&gt;97&lt;/RecNum&gt;&lt;DisplayText&gt;(Yu et al. 2021)&lt;/DisplayText&gt;&lt;record&gt;&lt;rec-number&gt;97&lt;/rec-number&gt;&lt;foreign-keys&gt;&lt;key app="EN" db-id="fzfsz0xfzafpfte20v2p5sxgpz2vrwws0xf0" timestamp="1660595503"&gt;97&lt;/key&gt;&lt;/foreign-keys&gt;&lt;ref-type name="Journal Article"&gt;17&lt;/ref-type&gt;&lt;contributors&gt;&lt;authors&gt;&lt;author&gt;Yu, H.&lt;/author&gt;&lt;author&gt;Lee, H.&lt;/author&gt;&lt;author&gt;Cheong, J.&lt;/author&gt;&lt;author&gt;Woo, S. W.&lt;/author&gt;&lt;author&gt;Oh, J.&lt;/author&gt;&lt;author&gt;Oh, H.-K.&lt;/author&gt;&lt;author&gt;Lee, J.-H.&lt;/author&gt;&lt;author&gt;Zheng, H.&lt;/author&gt;&lt;author&gt;Castro, C. M.&lt;/author&gt;&lt;author&gt;Yoo, Y.-E.&lt;/author&gt;&lt;/authors&gt;&lt;/contributors&gt;&lt;titles&gt;&lt;title&gt;A rapid assay provides on-site quantification of tetrahydrocannabinol in oral fluid&lt;/title&gt;&lt;secondary-title&gt;Sci. Transl. Med.&lt;/secondary-title&gt;&lt;/titles&gt;&lt;periodical&gt;&lt;full-title&gt;Sci. Transl. Med.&lt;/full-title&gt;&lt;/periodical&gt;&lt;pages&gt;eabe2352&lt;/pages&gt;&lt;volume&gt;13&lt;/volume&gt;&lt;number&gt;616&lt;/number&gt;&lt;dates&gt;&lt;year&gt;2021&lt;/year&gt;&lt;/dates&gt;&lt;isbn&gt;1946-6242&lt;/isbn&gt;&lt;urls&gt;&lt;/urls&gt;&lt;/record&gt;&lt;/Cite&gt;&lt;/EndNote&gt;</w:instrText>
            </w:r>
            <w:r w:rsidRPr="00250410">
              <w:rPr>
                <w:rFonts w:ascii="Times New Roman" w:hAnsi="Times New Roman" w:cs="Times New Roman"/>
                <w:color w:val="000000" w:themeColor="text1"/>
                <w:lang w:val="en-US"/>
              </w:rPr>
              <w:fldChar w:fldCharType="separate"/>
            </w:r>
            <w:r w:rsidRPr="00250410">
              <w:rPr>
                <w:rFonts w:ascii="Times New Roman" w:hAnsi="Times New Roman" w:cs="Times New Roman"/>
                <w:noProof/>
                <w:color w:val="000000" w:themeColor="text1"/>
                <w:lang w:val="en-US"/>
              </w:rPr>
              <w:t>(</w:t>
            </w:r>
            <w:hyperlink w:anchor="_ENREF_14" w:tooltip="Yu, 2021 #97" w:history="1">
              <w:r w:rsidR="00E970F3" w:rsidRPr="00250410">
                <w:rPr>
                  <w:rFonts w:ascii="Times New Roman" w:hAnsi="Times New Roman" w:cs="Times New Roman"/>
                  <w:noProof/>
                  <w:color w:val="000000" w:themeColor="text1"/>
                  <w:lang w:val="en-US"/>
                </w:rPr>
                <w:t>Yu et al. 2021</w:t>
              </w:r>
            </w:hyperlink>
            <w:r w:rsidRPr="00250410">
              <w:rPr>
                <w:rFonts w:ascii="Times New Roman" w:hAnsi="Times New Roman" w:cs="Times New Roman"/>
                <w:noProof/>
                <w:color w:val="000000" w:themeColor="text1"/>
                <w:lang w:val="en-US"/>
              </w:rPr>
              <w:t>)</w:t>
            </w:r>
            <w:r w:rsidRPr="00250410">
              <w:rPr>
                <w:rFonts w:ascii="Times New Roman" w:hAnsi="Times New Roman" w:cs="Times New Roman"/>
                <w:color w:val="000000" w:themeColor="text1"/>
                <w:lang w:val="en-US"/>
              </w:rPr>
              <w:fldChar w:fldCharType="end"/>
            </w:r>
          </w:p>
        </w:tc>
      </w:tr>
      <w:tr w:rsidR="00250410" w:rsidRPr="00250410" w14:paraId="52CCD1E5" w14:textId="77777777" w:rsidTr="006E4B62">
        <w:trPr>
          <w:jc w:val="center"/>
        </w:trPr>
        <w:tc>
          <w:tcPr>
            <w:tcW w:w="2122" w:type="dxa"/>
            <w:vAlign w:val="center"/>
          </w:tcPr>
          <w:p w14:paraId="2D3ECE04" w14:textId="3F2B023B" w:rsidR="00BA1ECA" w:rsidRPr="00250410" w:rsidRDefault="00D04B37" w:rsidP="006E4B62">
            <w:pPr>
              <w:jc w:val="center"/>
              <w:rPr>
                <w:rFonts w:ascii="Times New Roman" w:hAnsi="Times New Roman" w:cs="Times New Roman"/>
                <w:color w:val="000000" w:themeColor="text1"/>
                <w:lang w:val="en-US"/>
              </w:rPr>
            </w:pPr>
            <w:proofErr w:type="spellStart"/>
            <w:r w:rsidRPr="00250410">
              <w:rPr>
                <w:rFonts w:ascii="Times New Roman" w:hAnsi="Times New Roman" w:cs="Times New Roman"/>
                <w:color w:val="000000" w:themeColor="text1"/>
                <w:lang w:val="en-US"/>
              </w:rPr>
              <w:t>CPE</w:t>
            </w:r>
            <w:r w:rsidRPr="00250410">
              <w:rPr>
                <w:rFonts w:ascii="Times New Roman" w:hAnsi="Times New Roman" w:cs="Times New Roman"/>
                <w:color w:val="000000" w:themeColor="text1"/>
                <w:vertAlign w:val="superscript"/>
                <w:lang w:val="en-US"/>
              </w:rPr>
              <w:t>j</w:t>
            </w:r>
            <w:proofErr w:type="spellEnd"/>
          </w:p>
        </w:tc>
        <w:tc>
          <w:tcPr>
            <w:tcW w:w="1205" w:type="dxa"/>
            <w:vAlign w:val="center"/>
          </w:tcPr>
          <w:p w14:paraId="5D72422C" w14:textId="200A7778" w:rsidR="00BA1ECA" w:rsidRPr="00250410" w:rsidRDefault="00E74587"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1.3-3.8</w:t>
            </w:r>
          </w:p>
        </w:tc>
        <w:tc>
          <w:tcPr>
            <w:tcW w:w="0" w:type="auto"/>
            <w:vAlign w:val="center"/>
          </w:tcPr>
          <w:p w14:paraId="03618035" w14:textId="254A3FA3" w:rsidR="00BA1ECA" w:rsidRPr="00250410" w:rsidRDefault="00E74587"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1-16</w:t>
            </w:r>
          </w:p>
        </w:tc>
        <w:tc>
          <w:tcPr>
            <w:tcW w:w="0" w:type="auto"/>
            <w:vAlign w:val="center"/>
          </w:tcPr>
          <w:p w14:paraId="4E802C26" w14:textId="4DCDD349" w:rsidR="00BA1ECA" w:rsidRPr="00250410" w:rsidRDefault="00E74587"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saliva</w:t>
            </w:r>
          </w:p>
        </w:tc>
        <w:tc>
          <w:tcPr>
            <w:tcW w:w="0" w:type="auto"/>
            <w:vAlign w:val="center"/>
          </w:tcPr>
          <w:p w14:paraId="262A7ECE" w14:textId="49526B5B" w:rsidR="00BA1ECA" w:rsidRPr="00250410" w:rsidRDefault="00E74587"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5</w:t>
            </w:r>
          </w:p>
        </w:tc>
        <w:tc>
          <w:tcPr>
            <w:tcW w:w="0" w:type="auto"/>
            <w:vAlign w:val="center"/>
          </w:tcPr>
          <w:p w14:paraId="474F65E0" w14:textId="597A711E" w:rsidR="00BA1ECA" w:rsidRPr="00250410" w:rsidRDefault="00E74587"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no</w:t>
            </w:r>
          </w:p>
        </w:tc>
        <w:tc>
          <w:tcPr>
            <w:tcW w:w="0" w:type="auto"/>
            <w:vAlign w:val="center"/>
          </w:tcPr>
          <w:p w14:paraId="4C040F53" w14:textId="4EC48E91" w:rsidR="00BA1ECA" w:rsidRPr="00250410" w:rsidRDefault="004B2372"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fldChar w:fldCharType="begin"/>
            </w:r>
            <w:r w:rsidRPr="00250410">
              <w:rPr>
                <w:rFonts w:ascii="Times New Roman" w:hAnsi="Times New Roman" w:cs="Times New Roman"/>
                <w:color w:val="000000" w:themeColor="text1"/>
                <w:lang w:val="en-US"/>
              </w:rPr>
              <w:instrText xml:space="preserve"> ADDIN EN.CITE &lt;EndNote&gt;&lt;Cite&gt;&lt;Author&gt;Renaud-Young&lt;/Author&gt;&lt;Year&gt;2019&lt;/Year&gt;&lt;RecNum&gt;22&lt;/RecNum&gt;&lt;DisplayText&gt;(Renaud-Young et al. 2019)&lt;/DisplayText&gt;&lt;record&gt;&lt;rec-number&gt;22&lt;/rec-number&gt;&lt;foreign-keys&gt;&lt;key app="EN" db-id="fzfsz0xfzafpfte20v2p5sxgpz2vrwws0xf0" timestamp="1645039779"&gt;22&lt;/key&gt;&lt;/foreign-keys&gt;&lt;ref-type name="Journal Article"&gt;17&lt;/ref-type&gt;&lt;contributors&gt;&lt;authors&gt;&lt;author&gt;Renaud-Young, M.&lt;/author&gt;&lt;author&gt;Mayall, R. M.&lt;/author&gt;&lt;author&gt;Salehi, V.&lt;/author&gt;&lt;author&gt;Goledzinowski, M.&lt;/author&gt;&lt;author&gt;Comeau, F. J. E.&lt;/author&gt;&lt;author&gt;MacCallum, J. L.&lt;/author&gt;&lt;author&gt;Birss, V. I.&lt;/author&gt;&lt;/authors&gt;&lt;/contributors&gt;&lt;titles&gt;&lt;title&gt;Development of an ultra-sensitive electrochemical sensor for Δ9-tetrahydrocannabinol (THC) and its metabolites using carbon paper electrodes&lt;/title&gt;&lt;secondary-title&gt;Electrochim. Acta&lt;/secondary-title&gt;&lt;/titles&gt;&lt;periodical&gt;&lt;full-title&gt;Electrochim. Acta&lt;/full-title&gt;&lt;/periodical&gt;&lt;pages&gt;351-359&lt;/pages&gt;&lt;volume&gt;307&lt;/volume&gt;&lt;dates&gt;&lt;year&gt;2019&lt;/year&gt;&lt;/dates&gt;&lt;isbn&gt;0013-4686&lt;/isbn&gt;&lt;urls&gt;&lt;/urls&gt;&lt;/record&gt;&lt;/Cite&gt;&lt;/EndNote&gt;</w:instrText>
            </w:r>
            <w:r w:rsidRPr="00250410">
              <w:rPr>
                <w:rFonts w:ascii="Times New Roman" w:hAnsi="Times New Roman" w:cs="Times New Roman"/>
                <w:color w:val="000000" w:themeColor="text1"/>
                <w:lang w:val="en-US"/>
              </w:rPr>
              <w:fldChar w:fldCharType="separate"/>
            </w:r>
            <w:r w:rsidRPr="00250410">
              <w:rPr>
                <w:rFonts w:ascii="Times New Roman" w:hAnsi="Times New Roman" w:cs="Times New Roman"/>
                <w:noProof/>
                <w:color w:val="000000" w:themeColor="text1"/>
                <w:lang w:val="en-US"/>
              </w:rPr>
              <w:t>(</w:t>
            </w:r>
            <w:hyperlink w:anchor="_ENREF_9" w:tooltip="Renaud-Young, 2019 #22" w:history="1">
              <w:r w:rsidR="00E970F3" w:rsidRPr="00250410">
                <w:rPr>
                  <w:rFonts w:ascii="Times New Roman" w:hAnsi="Times New Roman" w:cs="Times New Roman"/>
                  <w:noProof/>
                  <w:color w:val="000000" w:themeColor="text1"/>
                  <w:lang w:val="en-US"/>
                </w:rPr>
                <w:t>Renaud-Young et al. 2019</w:t>
              </w:r>
            </w:hyperlink>
            <w:r w:rsidRPr="00250410">
              <w:rPr>
                <w:rFonts w:ascii="Times New Roman" w:hAnsi="Times New Roman" w:cs="Times New Roman"/>
                <w:noProof/>
                <w:color w:val="000000" w:themeColor="text1"/>
                <w:lang w:val="en-US"/>
              </w:rPr>
              <w:t>)</w:t>
            </w:r>
            <w:r w:rsidRPr="00250410">
              <w:rPr>
                <w:rFonts w:ascii="Times New Roman" w:hAnsi="Times New Roman" w:cs="Times New Roman"/>
                <w:color w:val="000000" w:themeColor="text1"/>
                <w:lang w:val="en-US"/>
              </w:rPr>
              <w:fldChar w:fldCharType="end"/>
            </w:r>
          </w:p>
        </w:tc>
      </w:tr>
      <w:tr w:rsidR="00250410" w:rsidRPr="00250410" w14:paraId="43D061C3" w14:textId="77777777" w:rsidTr="006E4B62">
        <w:trPr>
          <w:jc w:val="center"/>
        </w:trPr>
        <w:tc>
          <w:tcPr>
            <w:tcW w:w="2122" w:type="dxa"/>
            <w:vAlign w:val="center"/>
          </w:tcPr>
          <w:p w14:paraId="169D29DE" w14:textId="177BE7B4" w:rsidR="00BA1ECA" w:rsidRPr="00250410" w:rsidRDefault="00D876D9" w:rsidP="006E4B62">
            <w:pPr>
              <w:jc w:val="center"/>
              <w:rPr>
                <w:rFonts w:ascii="Times New Roman" w:hAnsi="Times New Roman" w:cs="Times New Roman"/>
                <w:color w:val="000000" w:themeColor="text1"/>
                <w:lang w:val="en-US"/>
              </w:rPr>
            </w:pPr>
            <w:proofErr w:type="spellStart"/>
            <w:r w:rsidRPr="00250410">
              <w:rPr>
                <w:rFonts w:ascii="Times New Roman" w:hAnsi="Times New Roman" w:cs="Times New Roman"/>
                <w:color w:val="000000" w:themeColor="text1"/>
                <w:lang w:val="en-US"/>
              </w:rPr>
              <w:t>cPED-CoPc</w:t>
            </w:r>
            <w:proofErr w:type="spellEnd"/>
            <w:r w:rsidRPr="00250410">
              <w:rPr>
                <w:rFonts w:ascii="Times New Roman" w:hAnsi="Times New Roman" w:cs="Times New Roman"/>
                <w:color w:val="000000" w:themeColor="text1"/>
                <w:lang w:val="en-US"/>
              </w:rPr>
              <w:t>/</w:t>
            </w:r>
            <w:proofErr w:type="spellStart"/>
            <w:r w:rsidRPr="00250410">
              <w:rPr>
                <w:rFonts w:ascii="Times New Roman" w:hAnsi="Times New Roman" w:cs="Times New Roman"/>
                <w:color w:val="000000" w:themeColor="text1"/>
                <w:lang w:val="en-US"/>
              </w:rPr>
              <w:t>SPGE</w:t>
            </w:r>
            <w:r w:rsidRPr="00250410">
              <w:rPr>
                <w:rFonts w:ascii="Times New Roman" w:hAnsi="Times New Roman" w:cs="Times New Roman"/>
                <w:color w:val="000000" w:themeColor="text1"/>
                <w:vertAlign w:val="superscript"/>
                <w:lang w:val="en-US"/>
              </w:rPr>
              <w:t>k</w:t>
            </w:r>
            <w:proofErr w:type="spellEnd"/>
          </w:p>
        </w:tc>
        <w:tc>
          <w:tcPr>
            <w:tcW w:w="1205" w:type="dxa"/>
            <w:vAlign w:val="center"/>
          </w:tcPr>
          <w:p w14:paraId="265BDDCD" w14:textId="7EE33740" w:rsidR="00BA1ECA" w:rsidRPr="00250410" w:rsidRDefault="007C7035"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3,270</w:t>
            </w:r>
          </w:p>
        </w:tc>
        <w:tc>
          <w:tcPr>
            <w:tcW w:w="0" w:type="auto"/>
            <w:vAlign w:val="center"/>
          </w:tcPr>
          <w:p w14:paraId="2D58C522" w14:textId="13942DF5" w:rsidR="00BA1ECA" w:rsidRPr="00250410" w:rsidRDefault="007C7035"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10,000-500,000</w:t>
            </w:r>
          </w:p>
        </w:tc>
        <w:tc>
          <w:tcPr>
            <w:tcW w:w="0" w:type="auto"/>
            <w:vAlign w:val="center"/>
          </w:tcPr>
          <w:p w14:paraId="418F8404" w14:textId="406CC459" w:rsidR="00BA1ECA" w:rsidRPr="00250410" w:rsidRDefault="0008723E"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PBS</w:t>
            </w:r>
          </w:p>
        </w:tc>
        <w:tc>
          <w:tcPr>
            <w:tcW w:w="0" w:type="auto"/>
            <w:vAlign w:val="center"/>
          </w:tcPr>
          <w:p w14:paraId="39C85F0D" w14:textId="78249338" w:rsidR="00BA1ECA" w:rsidRPr="00250410" w:rsidRDefault="007C7035"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20</w:t>
            </w:r>
          </w:p>
        </w:tc>
        <w:tc>
          <w:tcPr>
            <w:tcW w:w="0" w:type="auto"/>
            <w:vAlign w:val="center"/>
          </w:tcPr>
          <w:p w14:paraId="56F34825" w14:textId="29CF3250" w:rsidR="00BA1ECA" w:rsidRPr="00250410" w:rsidRDefault="007C7035"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no</w:t>
            </w:r>
          </w:p>
        </w:tc>
        <w:tc>
          <w:tcPr>
            <w:tcW w:w="0" w:type="auto"/>
            <w:vAlign w:val="center"/>
          </w:tcPr>
          <w:p w14:paraId="4E2385C9" w14:textId="49CB34CE" w:rsidR="00BA1ECA" w:rsidRPr="00250410" w:rsidRDefault="00D81441"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fldChar w:fldCharType="begin"/>
            </w:r>
            <w:r w:rsidRPr="00250410">
              <w:rPr>
                <w:rFonts w:ascii="Times New Roman" w:hAnsi="Times New Roman" w:cs="Times New Roman"/>
                <w:color w:val="000000" w:themeColor="text1"/>
                <w:lang w:val="en-US"/>
              </w:rPr>
              <w:instrText xml:space="preserve"> ADDIN EN.CITE &lt;EndNote&gt;&lt;Cite&gt;&lt;Author&gt;Pholsiri&lt;/Author&gt;&lt;Year&gt;2022&lt;/Year&gt;&lt;RecNum&gt;131&lt;/RecNum&gt;&lt;DisplayText&gt;(Pholsiri et al. 2022)&lt;/DisplayText&gt;&lt;record&gt;&lt;rec-number&gt;131&lt;/rec-number&gt;&lt;foreign-keys&gt;&lt;key app="EN" db-id="fzfsz0xfzafpfte20v2p5sxgpz2vrwws0xf0" timestamp="1668450537"&gt;131&lt;/key&gt;&lt;/foreign-keys&gt;&lt;ref-type name="Journal Article"&gt;17&lt;/ref-type&gt;&lt;contributors&gt;&lt;authors&gt;&lt;author&gt;Pholsiri, T.&lt;/author&gt;&lt;author&gt;Lomae, A.&lt;/author&gt;&lt;author&gt;Pungjunun, K.&lt;/author&gt;&lt;author&gt;Vimolmangkang, S.&lt;/author&gt;&lt;author&gt;Siangproh, W.&lt;/author&gt;&lt;author&gt;Chailapakul, O.&lt;/author&gt;&lt;/authors&gt;&lt;/contributors&gt;&lt;titles&gt;&lt;title&gt;A chromatographic paper-based electrochemical device to determine Δ⁹-tetrahydrocannabinol and cannabidiol in cannabis oil&lt;/title&gt;&lt;secondary-title&gt;Sens. Actuators B: Chem.&lt;/secondary-title&gt;&lt;/titles&gt;&lt;periodical&gt;&lt;full-title&gt;Sens. Actuators B: Chem.&lt;/full-title&gt;&lt;/periodical&gt;&lt;pages&gt;131353&lt;/pages&gt;&lt;volume&gt;355&lt;/volume&gt;&lt;dates&gt;&lt;year&gt;2022&lt;/year&gt;&lt;/dates&gt;&lt;isbn&gt;0925-4005&lt;/isbn&gt;&lt;urls&gt;&lt;/urls&gt;&lt;/record&gt;&lt;/Cite&gt;&lt;/EndNote&gt;</w:instrText>
            </w:r>
            <w:r w:rsidRPr="00250410">
              <w:rPr>
                <w:rFonts w:ascii="Times New Roman" w:hAnsi="Times New Roman" w:cs="Times New Roman"/>
                <w:color w:val="000000" w:themeColor="text1"/>
                <w:lang w:val="en-US"/>
              </w:rPr>
              <w:fldChar w:fldCharType="separate"/>
            </w:r>
            <w:r w:rsidRPr="00250410">
              <w:rPr>
                <w:rFonts w:ascii="Times New Roman" w:hAnsi="Times New Roman" w:cs="Times New Roman"/>
                <w:noProof/>
                <w:color w:val="000000" w:themeColor="text1"/>
                <w:lang w:val="en-US"/>
              </w:rPr>
              <w:t>(</w:t>
            </w:r>
            <w:hyperlink w:anchor="_ENREF_8" w:tooltip="Pholsiri, 2022 #131" w:history="1">
              <w:r w:rsidR="00E970F3" w:rsidRPr="00250410">
                <w:rPr>
                  <w:rFonts w:ascii="Times New Roman" w:hAnsi="Times New Roman" w:cs="Times New Roman"/>
                  <w:noProof/>
                  <w:color w:val="000000" w:themeColor="text1"/>
                  <w:lang w:val="en-US"/>
                </w:rPr>
                <w:t>Pholsiri et al. 2022</w:t>
              </w:r>
            </w:hyperlink>
            <w:r w:rsidRPr="00250410">
              <w:rPr>
                <w:rFonts w:ascii="Times New Roman" w:hAnsi="Times New Roman" w:cs="Times New Roman"/>
                <w:noProof/>
                <w:color w:val="000000" w:themeColor="text1"/>
                <w:lang w:val="en-US"/>
              </w:rPr>
              <w:t>)</w:t>
            </w:r>
            <w:r w:rsidRPr="00250410">
              <w:rPr>
                <w:rFonts w:ascii="Times New Roman" w:hAnsi="Times New Roman" w:cs="Times New Roman"/>
                <w:color w:val="000000" w:themeColor="text1"/>
                <w:lang w:val="en-US"/>
              </w:rPr>
              <w:fldChar w:fldCharType="end"/>
            </w:r>
          </w:p>
        </w:tc>
      </w:tr>
      <w:tr w:rsidR="00250410" w:rsidRPr="00250410" w14:paraId="660A2DB2" w14:textId="77777777" w:rsidTr="006E4B62">
        <w:trPr>
          <w:jc w:val="center"/>
        </w:trPr>
        <w:tc>
          <w:tcPr>
            <w:tcW w:w="2122" w:type="dxa"/>
            <w:vAlign w:val="center"/>
          </w:tcPr>
          <w:p w14:paraId="4570ED72" w14:textId="022A986E" w:rsidR="009A1B66" w:rsidRPr="00250410" w:rsidRDefault="009A1B66" w:rsidP="006E4B62">
            <w:pPr>
              <w:jc w:val="center"/>
              <w:rPr>
                <w:rFonts w:ascii="Times New Roman" w:hAnsi="Times New Roman" w:cs="Times New Roman"/>
                <w:color w:val="000000" w:themeColor="text1"/>
                <w:lang w:val="en-US"/>
              </w:rPr>
            </w:pPr>
            <w:proofErr w:type="spellStart"/>
            <w:r w:rsidRPr="00250410">
              <w:rPr>
                <w:rFonts w:ascii="Times New Roman" w:hAnsi="Times New Roman" w:cs="Times New Roman"/>
                <w:color w:val="000000" w:themeColor="text1"/>
                <w:lang w:val="en-US"/>
              </w:rPr>
              <w:t>OECT</w:t>
            </w:r>
            <w:r w:rsidR="00B62195" w:rsidRPr="00250410">
              <w:rPr>
                <w:rFonts w:ascii="Times New Roman" w:hAnsi="Times New Roman" w:cs="Times New Roman"/>
                <w:color w:val="000000" w:themeColor="text1"/>
                <w:vertAlign w:val="superscript"/>
                <w:lang w:val="en-US"/>
              </w:rPr>
              <w:t>l</w:t>
            </w:r>
            <w:proofErr w:type="spellEnd"/>
          </w:p>
        </w:tc>
        <w:tc>
          <w:tcPr>
            <w:tcW w:w="1205" w:type="dxa"/>
            <w:vAlign w:val="center"/>
          </w:tcPr>
          <w:p w14:paraId="18520BB4" w14:textId="3151E8D2" w:rsidR="009A1B66" w:rsidRPr="00250410" w:rsidRDefault="009A1B66"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0.3</w:t>
            </w:r>
          </w:p>
        </w:tc>
        <w:tc>
          <w:tcPr>
            <w:tcW w:w="0" w:type="auto"/>
            <w:vAlign w:val="center"/>
          </w:tcPr>
          <w:p w14:paraId="1E97B157" w14:textId="2B404056" w:rsidR="009A1B66" w:rsidRPr="00250410" w:rsidRDefault="00654F82"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Log c: 0.3-314</w:t>
            </w:r>
          </w:p>
        </w:tc>
        <w:tc>
          <w:tcPr>
            <w:tcW w:w="0" w:type="auto"/>
            <w:vAlign w:val="center"/>
          </w:tcPr>
          <w:p w14:paraId="3C7B0BE1" w14:textId="43FDEDDD" w:rsidR="009A1B66" w:rsidRPr="00250410" w:rsidRDefault="009A1B66"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saliva</w:t>
            </w:r>
            <w:r w:rsidRPr="00250410">
              <w:rPr>
                <w:rFonts w:ascii="Times New Roman" w:hAnsi="Times New Roman" w:cs="Times New Roman"/>
                <w:color w:val="000000" w:themeColor="text1"/>
                <w:vertAlign w:val="superscript"/>
                <w:lang w:val="en-US"/>
              </w:rPr>
              <w:t xml:space="preserve"> </w:t>
            </w:r>
            <w:r w:rsidRPr="00250410">
              <w:rPr>
                <w:rFonts w:ascii="Times New Roman" w:hAnsi="Times New Roman" w:cs="Times New Roman"/>
                <w:color w:val="000000" w:themeColor="text1"/>
                <w:lang w:val="en-US"/>
              </w:rPr>
              <w:t>(synthetic)</w:t>
            </w:r>
          </w:p>
        </w:tc>
        <w:tc>
          <w:tcPr>
            <w:tcW w:w="0" w:type="auto"/>
            <w:vAlign w:val="center"/>
          </w:tcPr>
          <w:p w14:paraId="57839632" w14:textId="65463FF5" w:rsidR="009A1B66" w:rsidRPr="00250410" w:rsidRDefault="00584E02"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w:t>
            </w:r>
            <w:r w:rsidR="009A1B66" w:rsidRPr="00250410">
              <w:rPr>
                <w:rFonts w:ascii="Times New Roman" w:hAnsi="Times New Roman" w:cs="Times New Roman"/>
                <w:color w:val="000000" w:themeColor="text1"/>
                <w:lang w:val="en-US"/>
              </w:rPr>
              <w:t>5</w:t>
            </w:r>
          </w:p>
        </w:tc>
        <w:tc>
          <w:tcPr>
            <w:tcW w:w="0" w:type="auto"/>
            <w:vAlign w:val="center"/>
          </w:tcPr>
          <w:p w14:paraId="6E25E5BC" w14:textId="21F4B499" w:rsidR="009A1B66" w:rsidRPr="00250410" w:rsidRDefault="009A1B66"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t>no</w:t>
            </w:r>
          </w:p>
        </w:tc>
        <w:tc>
          <w:tcPr>
            <w:tcW w:w="0" w:type="auto"/>
            <w:vAlign w:val="center"/>
          </w:tcPr>
          <w:p w14:paraId="3EEB5AE1" w14:textId="03AEB498" w:rsidR="009A1B66" w:rsidRPr="00250410" w:rsidRDefault="00E970F3" w:rsidP="006E4B62">
            <w:pPr>
              <w:jc w:val="center"/>
              <w:rPr>
                <w:rFonts w:ascii="Times New Roman" w:hAnsi="Times New Roman" w:cs="Times New Roman"/>
                <w:color w:val="000000" w:themeColor="text1"/>
                <w:lang w:val="en-US"/>
              </w:rPr>
            </w:pPr>
            <w:r w:rsidRPr="00250410">
              <w:rPr>
                <w:rFonts w:ascii="Times New Roman" w:hAnsi="Times New Roman" w:cs="Times New Roman"/>
                <w:color w:val="000000" w:themeColor="text1"/>
                <w:lang w:val="en-US"/>
              </w:rPr>
              <w:fldChar w:fldCharType="begin"/>
            </w:r>
            <w:r w:rsidRPr="00250410">
              <w:rPr>
                <w:rFonts w:ascii="Times New Roman" w:hAnsi="Times New Roman" w:cs="Times New Roman"/>
                <w:color w:val="000000" w:themeColor="text1"/>
                <w:lang w:val="en-US"/>
              </w:rPr>
              <w:instrText xml:space="preserve"> ADDIN EN.CITE &lt;EndNote&gt;&lt;Cite&gt;&lt;Author&gt;Majak&lt;/Author&gt;&lt;Year&gt;2021&lt;/Year&gt;&lt;RecNum&gt;132&lt;/RecNum&gt;&lt;DisplayText&gt;(Majak et al. 2021)&lt;/DisplayText&gt;&lt;record&gt;&lt;rec-number&gt;132&lt;/rec-number&gt;&lt;foreign-keys&gt;&lt;key app="EN" db-id="fzfsz0xfzafpfte20v2p5sxgpz2vrwws0xf0" timestamp="1668451421"&gt;132&lt;/key&gt;&lt;/foreign-keys&gt;&lt;ref-type name="Journal Article"&gt;17&lt;/ref-type&gt;&lt;contributors&gt;&lt;authors&gt;&lt;author&gt;Majak, D.&lt;/author&gt;&lt;author&gt;Fan, J.&lt;/author&gt;&lt;author&gt;Kang, S.&lt;/author&gt;&lt;author&gt;Gupta, M.&lt;/author&gt;&lt;/authors&gt;&lt;/contributors&gt;&lt;titles&gt;&lt;title&gt;Delta-9-tetrahydrocannabinol (Δ 9-THC) sensing using an aerosol jet printed organic electrochemical transistor (OECT)&lt;/title&gt;&lt;secondary-title&gt;J. Mater. Chem. B.&lt;/secondary-title&gt;&lt;/titles&gt;&lt;periodical&gt;&lt;full-title&gt;J. Mater. Chem. B.&lt;/full-title&gt;&lt;/periodical&gt;&lt;pages&gt;2107-2117&lt;/pages&gt;&lt;volume&gt;9&lt;/volume&gt;&lt;number&gt;8&lt;/number&gt;&lt;dates&gt;&lt;year&gt;2021&lt;/year&gt;&lt;/dates&gt;&lt;urls&gt;&lt;/urls&gt;&lt;/record&gt;&lt;/Cite&gt;&lt;/EndNote&gt;</w:instrText>
            </w:r>
            <w:r w:rsidRPr="00250410">
              <w:rPr>
                <w:rFonts w:ascii="Times New Roman" w:hAnsi="Times New Roman" w:cs="Times New Roman"/>
                <w:color w:val="000000" w:themeColor="text1"/>
                <w:lang w:val="en-US"/>
              </w:rPr>
              <w:fldChar w:fldCharType="separate"/>
            </w:r>
            <w:r w:rsidRPr="00250410">
              <w:rPr>
                <w:rFonts w:ascii="Times New Roman" w:hAnsi="Times New Roman" w:cs="Times New Roman"/>
                <w:noProof/>
                <w:color w:val="000000" w:themeColor="text1"/>
                <w:lang w:val="en-US"/>
              </w:rPr>
              <w:t>(</w:t>
            </w:r>
            <w:hyperlink w:anchor="_ENREF_3" w:tooltip="Majak, 2021 #132" w:history="1">
              <w:r w:rsidRPr="00250410">
                <w:rPr>
                  <w:rFonts w:ascii="Times New Roman" w:hAnsi="Times New Roman" w:cs="Times New Roman"/>
                  <w:noProof/>
                  <w:color w:val="000000" w:themeColor="text1"/>
                  <w:lang w:val="en-US"/>
                </w:rPr>
                <w:t>Majak et al. 2021</w:t>
              </w:r>
            </w:hyperlink>
            <w:r w:rsidRPr="00250410">
              <w:rPr>
                <w:rFonts w:ascii="Times New Roman" w:hAnsi="Times New Roman" w:cs="Times New Roman"/>
                <w:noProof/>
                <w:color w:val="000000" w:themeColor="text1"/>
                <w:lang w:val="en-US"/>
              </w:rPr>
              <w:t>)</w:t>
            </w:r>
            <w:r w:rsidRPr="00250410">
              <w:rPr>
                <w:rFonts w:ascii="Times New Roman" w:hAnsi="Times New Roman" w:cs="Times New Roman"/>
                <w:color w:val="000000" w:themeColor="text1"/>
                <w:lang w:val="en-US"/>
              </w:rPr>
              <w:fldChar w:fldCharType="end"/>
            </w:r>
          </w:p>
        </w:tc>
      </w:tr>
    </w:tbl>
    <w:p w14:paraId="237260FC" w14:textId="1F28AF58" w:rsidR="00DF483F" w:rsidRPr="00250410" w:rsidRDefault="00B62195" w:rsidP="00250410">
      <w:pPr>
        <w:spacing w:line="240" w:lineRule="auto"/>
        <w:jc w:val="both"/>
        <w:rPr>
          <w:rFonts w:ascii="Times New Roman" w:hAnsi="Times New Roman" w:cs="Times New Roman"/>
          <w:color w:val="000000" w:themeColor="text1"/>
          <w:sz w:val="24"/>
          <w:szCs w:val="24"/>
          <w:lang w:val="en-US"/>
        </w:rPr>
      </w:pPr>
      <w:proofErr w:type="spellStart"/>
      <w:r w:rsidRPr="00250410">
        <w:rPr>
          <w:rFonts w:ascii="Times New Roman" w:hAnsi="Times New Roman" w:cs="Times New Roman"/>
          <w:color w:val="000000" w:themeColor="text1"/>
          <w:sz w:val="24"/>
          <w:szCs w:val="24"/>
          <w:vertAlign w:val="superscript"/>
          <w:lang w:val="en-US"/>
        </w:rPr>
        <w:t>a</w:t>
      </w:r>
      <w:r w:rsidR="008B6B58" w:rsidRPr="00250410">
        <w:rPr>
          <w:rFonts w:ascii="Times New Roman" w:hAnsi="Times New Roman" w:cs="Times New Roman"/>
          <w:color w:val="000000" w:themeColor="text1"/>
          <w:sz w:val="24"/>
          <w:szCs w:val="24"/>
          <w:lang w:val="en-US"/>
        </w:rPr>
        <w:t>e</w:t>
      </w:r>
      <w:r w:rsidR="002B2203" w:rsidRPr="00250410">
        <w:rPr>
          <w:rFonts w:ascii="Times New Roman" w:hAnsi="Times New Roman" w:cs="Times New Roman"/>
          <w:color w:val="000000" w:themeColor="text1"/>
          <w:sz w:val="24"/>
          <w:szCs w:val="24"/>
          <w:lang w:val="en-US"/>
        </w:rPr>
        <w:t>lectrochemical</w:t>
      </w:r>
      <w:proofErr w:type="spellEnd"/>
      <w:r w:rsidR="002B2203" w:rsidRPr="00250410">
        <w:rPr>
          <w:rFonts w:ascii="Times New Roman" w:hAnsi="Times New Roman" w:cs="Times New Roman"/>
          <w:color w:val="000000" w:themeColor="text1"/>
          <w:sz w:val="24"/>
          <w:szCs w:val="24"/>
          <w:lang w:val="en-US"/>
        </w:rPr>
        <w:t xml:space="preserve"> multiplatform microfluidics aptamer-based sensor; </w:t>
      </w:r>
      <w:proofErr w:type="spellStart"/>
      <w:r w:rsidR="002B2203" w:rsidRPr="00250410">
        <w:rPr>
          <w:rFonts w:ascii="Times New Roman" w:hAnsi="Times New Roman" w:cs="Times New Roman"/>
          <w:color w:val="000000" w:themeColor="text1"/>
          <w:sz w:val="24"/>
          <w:szCs w:val="24"/>
          <w:vertAlign w:val="superscript"/>
          <w:lang w:val="en-US"/>
        </w:rPr>
        <w:t>b</w:t>
      </w:r>
      <w:r w:rsidR="008B6B58" w:rsidRPr="00250410">
        <w:rPr>
          <w:rFonts w:ascii="Times New Roman" w:hAnsi="Times New Roman" w:cs="Times New Roman"/>
          <w:color w:val="000000" w:themeColor="text1"/>
          <w:sz w:val="24"/>
          <w:szCs w:val="24"/>
          <w:lang w:val="en-US"/>
        </w:rPr>
        <w:t>c</w:t>
      </w:r>
      <w:r w:rsidR="00901A50" w:rsidRPr="00250410">
        <w:rPr>
          <w:rFonts w:ascii="Times New Roman" w:hAnsi="Times New Roman" w:cs="Times New Roman"/>
          <w:color w:val="000000" w:themeColor="text1"/>
          <w:sz w:val="24"/>
          <w:szCs w:val="24"/>
          <w:lang w:val="en-US"/>
        </w:rPr>
        <w:t>arbon-</w:t>
      </w:r>
      <w:r w:rsidR="008B6B58" w:rsidRPr="00250410">
        <w:rPr>
          <w:rFonts w:ascii="Times New Roman" w:hAnsi="Times New Roman" w:cs="Times New Roman"/>
          <w:color w:val="000000" w:themeColor="text1"/>
          <w:sz w:val="24"/>
          <w:szCs w:val="24"/>
          <w:lang w:val="en-US"/>
        </w:rPr>
        <w:t>p</w:t>
      </w:r>
      <w:r w:rsidR="00901A50" w:rsidRPr="00250410">
        <w:rPr>
          <w:rFonts w:ascii="Times New Roman" w:hAnsi="Times New Roman" w:cs="Times New Roman"/>
          <w:color w:val="000000" w:themeColor="text1"/>
          <w:sz w:val="24"/>
          <w:szCs w:val="24"/>
          <w:lang w:val="en-US"/>
        </w:rPr>
        <w:t>russian</w:t>
      </w:r>
      <w:proofErr w:type="spellEnd"/>
      <w:r w:rsidR="00901A50" w:rsidRPr="00250410">
        <w:rPr>
          <w:rFonts w:ascii="Times New Roman" w:hAnsi="Times New Roman" w:cs="Times New Roman"/>
          <w:color w:val="000000" w:themeColor="text1"/>
          <w:sz w:val="24"/>
          <w:szCs w:val="24"/>
          <w:lang w:val="en-US"/>
        </w:rPr>
        <w:t xml:space="preserve"> blue s</w:t>
      </w:r>
      <w:r w:rsidR="002B2203" w:rsidRPr="00250410">
        <w:rPr>
          <w:rFonts w:ascii="Times New Roman" w:hAnsi="Times New Roman" w:cs="Times New Roman"/>
          <w:color w:val="000000" w:themeColor="text1"/>
          <w:sz w:val="24"/>
          <w:szCs w:val="24"/>
          <w:lang w:val="en-US"/>
        </w:rPr>
        <w:t xml:space="preserve">creen-printed electrodes; </w:t>
      </w:r>
      <w:proofErr w:type="spellStart"/>
      <w:r w:rsidR="002B2203" w:rsidRPr="00250410">
        <w:rPr>
          <w:rFonts w:ascii="Times New Roman" w:hAnsi="Times New Roman" w:cs="Times New Roman"/>
          <w:color w:val="000000" w:themeColor="text1"/>
          <w:sz w:val="24"/>
          <w:szCs w:val="24"/>
          <w:vertAlign w:val="superscript"/>
          <w:lang w:val="en-US"/>
        </w:rPr>
        <w:t>c</w:t>
      </w:r>
      <w:r w:rsidR="002B2203" w:rsidRPr="00250410">
        <w:rPr>
          <w:rFonts w:ascii="Times New Roman" w:hAnsi="Times New Roman" w:cs="Times New Roman"/>
          <w:color w:val="000000" w:themeColor="text1"/>
          <w:sz w:val="24"/>
          <w:szCs w:val="24"/>
          <w:lang w:val="en-US"/>
        </w:rPr>
        <w:t>giant</w:t>
      </w:r>
      <w:proofErr w:type="spellEnd"/>
      <w:r w:rsidR="002B2203" w:rsidRPr="00250410">
        <w:rPr>
          <w:rFonts w:ascii="Times New Roman" w:hAnsi="Times New Roman" w:cs="Times New Roman"/>
          <w:color w:val="000000" w:themeColor="text1"/>
          <w:sz w:val="24"/>
          <w:szCs w:val="24"/>
          <w:lang w:val="en-US"/>
        </w:rPr>
        <w:t xml:space="preserve"> </w:t>
      </w:r>
      <w:proofErr w:type="spellStart"/>
      <w:r w:rsidR="002B2203" w:rsidRPr="00250410">
        <w:rPr>
          <w:rFonts w:ascii="Times New Roman" w:hAnsi="Times New Roman" w:cs="Times New Roman"/>
          <w:color w:val="000000" w:themeColor="text1"/>
          <w:sz w:val="24"/>
          <w:szCs w:val="24"/>
          <w:lang w:val="en-US"/>
        </w:rPr>
        <w:t>magnetoresistive</w:t>
      </w:r>
      <w:proofErr w:type="spellEnd"/>
      <w:r w:rsidR="002B2203" w:rsidRPr="00250410">
        <w:rPr>
          <w:rFonts w:ascii="Times New Roman" w:hAnsi="Times New Roman" w:cs="Times New Roman"/>
          <w:color w:val="000000" w:themeColor="text1"/>
          <w:sz w:val="24"/>
          <w:szCs w:val="24"/>
          <w:lang w:val="en-US"/>
        </w:rPr>
        <w:t xml:space="preserve"> platform; </w:t>
      </w:r>
      <w:proofErr w:type="spellStart"/>
      <w:r w:rsidR="002B2203" w:rsidRPr="00250410">
        <w:rPr>
          <w:rFonts w:ascii="Times New Roman" w:hAnsi="Times New Roman" w:cs="Times New Roman"/>
          <w:color w:val="000000" w:themeColor="text1"/>
          <w:sz w:val="24"/>
          <w:szCs w:val="24"/>
          <w:vertAlign w:val="superscript"/>
          <w:lang w:val="en-US"/>
        </w:rPr>
        <w:t>d</w:t>
      </w:r>
      <w:r w:rsidR="002C7775" w:rsidRPr="00250410">
        <w:rPr>
          <w:rFonts w:ascii="Times New Roman" w:hAnsi="Times New Roman" w:cs="Times New Roman"/>
          <w:color w:val="000000" w:themeColor="text1"/>
          <w:sz w:val="24"/>
          <w:szCs w:val="24"/>
          <w:lang w:val="en-US"/>
        </w:rPr>
        <w:t>capillary</w:t>
      </w:r>
      <w:proofErr w:type="spellEnd"/>
      <w:r w:rsidR="002C7775" w:rsidRPr="00250410">
        <w:rPr>
          <w:rFonts w:ascii="Times New Roman" w:hAnsi="Times New Roman" w:cs="Times New Roman"/>
          <w:color w:val="000000" w:themeColor="text1"/>
          <w:sz w:val="24"/>
          <w:szCs w:val="24"/>
          <w:lang w:val="en-US"/>
        </w:rPr>
        <w:t xml:space="preserve"> electrophoresis with a native light-emitting diode induced fluorescence; </w:t>
      </w:r>
      <w:proofErr w:type="spellStart"/>
      <w:r w:rsidR="002C7775" w:rsidRPr="00250410">
        <w:rPr>
          <w:rFonts w:ascii="Times New Roman" w:hAnsi="Times New Roman" w:cs="Times New Roman"/>
          <w:color w:val="000000" w:themeColor="text1"/>
          <w:sz w:val="24"/>
          <w:szCs w:val="24"/>
          <w:vertAlign w:val="superscript"/>
          <w:lang w:val="en-US"/>
        </w:rPr>
        <w:t>e</w:t>
      </w:r>
      <w:r w:rsidR="008B6B58" w:rsidRPr="00250410">
        <w:rPr>
          <w:rFonts w:ascii="Times New Roman" w:hAnsi="Times New Roman" w:cs="Times New Roman"/>
          <w:color w:val="000000" w:themeColor="text1"/>
          <w:sz w:val="24"/>
          <w:szCs w:val="24"/>
          <w:lang w:val="en-US"/>
        </w:rPr>
        <w:t>f</w:t>
      </w:r>
      <w:r w:rsidR="002C7775" w:rsidRPr="00250410">
        <w:rPr>
          <w:rFonts w:ascii="Times New Roman" w:hAnsi="Times New Roman" w:cs="Times New Roman"/>
          <w:color w:val="000000" w:themeColor="text1"/>
          <w:sz w:val="24"/>
          <w:szCs w:val="24"/>
          <w:lang w:val="en-US"/>
        </w:rPr>
        <w:t>ield</w:t>
      </w:r>
      <w:proofErr w:type="spellEnd"/>
      <w:r w:rsidR="002C7775" w:rsidRPr="00250410">
        <w:rPr>
          <w:rFonts w:ascii="Times New Roman" w:hAnsi="Times New Roman" w:cs="Times New Roman"/>
          <w:color w:val="000000" w:themeColor="text1"/>
          <w:sz w:val="24"/>
          <w:szCs w:val="24"/>
          <w:lang w:val="en-US"/>
        </w:rPr>
        <w:t xml:space="preserve"> asymmetric ion mobility spectrometry; </w:t>
      </w:r>
      <w:proofErr w:type="spellStart"/>
      <w:r w:rsidR="002C7775" w:rsidRPr="00250410">
        <w:rPr>
          <w:rFonts w:ascii="Times New Roman" w:hAnsi="Times New Roman" w:cs="Times New Roman"/>
          <w:color w:val="000000" w:themeColor="text1"/>
          <w:sz w:val="24"/>
          <w:szCs w:val="24"/>
          <w:vertAlign w:val="superscript"/>
          <w:lang w:val="en-US"/>
        </w:rPr>
        <w:t>f</w:t>
      </w:r>
      <w:r w:rsidR="008B6B58" w:rsidRPr="00250410">
        <w:rPr>
          <w:rFonts w:ascii="Times New Roman" w:hAnsi="Times New Roman" w:cs="Times New Roman"/>
          <w:color w:val="000000" w:themeColor="text1"/>
          <w:sz w:val="24"/>
          <w:szCs w:val="24"/>
          <w:lang w:val="en-US"/>
        </w:rPr>
        <w:t>c</w:t>
      </w:r>
      <w:r w:rsidR="000A2CF6" w:rsidRPr="00250410">
        <w:rPr>
          <w:rFonts w:ascii="Times New Roman" w:hAnsi="Times New Roman" w:cs="Times New Roman"/>
          <w:color w:val="000000" w:themeColor="text1"/>
          <w:sz w:val="24"/>
          <w:szCs w:val="24"/>
          <w:lang w:val="en-US"/>
        </w:rPr>
        <w:t>arbon</w:t>
      </w:r>
      <w:proofErr w:type="spellEnd"/>
      <w:r w:rsidR="000A2CF6" w:rsidRPr="00250410">
        <w:rPr>
          <w:rFonts w:ascii="Times New Roman" w:hAnsi="Times New Roman" w:cs="Times New Roman"/>
          <w:color w:val="000000" w:themeColor="text1"/>
          <w:sz w:val="24"/>
          <w:szCs w:val="24"/>
          <w:lang w:val="en-US"/>
        </w:rPr>
        <w:t xml:space="preserve"> s</w:t>
      </w:r>
      <w:r w:rsidR="002C7775" w:rsidRPr="00250410">
        <w:rPr>
          <w:rFonts w:ascii="Times New Roman" w:hAnsi="Times New Roman" w:cs="Times New Roman"/>
          <w:color w:val="000000" w:themeColor="text1"/>
          <w:sz w:val="24"/>
          <w:szCs w:val="24"/>
          <w:lang w:val="en-US"/>
        </w:rPr>
        <w:t xml:space="preserve">creen-printed electrodes; </w:t>
      </w:r>
      <w:proofErr w:type="spellStart"/>
      <w:r w:rsidR="000A2CF6" w:rsidRPr="00250410">
        <w:rPr>
          <w:rFonts w:ascii="Times New Roman" w:hAnsi="Times New Roman" w:cs="Times New Roman"/>
          <w:color w:val="000000" w:themeColor="text1"/>
          <w:sz w:val="24"/>
          <w:szCs w:val="24"/>
          <w:vertAlign w:val="superscript"/>
          <w:lang w:val="en-US"/>
        </w:rPr>
        <w:t>g</w:t>
      </w:r>
      <w:r w:rsidR="000A2CF6" w:rsidRPr="00250410">
        <w:rPr>
          <w:rFonts w:ascii="Times New Roman" w:hAnsi="Times New Roman" w:cs="Times New Roman"/>
          <w:color w:val="000000" w:themeColor="text1"/>
          <w:sz w:val="24"/>
          <w:szCs w:val="24"/>
          <w:lang w:val="en-US"/>
        </w:rPr>
        <w:t>gold</w:t>
      </w:r>
      <w:proofErr w:type="spellEnd"/>
      <w:r w:rsidR="000A2CF6" w:rsidRPr="00250410">
        <w:rPr>
          <w:rFonts w:ascii="Times New Roman" w:hAnsi="Times New Roman" w:cs="Times New Roman"/>
          <w:color w:val="000000" w:themeColor="text1"/>
          <w:sz w:val="24"/>
          <w:szCs w:val="24"/>
          <w:lang w:val="en-US"/>
        </w:rPr>
        <w:t xml:space="preserve"> on polyethylene terephthalate biosensor; </w:t>
      </w:r>
      <w:proofErr w:type="spellStart"/>
      <w:r w:rsidR="00D04B37" w:rsidRPr="00250410">
        <w:rPr>
          <w:rFonts w:ascii="Times New Roman" w:hAnsi="Times New Roman" w:cs="Times New Roman"/>
          <w:color w:val="000000" w:themeColor="text1"/>
          <w:sz w:val="24"/>
          <w:szCs w:val="24"/>
          <w:vertAlign w:val="superscript"/>
          <w:lang w:val="en-US"/>
        </w:rPr>
        <w:t>h</w:t>
      </w:r>
      <w:r w:rsidR="008B6B58" w:rsidRPr="00250410">
        <w:rPr>
          <w:rFonts w:ascii="Times New Roman" w:hAnsi="Times New Roman" w:cs="Times New Roman"/>
          <w:color w:val="000000" w:themeColor="text1"/>
          <w:sz w:val="24"/>
          <w:szCs w:val="24"/>
          <w:lang w:val="en-US"/>
        </w:rPr>
        <w:t>m</w:t>
      </w:r>
      <w:r w:rsidR="00D04B37" w:rsidRPr="00250410">
        <w:rPr>
          <w:rFonts w:ascii="Times New Roman" w:hAnsi="Times New Roman" w:cs="Times New Roman"/>
          <w:color w:val="000000" w:themeColor="text1"/>
          <w:sz w:val="24"/>
          <w:szCs w:val="24"/>
          <w:lang w:val="en-US"/>
        </w:rPr>
        <w:t>icrofluidic</w:t>
      </w:r>
      <w:proofErr w:type="spellEnd"/>
      <w:r w:rsidR="00D04B37" w:rsidRPr="00250410">
        <w:rPr>
          <w:rFonts w:ascii="Times New Roman" w:hAnsi="Times New Roman" w:cs="Times New Roman"/>
          <w:color w:val="000000" w:themeColor="text1"/>
          <w:sz w:val="24"/>
          <w:szCs w:val="24"/>
          <w:lang w:val="en-US"/>
        </w:rPr>
        <w:t xml:space="preserve">-based artificial olfaction technology; </w:t>
      </w:r>
      <w:proofErr w:type="spellStart"/>
      <w:r w:rsidR="00D04B37" w:rsidRPr="00250410">
        <w:rPr>
          <w:rFonts w:ascii="Times New Roman" w:hAnsi="Times New Roman" w:cs="Times New Roman"/>
          <w:color w:val="000000" w:themeColor="text1"/>
          <w:sz w:val="24"/>
          <w:szCs w:val="24"/>
          <w:vertAlign w:val="superscript"/>
          <w:lang w:val="en-US"/>
        </w:rPr>
        <w:t>i</w:t>
      </w:r>
      <w:r w:rsidR="008B6B58" w:rsidRPr="00250410">
        <w:rPr>
          <w:rFonts w:ascii="Times New Roman" w:hAnsi="Times New Roman" w:cs="Times New Roman"/>
          <w:color w:val="000000" w:themeColor="text1"/>
          <w:sz w:val="24"/>
          <w:szCs w:val="24"/>
          <w:lang w:val="en-US"/>
        </w:rPr>
        <w:t>e</w:t>
      </w:r>
      <w:r w:rsidR="00D04B37" w:rsidRPr="00250410">
        <w:rPr>
          <w:rFonts w:ascii="Times New Roman" w:hAnsi="Times New Roman" w:cs="Times New Roman"/>
          <w:color w:val="000000" w:themeColor="text1"/>
          <w:sz w:val="24"/>
          <w:szCs w:val="24"/>
          <w:lang w:val="en-US"/>
        </w:rPr>
        <w:t>xpress</w:t>
      </w:r>
      <w:proofErr w:type="spellEnd"/>
      <w:r w:rsidR="00D04B37" w:rsidRPr="00250410">
        <w:rPr>
          <w:rFonts w:ascii="Times New Roman" w:hAnsi="Times New Roman" w:cs="Times New Roman"/>
          <w:color w:val="000000" w:themeColor="text1"/>
          <w:sz w:val="24"/>
          <w:szCs w:val="24"/>
          <w:lang w:val="en-US"/>
        </w:rPr>
        <w:t xml:space="preserve"> probe for on-site cannabis inhalation; </w:t>
      </w:r>
      <w:proofErr w:type="spellStart"/>
      <w:r w:rsidR="00D04B37" w:rsidRPr="00250410">
        <w:rPr>
          <w:rFonts w:ascii="Times New Roman" w:hAnsi="Times New Roman" w:cs="Times New Roman"/>
          <w:color w:val="000000" w:themeColor="text1"/>
          <w:sz w:val="24"/>
          <w:szCs w:val="24"/>
          <w:vertAlign w:val="superscript"/>
          <w:lang w:val="en-US"/>
        </w:rPr>
        <w:t>j</w:t>
      </w:r>
      <w:r w:rsidR="008B6B58" w:rsidRPr="00250410">
        <w:rPr>
          <w:rFonts w:ascii="Times New Roman" w:hAnsi="Times New Roman" w:cs="Times New Roman"/>
          <w:color w:val="000000" w:themeColor="text1"/>
          <w:sz w:val="24"/>
          <w:szCs w:val="24"/>
          <w:lang w:val="en-US"/>
        </w:rPr>
        <w:t>c</w:t>
      </w:r>
      <w:r w:rsidR="00D04B37" w:rsidRPr="00250410">
        <w:rPr>
          <w:rFonts w:ascii="Times New Roman" w:hAnsi="Times New Roman" w:cs="Times New Roman"/>
          <w:color w:val="000000" w:themeColor="text1"/>
          <w:sz w:val="24"/>
          <w:szCs w:val="24"/>
          <w:lang w:val="en-US"/>
        </w:rPr>
        <w:t>arbon</w:t>
      </w:r>
      <w:proofErr w:type="spellEnd"/>
      <w:r w:rsidR="00D04B37" w:rsidRPr="00250410">
        <w:rPr>
          <w:rFonts w:ascii="Times New Roman" w:hAnsi="Times New Roman" w:cs="Times New Roman"/>
          <w:color w:val="000000" w:themeColor="text1"/>
          <w:sz w:val="24"/>
          <w:szCs w:val="24"/>
          <w:lang w:val="en-US"/>
        </w:rPr>
        <w:t xml:space="preserve"> paper electrode; </w:t>
      </w:r>
      <w:proofErr w:type="spellStart"/>
      <w:r w:rsidR="00D04B37" w:rsidRPr="00250410">
        <w:rPr>
          <w:rFonts w:ascii="Times New Roman" w:hAnsi="Times New Roman" w:cs="Times New Roman"/>
          <w:color w:val="000000" w:themeColor="text1"/>
          <w:sz w:val="24"/>
          <w:szCs w:val="24"/>
          <w:vertAlign w:val="superscript"/>
          <w:lang w:val="en-US"/>
        </w:rPr>
        <w:t>k</w:t>
      </w:r>
      <w:r w:rsidR="00D876D9" w:rsidRPr="00250410">
        <w:rPr>
          <w:rFonts w:ascii="Times New Roman" w:hAnsi="Times New Roman" w:cs="Times New Roman"/>
          <w:color w:val="000000" w:themeColor="text1"/>
          <w:sz w:val="24"/>
          <w:szCs w:val="24"/>
          <w:lang w:val="en-US"/>
        </w:rPr>
        <w:t>chromatographic</w:t>
      </w:r>
      <w:proofErr w:type="spellEnd"/>
      <w:r w:rsidR="00D876D9" w:rsidRPr="00250410">
        <w:rPr>
          <w:rFonts w:ascii="Times New Roman" w:hAnsi="Times New Roman" w:cs="Times New Roman"/>
          <w:color w:val="000000" w:themeColor="text1"/>
          <w:sz w:val="24"/>
          <w:szCs w:val="24"/>
          <w:lang w:val="en-US"/>
        </w:rPr>
        <w:t xml:space="preserve"> paper-based electrochemical device using a cobalt-phthalocyanine modified screen-printed electrode; </w:t>
      </w:r>
      <w:proofErr w:type="spellStart"/>
      <w:r w:rsidR="00D876D9" w:rsidRPr="00250410">
        <w:rPr>
          <w:rFonts w:ascii="Times New Roman" w:hAnsi="Times New Roman" w:cs="Times New Roman"/>
          <w:color w:val="000000" w:themeColor="text1"/>
          <w:sz w:val="24"/>
          <w:szCs w:val="24"/>
          <w:vertAlign w:val="superscript"/>
          <w:lang w:val="en-US"/>
        </w:rPr>
        <w:t>l</w:t>
      </w:r>
      <w:r w:rsidR="00D876D9" w:rsidRPr="00250410">
        <w:rPr>
          <w:rFonts w:ascii="Times New Roman" w:hAnsi="Times New Roman" w:cs="Times New Roman"/>
          <w:color w:val="000000" w:themeColor="text1"/>
          <w:sz w:val="24"/>
          <w:szCs w:val="24"/>
          <w:lang w:val="en-US"/>
        </w:rPr>
        <w:t>aerosol</w:t>
      </w:r>
      <w:proofErr w:type="spellEnd"/>
      <w:r w:rsidR="00D876D9" w:rsidRPr="00250410">
        <w:rPr>
          <w:rFonts w:ascii="Times New Roman" w:hAnsi="Times New Roman" w:cs="Times New Roman"/>
          <w:color w:val="000000" w:themeColor="text1"/>
          <w:sz w:val="24"/>
          <w:szCs w:val="24"/>
          <w:lang w:val="en-US"/>
        </w:rPr>
        <w:t xml:space="preserve"> jet printed organic electrochemical transistor</w:t>
      </w:r>
      <w:r w:rsidR="00EF7AB5" w:rsidRPr="00250410">
        <w:rPr>
          <w:rFonts w:ascii="Times New Roman" w:hAnsi="Times New Roman" w:cs="Times New Roman"/>
          <w:color w:val="000000" w:themeColor="text1"/>
          <w:sz w:val="24"/>
          <w:szCs w:val="24"/>
          <w:lang w:val="en-US"/>
        </w:rPr>
        <w:t>.</w:t>
      </w:r>
    </w:p>
    <w:p w14:paraId="6457BDB2" w14:textId="15154FBA" w:rsidR="00DF483F" w:rsidRPr="00123B7F" w:rsidRDefault="00DF483F" w:rsidP="00DF483F">
      <w:pPr>
        <w:rPr>
          <w:rFonts w:ascii="Times New Roman" w:hAnsi="Times New Roman" w:cs="Times New Roman"/>
          <w:b/>
          <w:bCs/>
          <w:sz w:val="24"/>
          <w:szCs w:val="24"/>
          <w:lang w:val="en-US"/>
        </w:rPr>
      </w:pPr>
    </w:p>
    <w:p w14:paraId="6DA041EC" w14:textId="380DF325" w:rsidR="00DF483F" w:rsidRPr="00123B7F" w:rsidRDefault="00DF483F" w:rsidP="00DF483F">
      <w:pPr>
        <w:rPr>
          <w:rFonts w:ascii="Times New Roman" w:hAnsi="Times New Roman" w:cs="Times New Roman"/>
          <w:b/>
          <w:bCs/>
          <w:sz w:val="24"/>
          <w:szCs w:val="24"/>
          <w:lang w:val="en-US"/>
        </w:rPr>
      </w:pPr>
    </w:p>
    <w:p w14:paraId="0A35A863" w14:textId="47899E8E" w:rsidR="00DF483F" w:rsidRPr="00123B7F" w:rsidRDefault="00DF483F" w:rsidP="00DF483F">
      <w:pPr>
        <w:rPr>
          <w:rFonts w:ascii="Times New Roman" w:hAnsi="Times New Roman" w:cs="Times New Roman"/>
          <w:b/>
          <w:bCs/>
          <w:sz w:val="24"/>
          <w:szCs w:val="24"/>
          <w:lang w:val="en-US"/>
        </w:rPr>
      </w:pPr>
    </w:p>
    <w:p w14:paraId="2C7C8BA5" w14:textId="75C4C017" w:rsidR="009033B2" w:rsidRDefault="009033B2" w:rsidP="00DF483F">
      <w:pPr>
        <w:rPr>
          <w:rFonts w:ascii="Times New Roman" w:hAnsi="Times New Roman" w:cs="Times New Roman"/>
          <w:b/>
          <w:bCs/>
          <w:sz w:val="24"/>
          <w:szCs w:val="24"/>
          <w:lang w:val="en-US"/>
        </w:rPr>
      </w:pPr>
    </w:p>
    <w:p w14:paraId="4752E011" w14:textId="77777777" w:rsidR="00DF490B" w:rsidRPr="00123B7F" w:rsidRDefault="00DF490B" w:rsidP="00076741">
      <w:pPr>
        <w:pStyle w:val="BGKeywords"/>
        <w:rPr>
          <w:rFonts w:ascii="Times New Roman" w:hAnsi="Times New Roman"/>
          <w:b/>
          <w:bCs/>
          <w:sz w:val="28"/>
          <w:szCs w:val="28"/>
          <w:lang w:val="en-US"/>
        </w:rPr>
      </w:pPr>
    </w:p>
    <w:p w14:paraId="679146EA" w14:textId="761CBB85" w:rsidR="00B1517A" w:rsidRPr="00123B7F" w:rsidRDefault="00941E89" w:rsidP="00F36B38">
      <w:pPr>
        <w:pStyle w:val="BGKeywords"/>
        <w:jc w:val="center"/>
        <w:rPr>
          <w:rFonts w:ascii="Times New Roman" w:hAnsi="Times New Roman"/>
          <w:b/>
          <w:bCs/>
          <w:sz w:val="28"/>
          <w:szCs w:val="28"/>
          <w:u w:val="single"/>
          <w:lang w:val="en-US"/>
        </w:rPr>
      </w:pPr>
      <w:r w:rsidRPr="00123B7F">
        <w:rPr>
          <w:rFonts w:ascii="Times New Roman" w:hAnsi="Times New Roman"/>
          <w:b/>
          <w:bCs/>
          <w:sz w:val="28"/>
          <w:szCs w:val="28"/>
          <w:lang w:val="en-US"/>
        </w:rPr>
        <w:lastRenderedPageBreak/>
        <w:t>Figures</w:t>
      </w:r>
    </w:p>
    <w:p w14:paraId="6D7589B6" w14:textId="77777777" w:rsidR="00B1517A" w:rsidRPr="00123B7F" w:rsidRDefault="00B1517A" w:rsidP="00F36B38">
      <w:pPr>
        <w:pStyle w:val="BGKeywords"/>
        <w:jc w:val="center"/>
        <w:rPr>
          <w:rFonts w:ascii="Times New Roman" w:hAnsi="Times New Roman"/>
          <w:b/>
          <w:bCs/>
          <w:sz w:val="28"/>
          <w:szCs w:val="28"/>
          <w:u w:val="single"/>
          <w:lang w:val="en-US"/>
        </w:rPr>
      </w:pPr>
    </w:p>
    <w:tbl>
      <w:tblPr>
        <w:tblW w:w="5000" w:type="pct"/>
        <w:jc w:val="center"/>
        <w:tblLook w:val="04A0" w:firstRow="1" w:lastRow="0" w:firstColumn="1" w:lastColumn="0" w:noHBand="0" w:noVBand="1"/>
      </w:tblPr>
      <w:tblGrid>
        <w:gridCol w:w="9638"/>
      </w:tblGrid>
      <w:tr w:rsidR="00150A06" w:rsidRPr="00123B7F" w14:paraId="706945B5" w14:textId="77777777" w:rsidTr="002056E6">
        <w:trPr>
          <w:jc w:val="center"/>
        </w:trPr>
        <w:tc>
          <w:tcPr>
            <w:tcW w:w="5000" w:type="pct"/>
            <w:shd w:val="clear" w:color="auto" w:fill="auto"/>
          </w:tcPr>
          <w:p w14:paraId="763528C0" w14:textId="3E55E8D3" w:rsidR="00150A06" w:rsidRPr="00123B7F" w:rsidRDefault="00202067" w:rsidP="00202067">
            <w:pPr>
              <w:widowControl w:val="0"/>
              <w:spacing w:before="240" w:after="0" w:line="480" w:lineRule="auto"/>
              <w:jc w:val="center"/>
              <w:rPr>
                <w:lang w:val="en-US"/>
              </w:rPr>
            </w:pPr>
            <w:r w:rsidRPr="00123B7F">
              <w:rPr>
                <w:noProof/>
              </w:rPr>
              <w:drawing>
                <wp:inline distT="0" distB="0" distL="0" distR="0" wp14:anchorId="188FD7AC" wp14:editId="4B73C46F">
                  <wp:extent cx="3424129" cy="259101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8796" cy="2594548"/>
                          </a:xfrm>
                          <a:prstGeom prst="rect">
                            <a:avLst/>
                          </a:prstGeom>
                          <a:noFill/>
                          <a:ln>
                            <a:noFill/>
                          </a:ln>
                        </pic:spPr>
                      </pic:pic>
                    </a:graphicData>
                  </a:graphic>
                </wp:inline>
              </w:drawing>
            </w:r>
          </w:p>
        </w:tc>
      </w:tr>
      <w:tr w:rsidR="00150A06" w:rsidRPr="00123B7F" w14:paraId="61DD456C" w14:textId="77777777" w:rsidTr="002056E6">
        <w:trPr>
          <w:jc w:val="center"/>
        </w:trPr>
        <w:tc>
          <w:tcPr>
            <w:tcW w:w="5000" w:type="pct"/>
            <w:shd w:val="clear" w:color="auto" w:fill="auto"/>
          </w:tcPr>
          <w:p w14:paraId="11A4299E" w14:textId="5FA854C4" w:rsidR="00150A06" w:rsidRPr="00123B7F" w:rsidRDefault="00941E89" w:rsidP="00F43CBF">
            <w:pPr>
              <w:widowControl w:val="0"/>
              <w:spacing w:before="240" w:after="0" w:line="480" w:lineRule="auto"/>
              <w:jc w:val="both"/>
              <w:rPr>
                <w:rFonts w:ascii="Times New Roman" w:eastAsia="SimSun" w:hAnsi="Times New Roman" w:cs="Times New Roman"/>
                <w:kern w:val="2"/>
                <w:lang w:val="en-US" w:eastAsia="zh-CN"/>
              </w:rPr>
            </w:pPr>
            <w:r w:rsidRPr="00123B7F">
              <w:rPr>
                <w:rFonts w:ascii="Times New Roman" w:eastAsia="SimSun" w:hAnsi="Times New Roman" w:cs="Times New Roman"/>
                <w:b/>
                <w:kern w:val="2"/>
                <w:lang w:val="en-US" w:eastAsia="zh-CN"/>
              </w:rPr>
              <w:t>Fig.</w:t>
            </w:r>
            <w:r w:rsidR="00150A06" w:rsidRPr="00123B7F">
              <w:rPr>
                <w:rFonts w:ascii="Times New Roman" w:eastAsia="SimSun" w:hAnsi="Times New Roman" w:cs="Times New Roman"/>
                <w:b/>
                <w:kern w:val="2"/>
                <w:lang w:val="en-US" w:eastAsia="zh-CN"/>
              </w:rPr>
              <w:t xml:space="preserve"> S1.</w:t>
            </w:r>
            <w:r w:rsidR="00150A06" w:rsidRPr="00123B7F">
              <w:rPr>
                <w:rFonts w:ascii="Times New Roman" w:eastAsia="Times New Roman" w:hAnsi="Times New Roman" w:cs="Times New Roman"/>
                <w:bCs/>
                <w:lang w:val="en-US" w:eastAsia="en-GB"/>
              </w:rPr>
              <w:t xml:space="preserve"> </w:t>
            </w:r>
            <w:r w:rsidR="00C15602" w:rsidRPr="00123B7F">
              <w:rPr>
                <w:rFonts w:ascii="Times New Roman" w:eastAsia="Times New Roman" w:hAnsi="Times New Roman" w:cs="Times New Roman"/>
                <w:bCs/>
                <w:lang w:val="en-US" w:eastAsia="en-GB"/>
              </w:rPr>
              <w:t>The a</w:t>
            </w:r>
            <w:r w:rsidR="00150A06" w:rsidRPr="00123B7F">
              <w:rPr>
                <w:rFonts w:ascii="Times New Roman" w:eastAsia="Times New Roman" w:hAnsi="Times New Roman" w:cs="Times New Roman"/>
                <w:bCs/>
                <w:lang w:val="en-US" w:eastAsia="en-GB"/>
              </w:rPr>
              <w:t>ptamer frequency</w:t>
            </w:r>
            <w:r w:rsidR="00C15602" w:rsidRPr="00123B7F">
              <w:rPr>
                <w:rFonts w:ascii="Times New Roman" w:eastAsia="Times New Roman" w:hAnsi="Times New Roman" w:cs="Times New Roman"/>
                <w:bCs/>
                <w:lang w:val="en-US" w:eastAsia="en-GB"/>
              </w:rPr>
              <w:t xml:space="preserve"> versus the selection round of the top twenty sequences in terms of their enrichment trajectories. </w:t>
            </w:r>
          </w:p>
        </w:tc>
      </w:tr>
    </w:tbl>
    <w:p w14:paraId="63D2722C" w14:textId="5130EF5F" w:rsidR="00C41E1F" w:rsidRPr="00123B7F" w:rsidRDefault="00C41E1F" w:rsidP="00404D70">
      <w:pPr>
        <w:pStyle w:val="BGKeywords"/>
        <w:spacing w:before="120"/>
        <w:rPr>
          <w:rFonts w:ascii="Times New Roman" w:hAnsi="Times New Roman"/>
          <w:szCs w:val="24"/>
          <w:lang w:val="en-US"/>
        </w:rPr>
      </w:pPr>
    </w:p>
    <w:p w14:paraId="77EC7C59" w14:textId="77777777" w:rsidR="00B1517A" w:rsidRPr="00123B7F" w:rsidRDefault="00B1517A" w:rsidP="00404D70">
      <w:pPr>
        <w:pStyle w:val="BGKeywords"/>
        <w:spacing w:before="120"/>
        <w:rPr>
          <w:rFonts w:ascii="Times New Roman" w:hAnsi="Times New Roman"/>
          <w:szCs w:val="24"/>
          <w:lang w:val="en-US"/>
        </w:rPr>
      </w:pPr>
    </w:p>
    <w:tbl>
      <w:tblPr>
        <w:tblW w:w="5000" w:type="pct"/>
        <w:jc w:val="center"/>
        <w:tblLook w:val="04A0" w:firstRow="1" w:lastRow="0" w:firstColumn="1" w:lastColumn="0" w:noHBand="0" w:noVBand="1"/>
      </w:tblPr>
      <w:tblGrid>
        <w:gridCol w:w="9638"/>
      </w:tblGrid>
      <w:tr w:rsidR="00FF02C9" w:rsidRPr="00123B7F" w14:paraId="02A17886" w14:textId="77777777" w:rsidTr="002056E6">
        <w:trPr>
          <w:jc w:val="center"/>
        </w:trPr>
        <w:tc>
          <w:tcPr>
            <w:tcW w:w="5000" w:type="pct"/>
            <w:shd w:val="clear" w:color="auto" w:fill="auto"/>
          </w:tcPr>
          <w:p w14:paraId="2A89C6EF" w14:textId="4C598966" w:rsidR="00FF02C9" w:rsidRPr="00123B7F" w:rsidRDefault="00202067" w:rsidP="00202067">
            <w:pPr>
              <w:widowControl w:val="0"/>
              <w:spacing w:before="240" w:after="0" w:line="480" w:lineRule="auto"/>
              <w:jc w:val="center"/>
              <w:rPr>
                <w:lang w:val="en-US"/>
              </w:rPr>
            </w:pPr>
            <w:r w:rsidRPr="00123B7F">
              <w:rPr>
                <w:noProof/>
              </w:rPr>
              <w:lastRenderedPageBreak/>
              <w:drawing>
                <wp:inline distT="0" distB="0" distL="0" distR="0" wp14:anchorId="6E403253" wp14:editId="0DF44CD4">
                  <wp:extent cx="3617595" cy="2792681"/>
                  <wp:effectExtent l="0" t="0" r="190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7533" cy="2800353"/>
                          </a:xfrm>
                          <a:prstGeom prst="rect">
                            <a:avLst/>
                          </a:prstGeom>
                          <a:noFill/>
                          <a:ln>
                            <a:noFill/>
                          </a:ln>
                        </pic:spPr>
                      </pic:pic>
                    </a:graphicData>
                  </a:graphic>
                </wp:inline>
              </w:drawing>
            </w:r>
          </w:p>
        </w:tc>
      </w:tr>
      <w:tr w:rsidR="00FF02C9" w:rsidRPr="00123B7F" w14:paraId="21417943" w14:textId="77777777" w:rsidTr="002056E6">
        <w:trPr>
          <w:jc w:val="center"/>
        </w:trPr>
        <w:tc>
          <w:tcPr>
            <w:tcW w:w="5000" w:type="pct"/>
            <w:shd w:val="clear" w:color="auto" w:fill="auto"/>
          </w:tcPr>
          <w:p w14:paraId="07995AEA" w14:textId="57C8C429" w:rsidR="00FF02C9" w:rsidRPr="00123B7F" w:rsidRDefault="00941E89" w:rsidP="00F43CBF">
            <w:pPr>
              <w:widowControl w:val="0"/>
              <w:spacing w:before="240" w:after="0" w:line="480" w:lineRule="auto"/>
              <w:jc w:val="both"/>
              <w:rPr>
                <w:rFonts w:ascii="Times New Roman" w:eastAsia="SimSun" w:hAnsi="Times New Roman" w:cs="Times New Roman"/>
                <w:kern w:val="2"/>
                <w:lang w:val="en-US" w:eastAsia="zh-CN"/>
              </w:rPr>
            </w:pPr>
            <w:r w:rsidRPr="00123B7F">
              <w:rPr>
                <w:rFonts w:ascii="Times New Roman" w:eastAsia="SimSun" w:hAnsi="Times New Roman" w:cs="Times New Roman"/>
                <w:b/>
                <w:kern w:val="2"/>
                <w:lang w:val="en-US" w:eastAsia="zh-CN"/>
              </w:rPr>
              <w:t>Fig.</w:t>
            </w:r>
            <w:r w:rsidR="00FF02C9" w:rsidRPr="00123B7F">
              <w:rPr>
                <w:rFonts w:ascii="Times New Roman" w:eastAsia="SimSun" w:hAnsi="Times New Roman" w:cs="Times New Roman"/>
                <w:b/>
                <w:kern w:val="2"/>
                <w:lang w:val="en-US" w:eastAsia="zh-CN"/>
              </w:rPr>
              <w:t xml:space="preserve"> S2.</w:t>
            </w:r>
            <w:r w:rsidR="00FF02C9" w:rsidRPr="00123B7F">
              <w:rPr>
                <w:rFonts w:ascii="Times New Roman" w:eastAsia="Times New Roman" w:hAnsi="Times New Roman" w:cs="Times New Roman"/>
                <w:bCs/>
                <w:lang w:val="en-US" w:eastAsia="en-GB"/>
              </w:rPr>
              <w:t xml:space="preserve"> </w:t>
            </w:r>
            <w:r w:rsidR="00C15602" w:rsidRPr="00123B7F">
              <w:rPr>
                <w:rFonts w:ascii="Times New Roman" w:eastAsia="Times New Roman" w:hAnsi="Times New Roman" w:cs="Times New Roman"/>
                <w:bCs/>
                <w:lang w:val="en-US" w:eastAsia="en-GB"/>
              </w:rPr>
              <w:t xml:space="preserve">The specificity of the top twenty sequences by comparing the enrichment in SR-6, SR-7, and SR-9 against </w:t>
            </w:r>
            <w:r w:rsidR="00F35E94" w:rsidRPr="00123B7F">
              <w:rPr>
                <w:rFonts w:ascii="Times New Roman" w:eastAsia="Times New Roman" w:hAnsi="Times New Roman" w:cs="Times New Roman"/>
                <w:bCs/>
                <w:lang w:val="en-US" w:eastAsia="en-GB"/>
              </w:rPr>
              <w:t>Δ</w:t>
            </w:r>
            <w:r w:rsidR="00F35E94" w:rsidRPr="00123B7F">
              <w:rPr>
                <w:rFonts w:ascii="Times New Roman" w:eastAsia="Times New Roman" w:hAnsi="Times New Roman" w:cs="Times New Roman"/>
                <w:bCs/>
                <w:vertAlign w:val="superscript"/>
                <w:lang w:val="en-US" w:eastAsia="en-GB"/>
              </w:rPr>
              <w:t>9</w:t>
            </w:r>
            <w:r w:rsidR="00F35E94" w:rsidRPr="00123B7F">
              <w:rPr>
                <w:rFonts w:ascii="Times New Roman" w:eastAsia="Times New Roman" w:hAnsi="Times New Roman" w:cs="Times New Roman"/>
                <w:bCs/>
                <w:lang w:val="en-US" w:eastAsia="en-GB"/>
              </w:rPr>
              <w:t>-</w:t>
            </w:r>
            <w:r w:rsidR="00C15602" w:rsidRPr="00123B7F">
              <w:rPr>
                <w:rFonts w:ascii="Times New Roman" w:eastAsia="Times New Roman" w:hAnsi="Times New Roman" w:cs="Times New Roman"/>
                <w:bCs/>
                <w:lang w:val="en-US" w:eastAsia="en-GB"/>
              </w:rPr>
              <w:t xml:space="preserve">THC versus the frequency of the same sequences against CBD. </w:t>
            </w:r>
          </w:p>
        </w:tc>
      </w:tr>
    </w:tbl>
    <w:p w14:paraId="1133033D" w14:textId="200C0E83" w:rsidR="00132093" w:rsidRPr="00123B7F" w:rsidRDefault="00132093" w:rsidP="00404D70">
      <w:pPr>
        <w:pStyle w:val="BGKeywords"/>
        <w:spacing w:before="120"/>
        <w:rPr>
          <w:rFonts w:ascii="Times New Roman" w:hAnsi="Times New Roman"/>
          <w:szCs w:val="24"/>
          <w:lang w:val="en-US"/>
        </w:rPr>
      </w:pPr>
    </w:p>
    <w:tbl>
      <w:tblPr>
        <w:tblW w:w="5000" w:type="pct"/>
        <w:jc w:val="center"/>
        <w:tblLook w:val="04A0" w:firstRow="1" w:lastRow="0" w:firstColumn="1" w:lastColumn="0" w:noHBand="0" w:noVBand="1"/>
      </w:tblPr>
      <w:tblGrid>
        <w:gridCol w:w="9638"/>
      </w:tblGrid>
      <w:tr w:rsidR="00E01F24" w:rsidRPr="00123B7F" w14:paraId="17B8046F" w14:textId="77777777" w:rsidTr="002056E6">
        <w:trPr>
          <w:jc w:val="center"/>
        </w:trPr>
        <w:tc>
          <w:tcPr>
            <w:tcW w:w="5000" w:type="pct"/>
            <w:shd w:val="clear" w:color="auto" w:fill="auto"/>
          </w:tcPr>
          <w:p w14:paraId="161DFE78" w14:textId="7E814334" w:rsidR="00E01F24" w:rsidRPr="00123B7F" w:rsidRDefault="00E01F24" w:rsidP="0070669E">
            <w:pPr>
              <w:widowControl w:val="0"/>
              <w:spacing w:before="240" w:after="0" w:line="480" w:lineRule="auto"/>
              <w:jc w:val="center"/>
              <w:rPr>
                <w:lang w:val="en-US"/>
              </w:rPr>
            </w:pPr>
            <w:r w:rsidRPr="00123B7F">
              <w:rPr>
                <w:noProof/>
              </w:rPr>
              <w:drawing>
                <wp:inline distT="0" distB="0" distL="0" distR="0" wp14:anchorId="3FFC2863" wp14:editId="6C2A3BAA">
                  <wp:extent cx="4160520" cy="2514961"/>
                  <wp:effectExtent l="0" t="0" r="0" b="0"/>
                  <wp:docPr id="18" name="Picture 1">
                    <a:extLst xmlns:a="http://schemas.openxmlformats.org/drawingml/2006/main">
                      <a:ext uri="{FF2B5EF4-FFF2-40B4-BE49-F238E27FC236}">
                        <a16:creationId xmlns:a16="http://schemas.microsoft.com/office/drawing/2014/main" id="{93CE9004-9D47-4726-B580-941E08A73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3CE9004-9D47-4726-B580-941E08A73809}"/>
                              </a:ext>
                            </a:extLst>
                          </pic:cNvPr>
                          <pic:cNvPicPr>
                            <a:picLocks noChangeAspect="1"/>
                          </pic:cNvPicPr>
                        </pic:nvPicPr>
                        <pic:blipFill>
                          <a:blip r:embed="rId11"/>
                          <a:stretch>
                            <a:fillRect/>
                          </a:stretch>
                        </pic:blipFill>
                        <pic:spPr>
                          <a:xfrm>
                            <a:off x="0" y="0"/>
                            <a:ext cx="4170360" cy="2520909"/>
                          </a:xfrm>
                          <a:prstGeom prst="rect">
                            <a:avLst/>
                          </a:prstGeom>
                        </pic:spPr>
                      </pic:pic>
                    </a:graphicData>
                  </a:graphic>
                </wp:inline>
              </w:drawing>
            </w:r>
          </w:p>
        </w:tc>
      </w:tr>
      <w:tr w:rsidR="00E01F24" w:rsidRPr="00123B7F" w14:paraId="46030D98" w14:textId="77777777" w:rsidTr="002056E6">
        <w:trPr>
          <w:jc w:val="center"/>
        </w:trPr>
        <w:tc>
          <w:tcPr>
            <w:tcW w:w="5000" w:type="pct"/>
            <w:shd w:val="clear" w:color="auto" w:fill="auto"/>
          </w:tcPr>
          <w:p w14:paraId="098ECAB4" w14:textId="4C1A3462" w:rsidR="00E01F24" w:rsidRPr="00123B7F" w:rsidRDefault="00941E89" w:rsidP="0070669E">
            <w:pPr>
              <w:widowControl w:val="0"/>
              <w:spacing w:before="240" w:after="0" w:line="480" w:lineRule="auto"/>
              <w:jc w:val="both"/>
              <w:rPr>
                <w:rFonts w:ascii="Times New Roman" w:eastAsia="Times New Roman" w:hAnsi="Times New Roman" w:cs="Times New Roman"/>
                <w:bCs/>
                <w:lang w:val="en-US" w:eastAsia="en-GB"/>
              </w:rPr>
            </w:pPr>
            <w:r w:rsidRPr="00123B7F">
              <w:rPr>
                <w:rFonts w:ascii="Times New Roman" w:eastAsia="SimSun" w:hAnsi="Times New Roman" w:cs="Times New Roman"/>
                <w:b/>
                <w:kern w:val="2"/>
                <w:lang w:val="en-US" w:eastAsia="zh-CN"/>
              </w:rPr>
              <w:t>Fig.</w:t>
            </w:r>
            <w:r w:rsidR="00E01F24" w:rsidRPr="00123B7F">
              <w:rPr>
                <w:rFonts w:ascii="Times New Roman" w:eastAsia="SimSun" w:hAnsi="Times New Roman" w:cs="Times New Roman"/>
                <w:b/>
                <w:kern w:val="2"/>
                <w:lang w:val="en-US" w:eastAsia="zh-CN"/>
              </w:rPr>
              <w:t xml:space="preserve"> S3.</w:t>
            </w:r>
            <w:r w:rsidR="00E01F24" w:rsidRPr="00123B7F">
              <w:rPr>
                <w:rFonts w:ascii="Times New Roman" w:eastAsia="Times New Roman" w:hAnsi="Times New Roman" w:cs="Times New Roman"/>
                <w:bCs/>
                <w:lang w:val="en-US" w:eastAsia="en-GB"/>
              </w:rPr>
              <w:t xml:space="preserve"> The </w:t>
            </w:r>
            <w:r w:rsidR="00467BAA" w:rsidRPr="00123B7F">
              <w:rPr>
                <w:rFonts w:ascii="Times New Roman" w:eastAsia="Times New Roman" w:hAnsi="Times New Roman" w:cs="Times New Roman"/>
                <w:bCs/>
                <w:lang w:val="en-US" w:eastAsia="en-GB"/>
              </w:rPr>
              <w:t xml:space="preserve">fluorescence quenching of the A-18 aptamer in the presence of </w:t>
            </w:r>
            <w:r w:rsidR="00F35E94" w:rsidRPr="00123B7F">
              <w:rPr>
                <w:rFonts w:ascii="Times New Roman" w:eastAsia="Times New Roman" w:hAnsi="Times New Roman" w:cs="Times New Roman"/>
                <w:bCs/>
                <w:lang w:val="en-US" w:eastAsia="en-GB"/>
              </w:rPr>
              <w:t>Δ</w:t>
            </w:r>
            <w:r w:rsidR="00F35E94" w:rsidRPr="00123B7F">
              <w:rPr>
                <w:rFonts w:ascii="Times New Roman" w:eastAsia="Times New Roman" w:hAnsi="Times New Roman" w:cs="Times New Roman"/>
                <w:bCs/>
                <w:vertAlign w:val="superscript"/>
                <w:lang w:val="en-US" w:eastAsia="en-GB"/>
              </w:rPr>
              <w:t>9</w:t>
            </w:r>
            <w:r w:rsidR="00F35E94" w:rsidRPr="00123B7F">
              <w:rPr>
                <w:rFonts w:ascii="Times New Roman" w:eastAsia="Times New Roman" w:hAnsi="Times New Roman" w:cs="Times New Roman"/>
                <w:bCs/>
                <w:lang w:val="en-US" w:eastAsia="en-GB"/>
              </w:rPr>
              <w:t>-</w:t>
            </w:r>
            <w:r w:rsidR="00467BAA" w:rsidRPr="00123B7F">
              <w:rPr>
                <w:rFonts w:ascii="Times New Roman" w:eastAsia="Times New Roman" w:hAnsi="Times New Roman" w:cs="Times New Roman"/>
                <w:bCs/>
                <w:lang w:val="en-US" w:eastAsia="en-GB"/>
              </w:rPr>
              <w:t>THC (</w:t>
            </w:r>
            <w:r w:rsidR="00F35E94" w:rsidRPr="00123B7F">
              <w:rPr>
                <w:rFonts w:ascii="Times New Roman" w:eastAsia="Times New Roman" w:hAnsi="Times New Roman" w:cs="Times New Roman"/>
                <w:bCs/>
                <w:lang w:val="en-US" w:eastAsia="en-GB"/>
              </w:rPr>
              <w:t>ye</w:t>
            </w:r>
            <w:r w:rsidR="00467BAA" w:rsidRPr="00123B7F">
              <w:rPr>
                <w:rFonts w:ascii="Times New Roman" w:eastAsia="Times New Roman" w:hAnsi="Times New Roman" w:cs="Times New Roman"/>
                <w:bCs/>
                <w:lang w:val="en-US" w:eastAsia="en-GB"/>
              </w:rPr>
              <w:t>llow line) and in the presence of CBD (green line) by the adherence to graphene oxide.</w:t>
            </w:r>
          </w:p>
        </w:tc>
      </w:tr>
    </w:tbl>
    <w:p w14:paraId="492F3E9F" w14:textId="77777777" w:rsidR="00AC742A" w:rsidRPr="00123B7F" w:rsidRDefault="00AC742A" w:rsidP="00404D70">
      <w:pPr>
        <w:pStyle w:val="BGKeywords"/>
        <w:spacing w:before="120"/>
        <w:rPr>
          <w:rFonts w:ascii="Times New Roman" w:hAnsi="Times New Roman"/>
          <w:szCs w:val="24"/>
          <w:lang w:val="en-US"/>
        </w:rPr>
      </w:pPr>
    </w:p>
    <w:tbl>
      <w:tblPr>
        <w:tblW w:w="5000" w:type="pct"/>
        <w:jc w:val="center"/>
        <w:tblLook w:val="04A0" w:firstRow="1" w:lastRow="0" w:firstColumn="1" w:lastColumn="0" w:noHBand="0" w:noVBand="1"/>
      </w:tblPr>
      <w:tblGrid>
        <w:gridCol w:w="9638"/>
      </w:tblGrid>
      <w:tr w:rsidR="00444D4F" w:rsidRPr="00123B7F" w14:paraId="2264079C" w14:textId="77777777" w:rsidTr="002056E6">
        <w:trPr>
          <w:jc w:val="center"/>
        </w:trPr>
        <w:tc>
          <w:tcPr>
            <w:tcW w:w="5000" w:type="pct"/>
            <w:shd w:val="clear" w:color="auto" w:fill="auto"/>
          </w:tcPr>
          <w:p w14:paraId="17B1FDD8" w14:textId="28489D31" w:rsidR="00444D4F" w:rsidRPr="00123B7F" w:rsidRDefault="00FB5DF3" w:rsidP="0013540C">
            <w:pPr>
              <w:widowControl w:val="0"/>
              <w:spacing w:before="240" w:after="0" w:line="480" w:lineRule="auto"/>
              <w:rPr>
                <w:lang w:val="en-US"/>
              </w:rPr>
            </w:pPr>
            <w:r w:rsidRPr="00123B7F">
              <w:rPr>
                <w:noProof/>
              </w:rPr>
              <w:lastRenderedPageBreak/>
              <w:drawing>
                <wp:inline distT="0" distB="0" distL="0" distR="0" wp14:anchorId="66FB8500" wp14:editId="15552D13">
                  <wp:extent cx="2952000" cy="2340000"/>
                  <wp:effectExtent l="0" t="0" r="1270" b="317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r w:rsidR="000139BB" w:rsidRPr="00123B7F">
              <w:rPr>
                <w:noProof/>
              </w:rPr>
              <w:drawing>
                <wp:inline distT="0" distB="0" distL="0" distR="0" wp14:anchorId="0C0E74D9" wp14:editId="53A52A18">
                  <wp:extent cx="2952000" cy="2340000"/>
                  <wp:effectExtent l="0" t="0" r="1270" b="317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p>
        </w:tc>
      </w:tr>
      <w:tr w:rsidR="00444D4F" w:rsidRPr="00123B7F" w14:paraId="67A32667" w14:textId="77777777" w:rsidTr="002056E6">
        <w:trPr>
          <w:jc w:val="center"/>
        </w:trPr>
        <w:tc>
          <w:tcPr>
            <w:tcW w:w="5000" w:type="pct"/>
            <w:shd w:val="clear" w:color="auto" w:fill="auto"/>
          </w:tcPr>
          <w:p w14:paraId="7284B1BA" w14:textId="24586520" w:rsidR="00444D4F" w:rsidRPr="00123B7F" w:rsidRDefault="00941E89" w:rsidP="00DB0B06">
            <w:pPr>
              <w:widowControl w:val="0"/>
              <w:spacing w:before="240" w:after="0" w:line="480" w:lineRule="auto"/>
              <w:jc w:val="both"/>
              <w:rPr>
                <w:rFonts w:ascii="Times New Roman" w:eastAsia="SimSun" w:hAnsi="Times New Roman" w:cs="Times New Roman"/>
                <w:kern w:val="2"/>
                <w:lang w:val="en-US" w:eastAsia="zh-CN"/>
              </w:rPr>
            </w:pPr>
            <w:r w:rsidRPr="00123B7F">
              <w:rPr>
                <w:rFonts w:ascii="Times New Roman" w:eastAsia="SimSun" w:hAnsi="Times New Roman" w:cs="Times New Roman"/>
                <w:b/>
                <w:kern w:val="2"/>
                <w:lang w:val="en-US" w:eastAsia="zh-CN"/>
              </w:rPr>
              <w:t>Fig.</w:t>
            </w:r>
            <w:r w:rsidR="00444D4F" w:rsidRPr="00123B7F">
              <w:rPr>
                <w:rFonts w:ascii="Times New Roman" w:eastAsia="SimSun" w:hAnsi="Times New Roman" w:cs="Times New Roman"/>
                <w:b/>
                <w:kern w:val="2"/>
                <w:lang w:val="en-US" w:eastAsia="zh-CN"/>
              </w:rPr>
              <w:t xml:space="preserve"> </w:t>
            </w:r>
            <w:r w:rsidR="00E24941" w:rsidRPr="00123B7F">
              <w:rPr>
                <w:rFonts w:ascii="Times New Roman" w:eastAsia="SimSun" w:hAnsi="Times New Roman" w:cs="Times New Roman"/>
                <w:b/>
                <w:kern w:val="2"/>
                <w:lang w:val="en-US" w:eastAsia="zh-CN"/>
              </w:rPr>
              <w:t>S4</w:t>
            </w:r>
            <w:r w:rsidR="00444D4F" w:rsidRPr="00123B7F">
              <w:rPr>
                <w:rFonts w:ascii="Times New Roman" w:eastAsia="SimSun" w:hAnsi="Times New Roman" w:cs="Times New Roman"/>
                <w:b/>
                <w:kern w:val="2"/>
                <w:lang w:val="en-US" w:eastAsia="zh-CN"/>
              </w:rPr>
              <w:t>.</w:t>
            </w:r>
            <w:r w:rsidR="00444D4F" w:rsidRPr="00123B7F">
              <w:rPr>
                <w:rFonts w:ascii="Times New Roman" w:eastAsia="Times New Roman" w:hAnsi="Times New Roman" w:cs="Times New Roman"/>
                <w:bCs/>
                <w:lang w:val="en-US" w:eastAsia="en-GB"/>
              </w:rPr>
              <w:t xml:space="preserve"> </w:t>
            </w:r>
            <w:r w:rsidR="00D62CA8" w:rsidRPr="00123B7F">
              <w:rPr>
                <w:rFonts w:ascii="Times New Roman" w:eastAsia="Times New Roman" w:hAnsi="Times New Roman" w:cs="Times New Roman"/>
                <w:bCs/>
                <w:lang w:val="en-US" w:eastAsia="en-GB"/>
              </w:rPr>
              <w:t xml:space="preserve">(A) Representative DPVs recorded in </w:t>
            </w:r>
            <w:r w:rsidR="00D62CA8" w:rsidRPr="00123B7F">
              <w:rPr>
                <w:rFonts w:ascii="Times New Roman" w:eastAsia="Times New Roman" w:hAnsi="Times New Roman" w:cs="Times New Roman"/>
                <w:bCs/>
                <w:lang w:eastAsia="en-GB"/>
              </w:rPr>
              <w:t xml:space="preserve">20 mM PBS/ 150 mM NaCl, pH 7.0 </w:t>
            </w:r>
            <w:r w:rsidR="00D62CA8" w:rsidRPr="00123B7F">
              <w:rPr>
                <w:rFonts w:ascii="Times New Roman" w:eastAsia="Times New Roman" w:hAnsi="Times New Roman" w:cs="Times New Roman"/>
                <w:bCs/>
                <w:lang w:val="en-US" w:eastAsia="en-GB"/>
              </w:rPr>
              <w:t>solution containing 1 µM MB with the aptamer/MC</w:t>
            </w:r>
            <w:r w:rsidR="00D62CA8" w:rsidRPr="00123B7F">
              <w:rPr>
                <w:rFonts w:ascii="Times New Roman" w:eastAsia="Times New Roman" w:hAnsi="Times New Roman" w:cs="Times New Roman"/>
                <w:bCs/>
                <w:vertAlign w:val="subscript"/>
                <w:lang w:val="en-US" w:eastAsia="en-GB"/>
              </w:rPr>
              <w:t>6</w:t>
            </w:r>
            <w:r w:rsidR="00D62CA8" w:rsidRPr="00123B7F">
              <w:rPr>
                <w:rFonts w:ascii="Times New Roman" w:eastAsia="Times New Roman" w:hAnsi="Times New Roman" w:cs="Times New Roman"/>
                <w:bCs/>
                <w:lang w:val="en-US" w:eastAsia="en-GB"/>
              </w:rPr>
              <w:t>OH-modified electrodes (black line) before and (colored line</w:t>
            </w:r>
            <w:r w:rsidR="005D4DB4" w:rsidRPr="00123B7F">
              <w:rPr>
                <w:rFonts w:ascii="Times New Roman" w:eastAsia="Times New Roman" w:hAnsi="Times New Roman" w:cs="Times New Roman"/>
                <w:bCs/>
                <w:lang w:val="en-US" w:eastAsia="en-GB"/>
              </w:rPr>
              <w:t>s</w:t>
            </w:r>
            <w:r w:rsidR="00D62CA8" w:rsidRPr="00123B7F">
              <w:rPr>
                <w:rFonts w:ascii="Times New Roman" w:eastAsia="Times New Roman" w:hAnsi="Times New Roman" w:cs="Times New Roman"/>
                <w:bCs/>
                <w:lang w:val="en-US" w:eastAsia="en-GB"/>
              </w:rPr>
              <w:t xml:space="preserve">) after the additions of </w:t>
            </w:r>
            <w:r w:rsidR="00C23BAB" w:rsidRPr="00123B7F">
              <w:rPr>
                <w:rFonts w:ascii="Times New Roman" w:eastAsia="Times New Roman" w:hAnsi="Times New Roman" w:cs="Times New Roman"/>
                <w:bCs/>
                <w:lang w:val="en-US" w:eastAsia="en-GB"/>
              </w:rPr>
              <w:t>0.</w:t>
            </w:r>
            <w:r w:rsidR="00D62CA8" w:rsidRPr="00123B7F">
              <w:rPr>
                <w:rFonts w:ascii="Times New Roman" w:eastAsia="Times New Roman" w:hAnsi="Times New Roman" w:cs="Times New Roman"/>
                <w:bCs/>
                <w:lang w:val="en-US" w:eastAsia="en-GB"/>
              </w:rPr>
              <w:t xml:space="preserve">1, </w:t>
            </w:r>
            <w:r w:rsidR="00C23BAB" w:rsidRPr="00123B7F">
              <w:rPr>
                <w:rFonts w:ascii="Times New Roman" w:eastAsia="Times New Roman" w:hAnsi="Times New Roman" w:cs="Times New Roman"/>
                <w:bCs/>
                <w:lang w:val="en-US" w:eastAsia="en-GB"/>
              </w:rPr>
              <w:t>0.2</w:t>
            </w:r>
            <w:r w:rsidR="00D62CA8" w:rsidRPr="00123B7F">
              <w:rPr>
                <w:rFonts w:ascii="Times New Roman" w:eastAsia="Times New Roman" w:hAnsi="Times New Roman" w:cs="Times New Roman"/>
                <w:bCs/>
                <w:lang w:val="en-US" w:eastAsia="en-GB"/>
              </w:rPr>
              <w:t xml:space="preserve">5, </w:t>
            </w:r>
            <w:r w:rsidR="00C23BAB" w:rsidRPr="00123B7F">
              <w:rPr>
                <w:rFonts w:ascii="Times New Roman" w:eastAsia="Times New Roman" w:hAnsi="Times New Roman" w:cs="Times New Roman"/>
                <w:bCs/>
                <w:lang w:val="en-US" w:eastAsia="en-GB"/>
              </w:rPr>
              <w:t>0.5</w:t>
            </w:r>
            <w:r w:rsidR="00D62CA8" w:rsidRPr="00123B7F">
              <w:rPr>
                <w:rFonts w:ascii="Times New Roman" w:eastAsia="Times New Roman" w:hAnsi="Times New Roman" w:cs="Times New Roman"/>
                <w:bCs/>
                <w:lang w:val="en-US" w:eastAsia="en-GB"/>
              </w:rPr>
              <w:t xml:space="preserve">, </w:t>
            </w:r>
            <w:r w:rsidR="00C23BAB" w:rsidRPr="00123B7F">
              <w:rPr>
                <w:rFonts w:ascii="Times New Roman" w:eastAsia="Times New Roman" w:hAnsi="Times New Roman" w:cs="Times New Roman"/>
                <w:bCs/>
                <w:lang w:val="en-US" w:eastAsia="en-GB"/>
              </w:rPr>
              <w:t>1</w:t>
            </w:r>
            <w:r w:rsidR="00D62CA8" w:rsidRPr="00123B7F">
              <w:rPr>
                <w:rFonts w:ascii="Times New Roman" w:eastAsia="Times New Roman" w:hAnsi="Times New Roman" w:cs="Times New Roman"/>
                <w:bCs/>
                <w:lang w:val="en-US" w:eastAsia="en-GB"/>
              </w:rPr>
              <w:t>,</w:t>
            </w:r>
            <w:r w:rsidR="00C23BAB" w:rsidRPr="00123B7F">
              <w:rPr>
                <w:rFonts w:ascii="Times New Roman" w:eastAsia="Times New Roman" w:hAnsi="Times New Roman" w:cs="Times New Roman"/>
                <w:bCs/>
                <w:lang w:val="en-US" w:eastAsia="en-GB"/>
              </w:rPr>
              <w:t xml:space="preserve"> </w:t>
            </w:r>
            <w:r w:rsidR="00D62CA8" w:rsidRPr="00123B7F">
              <w:rPr>
                <w:rFonts w:ascii="Times New Roman" w:eastAsia="Times New Roman" w:hAnsi="Times New Roman" w:cs="Times New Roman"/>
                <w:bCs/>
                <w:lang w:val="en-US" w:eastAsia="en-GB"/>
              </w:rPr>
              <w:t>and</w:t>
            </w:r>
            <w:r w:rsidR="00C23BAB" w:rsidRPr="00123B7F">
              <w:rPr>
                <w:rFonts w:ascii="Times New Roman" w:eastAsia="Times New Roman" w:hAnsi="Times New Roman" w:cs="Times New Roman"/>
                <w:bCs/>
                <w:lang w:val="en-US" w:eastAsia="en-GB"/>
              </w:rPr>
              <w:t xml:space="preserve"> 5</w:t>
            </w:r>
            <w:r w:rsidR="00D62CA8" w:rsidRPr="00123B7F">
              <w:rPr>
                <w:rFonts w:ascii="Times New Roman" w:eastAsia="Times New Roman" w:hAnsi="Times New Roman" w:cs="Times New Roman"/>
                <w:bCs/>
                <w:lang w:val="en-US" w:eastAsia="en-GB"/>
              </w:rPr>
              <w:t xml:space="preserve"> </w:t>
            </w:r>
            <w:r w:rsidR="00C23BAB" w:rsidRPr="00123B7F">
              <w:rPr>
                <w:rFonts w:ascii="Times New Roman" w:eastAsia="Times New Roman" w:hAnsi="Times New Roman" w:cs="Times New Roman"/>
                <w:bCs/>
                <w:lang w:val="en-US" w:eastAsia="en-GB"/>
              </w:rPr>
              <w:t>µ</w:t>
            </w:r>
            <w:r w:rsidR="00D62CA8" w:rsidRPr="00123B7F">
              <w:rPr>
                <w:rFonts w:ascii="Times New Roman" w:eastAsia="Times New Roman" w:hAnsi="Times New Roman" w:cs="Times New Roman"/>
                <w:bCs/>
                <w:lang w:val="en-US" w:eastAsia="en-GB"/>
              </w:rPr>
              <w:t xml:space="preserve">M of THC. (B) </w:t>
            </w:r>
            <w:r w:rsidR="00242D77" w:rsidRPr="00123B7F">
              <w:rPr>
                <w:rFonts w:ascii="Times New Roman" w:eastAsia="SimSun" w:hAnsi="Times New Roman" w:cs="Times New Roman"/>
                <w:kern w:val="2"/>
                <w:lang w:val="en-US" w:eastAsia="zh-CN"/>
              </w:rPr>
              <w:t>Dependences of the DPV current signal changes to the background signals in the absence and the presence of various concentrations of THC (</w:t>
            </w:r>
            <w:r w:rsidR="008A74B2" w:rsidRPr="00123B7F">
              <w:rPr>
                <w:rFonts w:ascii="Times New Roman" w:eastAsia="SimSun" w:hAnsi="Times New Roman" w:cs="Times New Roman"/>
                <w:kern w:val="2"/>
                <w:lang w:val="en-US" w:eastAsia="zh-CN"/>
              </w:rPr>
              <w:t>0.1</w:t>
            </w:r>
            <w:r w:rsidR="00242D77" w:rsidRPr="00123B7F">
              <w:rPr>
                <w:rFonts w:ascii="Times New Roman" w:eastAsia="SimSun" w:hAnsi="Times New Roman" w:cs="Times New Roman"/>
                <w:kern w:val="2"/>
                <w:lang w:val="en-US" w:eastAsia="zh-CN"/>
              </w:rPr>
              <w:t xml:space="preserve"> – </w:t>
            </w:r>
            <w:r w:rsidR="008A74B2" w:rsidRPr="00123B7F">
              <w:rPr>
                <w:rFonts w:ascii="Times New Roman" w:eastAsia="SimSun" w:hAnsi="Times New Roman" w:cs="Times New Roman"/>
                <w:kern w:val="2"/>
                <w:lang w:val="en-US" w:eastAsia="zh-CN"/>
              </w:rPr>
              <w:t>5</w:t>
            </w:r>
            <w:r w:rsidR="00242D77" w:rsidRPr="00123B7F">
              <w:rPr>
                <w:rFonts w:ascii="Times New Roman" w:eastAsia="SimSun" w:hAnsi="Times New Roman" w:cs="Times New Roman"/>
                <w:kern w:val="2"/>
                <w:lang w:val="en-US" w:eastAsia="zh-CN"/>
              </w:rPr>
              <w:t xml:space="preserve"> </w:t>
            </w:r>
            <w:r w:rsidR="008A74B2" w:rsidRPr="00123B7F">
              <w:rPr>
                <w:rFonts w:ascii="Times New Roman" w:eastAsia="SimSun" w:hAnsi="Times New Roman" w:cs="Times New Roman"/>
                <w:kern w:val="2"/>
                <w:lang w:val="en-US" w:eastAsia="zh-CN"/>
              </w:rPr>
              <w:t>µ</w:t>
            </w:r>
            <w:r w:rsidR="00242D77" w:rsidRPr="00123B7F">
              <w:rPr>
                <w:rFonts w:ascii="Times New Roman" w:eastAsia="SimSun" w:hAnsi="Times New Roman" w:cs="Times New Roman"/>
                <w:kern w:val="2"/>
                <w:lang w:val="en-US" w:eastAsia="zh-CN"/>
              </w:rPr>
              <w:t>M)</w:t>
            </w:r>
            <w:r w:rsidR="00C270EE" w:rsidRPr="00123B7F">
              <w:rPr>
                <w:rFonts w:ascii="Times New Roman" w:eastAsia="SimSun" w:hAnsi="Times New Roman" w:cs="Times New Roman"/>
                <w:kern w:val="2"/>
                <w:lang w:val="en-US" w:eastAsia="zh-CN"/>
              </w:rPr>
              <w:t xml:space="preserve">. Inset: </w:t>
            </w:r>
            <w:r w:rsidR="00242D77" w:rsidRPr="00123B7F">
              <w:rPr>
                <w:rFonts w:ascii="Times New Roman" w:eastAsia="SimSun" w:hAnsi="Times New Roman" w:cs="Times New Roman"/>
                <w:bCs/>
                <w:kern w:val="2"/>
                <w:lang w:val="en-US" w:eastAsia="zh-CN"/>
              </w:rPr>
              <w:t>the normalized data as of the logarithmic concentration</w:t>
            </w:r>
            <w:r w:rsidR="00C270EE" w:rsidRPr="00123B7F">
              <w:rPr>
                <w:rFonts w:ascii="Times New Roman" w:eastAsia="SimSun" w:hAnsi="Times New Roman" w:cs="Times New Roman"/>
                <w:bCs/>
                <w:kern w:val="2"/>
                <w:lang w:val="en-US" w:eastAsia="zh-CN"/>
              </w:rPr>
              <w:t xml:space="preserve">. Surface density: </w:t>
            </w:r>
            <w:proofErr w:type="spellStart"/>
            <w:r w:rsidR="00C270EE" w:rsidRPr="00123B7F">
              <w:rPr>
                <w:rFonts w:ascii="Times New Roman" w:eastAsia="SimSun" w:hAnsi="Times New Roman" w:cs="Times New Roman"/>
                <w:bCs/>
                <w:i/>
                <w:iCs/>
                <w:kern w:val="2"/>
                <w:lang w:val="en-US" w:eastAsia="zh-CN"/>
              </w:rPr>
              <w:t>Γ</w:t>
            </w:r>
            <w:r w:rsidR="00C270EE" w:rsidRPr="00123B7F">
              <w:rPr>
                <w:rFonts w:ascii="Times New Roman" w:eastAsia="SimSun" w:hAnsi="Times New Roman" w:cs="Times New Roman"/>
                <w:bCs/>
                <w:kern w:val="2"/>
                <w:vertAlign w:val="subscript"/>
                <w:lang w:val="en-US" w:eastAsia="zh-CN"/>
              </w:rPr>
              <w:t>aptamer</w:t>
            </w:r>
            <w:proofErr w:type="spellEnd"/>
            <w:r w:rsidR="00C270EE" w:rsidRPr="00123B7F">
              <w:rPr>
                <w:rFonts w:ascii="Times New Roman" w:eastAsia="SimSun" w:hAnsi="Times New Roman" w:cs="Times New Roman"/>
                <w:bCs/>
                <w:kern w:val="2"/>
                <w:vertAlign w:val="subscript"/>
                <w:lang w:val="en-US" w:eastAsia="zh-CN"/>
              </w:rPr>
              <w:t xml:space="preserve">-MB </w:t>
            </w:r>
            <w:r w:rsidR="00C270EE" w:rsidRPr="00123B7F">
              <w:rPr>
                <w:rFonts w:ascii="Times New Roman" w:eastAsia="SimSun" w:hAnsi="Times New Roman" w:cs="Times New Roman"/>
                <w:bCs/>
                <w:kern w:val="2"/>
                <w:lang w:val="en-US" w:eastAsia="zh-CN"/>
              </w:rPr>
              <w:t xml:space="preserve">= 1.8±0.3 </w:t>
            </w:r>
            <w:proofErr w:type="spellStart"/>
            <w:r w:rsidR="00C270EE" w:rsidRPr="00123B7F">
              <w:rPr>
                <w:rFonts w:ascii="Times New Roman" w:eastAsia="SimSun" w:hAnsi="Times New Roman" w:cs="Times New Roman"/>
                <w:bCs/>
                <w:kern w:val="2"/>
                <w:lang w:val="en-US" w:eastAsia="zh-CN"/>
              </w:rPr>
              <w:t>pmol</w:t>
            </w:r>
            <w:proofErr w:type="spellEnd"/>
            <w:r w:rsidR="00C270EE" w:rsidRPr="00123B7F">
              <w:rPr>
                <w:rFonts w:ascii="Times New Roman" w:eastAsia="SimSun" w:hAnsi="Times New Roman" w:cs="Times New Roman"/>
                <w:bCs/>
                <w:kern w:val="2"/>
                <w:lang w:val="en-US" w:eastAsia="zh-CN"/>
              </w:rPr>
              <w:t xml:space="preserve"> cm</w:t>
            </w:r>
            <w:r w:rsidR="00C270EE" w:rsidRPr="00123B7F">
              <w:rPr>
                <w:rFonts w:ascii="Times New Roman" w:eastAsia="SimSun" w:hAnsi="Times New Roman" w:cs="Times New Roman"/>
                <w:bCs/>
                <w:kern w:val="2"/>
                <w:vertAlign w:val="superscript"/>
                <w:lang w:val="en-US" w:eastAsia="zh-CN"/>
              </w:rPr>
              <w:t>-2</w:t>
            </w:r>
            <w:r w:rsidR="00C270EE" w:rsidRPr="00123B7F">
              <w:rPr>
                <w:rFonts w:ascii="Times New Roman" w:eastAsia="SimSun" w:hAnsi="Times New Roman" w:cs="Times New Roman"/>
                <w:bCs/>
                <w:kern w:val="2"/>
                <w:lang w:val="en-US" w:eastAsia="zh-CN"/>
              </w:rPr>
              <w:t>.</w:t>
            </w:r>
          </w:p>
        </w:tc>
      </w:tr>
    </w:tbl>
    <w:p w14:paraId="2DAB1784" w14:textId="77777777" w:rsidR="00444D4F" w:rsidRPr="00123B7F" w:rsidRDefault="00444D4F" w:rsidP="008060D6">
      <w:pPr>
        <w:pStyle w:val="BGKeywords"/>
        <w:spacing w:before="120"/>
        <w:rPr>
          <w:rFonts w:ascii="Times New Roman" w:hAnsi="Times New Roman"/>
          <w:szCs w:val="24"/>
          <w:lang w:val="en-US"/>
        </w:rPr>
      </w:pPr>
    </w:p>
    <w:p w14:paraId="3A3F19CC" w14:textId="70691E32" w:rsidR="00201316" w:rsidRPr="00123B7F" w:rsidRDefault="001C6788" w:rsidP="008060D6">
      <w:pPr>
        <w:pStyle w:val="BGKeywords"/>
        <w:spacing w:before="120"/>
        <w:rPr>
          <w:rFonts w:ascii="Times New Roman" w:eastAsiaTheme="minorHAnsi" w:hAnsi="Times New Roman"/>
          <w:bCs/>
          <w:szCs w:val="24"/>
          <w:lang w:val="en-US"/>
        </w:rPr>
      </w:pPr>
      <w:r w:rsidRPr="00123B7F">
        <w:rPr>
          <w:rFonts w:ascii="Times New Roman" w:eastAsiaTheme="minorHAnsi" w:hAnsi="Times New Roman"/>
          <w:bCs/>
          <w:szCs w:val="24"/>
          <w:lang w:val="en-US"/>
        </w:rPr>
        <w:t xml:space="preserve"> </w:t>
      </w:r>
      <w:r w:rsidR="00D644FC" w:rsidRPr="00123B7F">
        <w:rPr>
          <w:rFonts w:ascii="Times New Roman" w:eastAsiaTheme="minorHAnsi" w:hAnsi="Times New Roman"/>
          <w:bCs/>
          <w:szCs w:val="24"/>
          <w:lang w:val="en-US"/>
        </w:rPr>
        <w:t xml:space="preserve">  </w:t>
      </w:r>
    </w:p>
    <w:p w14:paraId="63172A74" w14:textId="2752235B" w:rsidR="000D1733" w:rsidRPr="00123B7F" w:rsidRDefault="000D1733" w:rsidP="008060D6">
      <w:pPr>
        <w:pStyle w:val="BGKeywords"/>
        <w:spacing w:before="120"/>
        <w:rPr>
          <w:rFonts w:ascii="Times New Roman" w:eastAsiaTheme="minorHAnsi" w:hAnsi="Times New Roman"/>
          <w:bCs/>
          <w:szCs w:val="24"/>
          <w:lang w:val="en-US" w:bidi="he-IL"/>
        </w:rPr>
      </w:pPr>
    </w:p>
    <w:p w14:paraId="15232357" w14:textId="000F8CD0" w:rsidR="000D1733" w:rsidRPr="00123B7F" w:rsidRDefault="000D1733" w:rsidP="008060D6">
      <w:pPr>
        <w:pStyle w:val="BGKeywords"/>
        <w:spacing w:before="120"/>
        <w:rPr>
          <w:rFonts w:ascii="Times New Roman" w:eastAsiaTheme="minorHAnsi" w:hAnsi="Times New Roman"/>
          <w:bCs/>
          <w:szCs w:val="24"/>
          <w:lang w:val="en-US" w:bidi="he-IL"/>
        </w:rPr>
      </w:pPr>
    </w:p>
    <w:p w14:paraId="6F99B09F" w14:textId="77777777" w:rsidR="000D1733" w:rsidRPr="00123B7F" w:rsidRDefault="000D1733" w:rsidP="008060D6">
      <w:pPr>
        <w:pStyle w:val="BGKeywords"/>
        <w:spacing w:before="120"/>
        <w:rPr>
          <w:rFonts w:ascii="Times New Roman" w:eastAsiaTheme="minorHAnsi" w:hAnsi="Times New Roman"/>
          <w:bCs/>
          <w:szCs w:val="24"/>
          <w:lang w:val="en-US" w:bidi="he-IL"/>
        </w:rPr>
      </w:pPr>
    </w:p>
    <w:tbl>
      <w:tblPr>
        <w:tblW w:w="5000" w:type="pct"/>
        <w:tblLook w:val="04A0" w:firstRow="1" w:lastRow="0" w:firstColumn="1" w:lastColumn="0" w:noHBand="0" w:noVBand="1"/>
      </w:tblPr>
      <w:tblGrid>
        <w:gridCol w:w="9638"/>
      </w:tblGrid>
      <w:tr w:rsidR="0061087D" w:rsidRPr="00123B7F" w14:paraId="11368B59" w14:textId="77777777" w:rsidTr="002056E6">
        <w:tc>
          <w:tcPr>
            <w:tcW w:w="5000" w:type="pct"/>
            <w:shd w:val="clear" w:color="auto" w:fill="auto"/>
          </w:tcPr>
          <w:p w14:paraId="042EC48A" w14:textId="65B705DA" w:rsidR="0061087D" w:rsidRPr="00123B7F" w:rsidRDefault="004B2841" w:rsidP="00B2533F">
            <w:pPr>
              <w:widowControl w:val="0"/>
              <w:spacing w:before="240" w:after="0" w:line="480" w:lineRule="auto"/>
              <w:rPr>
                <w:lang w:val="en-US"/>
              </w:rPr>
            </w:pPr>
            <w:r w:rsidRPr="00123B7F">
              <w:rPr>
                <w:noProof/>
              </w:rPr>
              <w:lastRenderedPageBreak/>
              <w:drawing>
                <wp:inline distT="0" distB="0" distL="0" distR="0" wp14:anchorId="16F8A5AC" wp14:editId="72C815BC">
                  <wp:extent cx="2952000" cy="2340000"/>
                  <wp:effectExtent l="0" t="0" r="1270" b="317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r w:rsidR="00672352" w:rsidRPr="00123B7F">
              <w:t xml:space="preserve"> </w:t>
            </w:r>
            <w:r w:rsidR="00B96203" w:rsidRPr="00123B7F">
              <w:rPr>
                <w:noProof/>
              </w:rPr>
              <w:drawing>
                <wp:inline distT="0" distB="0" distL="0" distR="0" wp14:anchorId="6A435AE6" wp14:editId="74DB905E">
                  <wp:extent cx="2952000" cy="2340000"/>
                  <wp:effectExtent l="0" t="0" r="1270" b="317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p>
        </w:tc>
      </w:tr>
      <w:tr w:rsidR="0061087D" w:rsidRPr="00123B7F" w14:paraId="4DD98556" w14:textId="77777777" w:rsidTr="002056E6">
        <w:tc>
          <w:tcPr>
            <w:tcW w:w="5000" w:type="pct"/>
            <w:shd w:val="clear" w:color="auto" w:fill="auto"/>
          </w:tcPr>
          <w:p w14:paraId="748C850F" w14:textId="5337FAC1" w:rsidR="0061087D" w:rsidRPr="00123B7F" w:rsidRDefault="00941E89" w:rsidP="00B2533F">
            <w:pPr>
              <w:widowControl w:val="0"/>
              <w:spacing w:before="240" w:after="0" w:line="480" w:lineRule="auto"/>
              <w:jc w:val="both"/>
              <w:rPr>
                <w:rFonts w:ascii="Times New Roman" w:eastAsia="SimSun" w:hAnsi="Times New Roman" w:cs="Times New Roman"/>
                <w:b/>
                <w:kern w:val="2"/>
                <w:lang w:val="en-US" w:eastAsia="zh-CN"/>
              </w:rPr>
            </w:pPr>
            <w:bookmarkStart w:id="5" w:name="_Hlk99629036"/>
            <w:r w:rsidRPr="00123B7F">
              <w:rPr>
                <w:rFonts w:ascii="Times New Roman" w:eastAsia="SimSun" w:hAnsi="Times New Roman" w:cs="Times New Roman"/>
                <w:b/>
                <w:kern w:val="2"/>
                <w:lang w:val="en-US" w:eastAsia="zh-CN"/>
              </w:rPr>
              <w:t>Fig.</w:t>
            </w:r>
            <w:r w:rsidR="0061087D" w:rsidRPr="00123B7F">
              <w:rPr>
                <w:rFonts w:ascii="Times New Roman" w:eastAsia="SimSun" w:hAnsi="Times New Roman" w:cs="Times New Roman"/>
                <w:b/>
                <w:kern w:val="2"/>
                <w:lang w:val="en-US" w:eastAsia="zh-CN"/>
              </w:rPr>
              <w:t xml:space="preserve"> </w:t>
            </w:r>
            <w:r w:rsidR="00E24941" w:rsidRPr="00123B7F">
              <w:rPr>
                <w:rFonts w:ascii="Times New Roman" w:eastAsia="SimSun" w:hAnsi="Times New Roman" w:cs="Times New Roman"/>
                <w:b/>
                <w:kern w:val="2"/>
                <w:lang w:val="en-US" w:eastAsia="zh-CN"/>
              </w:rPr>
              <w:t>S5</w:t>
            </w:r>
            <w:r w:rsidR="0061087D" w:rsidRPr="00123B7F">
              <w:rPr>
                <w:rFonts w:ascii="Times New Roman" w:eastAsia="SimSun" w:hAnsi="Times New Roman" w:cs="Times New Roman"/>
                <w:b/>
                <w:kern w:val="2"/>
                <w:lang w:val="en-US" w:eastAsia="zh-CN"/>
              </w:rPr>
              <w:t xml:space="preserve">. </w:t>
            </w:r>
            <w:r w:rsidR="00672352" w:rsidRPr="00123B7F">
              <w:rPr>
                <w:rFonts w:ascii="Times New Roman" w:eastAsia="Times New Roman" w:hAnsi="Times New Roman" w:cs="Times New Roman"/>
                <w:bCs/>
                <w:lang w:val="en-US" w:eastAsia="en-GB"/>
              </w:rPr>
              <w:t xml:space="preserve">(A) Representative DPVs recorded in </w:t>
            </w:r>
            <w:r w:rsidR="00672352" w:rsidRPr="00123B7F">
              <w:rPr>
                <w:rFonts w:ascii="Times New Roman" w:eastAsia="Times New Roman" w:hAnsi="Times New Roman" w:cs="Times New Roman"/>
                <w:bCs/>
                <w:lang w:eastAsia="en-GB"/>
              </w:rPr>
              <w:t xml:space="preserve">20 mM PBS/ 150 mM NaCl, pH 7.0 </w:t>
            </w:r>
            <w:r w:rsidR="00672352" w:rsidRPr="00123B7F">
              <w:rPr>
                <w:rFonts w:ascii="Times New Roman" w:eastAsia="Times New Roman" w:hAnsi="Times New Roman" w:cs="Times New Roman"/>
                <w:bCs/>
                <w:lang w:val="en-US" w:eastAsia="en-GB"/>
              </w:rPr>
              <w:t>solution containing 1 µM MB with the aptamer/MC</w:t>
            </w:r>
            <w:r w:rsidR="00672352" w:rsidRPr="00123B7F">
              <w:rPr>
                <w:rFonts w:ascii="Times New Roman" w:eastAsia="Times New Roman" w:hAnsi="Times New Roman" w:cs="Times New Roman"/>
                <w:bCs/>
                <w:vertAlign w:val="subscript"/>
                <w:lang w:val="en-US" w:eastAsia="en-GB"/>
              </w:rPr>
              <w:t>6</w:t>
            </w:r>
            <w:r w:rsidR="00672352" w:rsidRPr="00123B7F">
              <w:rPr>
                <w:rFonts w:ascii="Times New Roman" w:eastAsia="Times New Roman" w:hAnsi="Times New Roman" w:cs="Times New Roman"/>
                <w:bCs/>
                <w:lang w:val="en-US" w:eastAsia="en-GB"/>
              </w:rPr>
              <w:t>OH-modified electrodes (black line) before and (colored line</w:t>
            </w:r>
            <w:r w:rsidR="00FF6AC4" w:rsidRPr="00123B7F">
              <w:rPr>
                <w:rFonts w:ascii="Times New Roman" w:eastAsia="Times New Roman" w:hAnsi="Times New Roman" w:cs="Times New Roman"/>
                <w:bCs/>
                <w:lang w:val="en-US" w:eastAsia="en-GB"/>
              </w:rPr>
              <w:t>s</w:t>
            </w:r>
            <w:r w:rsidR="00672352" w:rsidRPr="00123B7F">
              <w:rPr>
                <w:rFonts w:ascii="Times New Roman" w:eastAsia="Times New Roman" w:hAnsi="Times New Roman" w:cs="Times New Roman"/>
                <w:bCs/>
                <w:lang w:val="en-US" w:eastAsia="en-GB"/>
              </w:rPr>
              <w:t xml:space="preserve">) after the additions of 1, 5, 10, 25, 50, and 100 nM of THC. (B) </w:t>
            </w:r>
            <w:r w:rsidR="00672352" w:rsidRPr="00123B7F">
              <w:rPr>
                <w:rFonts w:ascii="Times New Roman" w:eastAsia="SimSun" w:hAnsi="Times New Roman" w:cs="Times New Roman"/>
                <w:kern w:val="2"/>
                <w:lang w:val="en-US" w:eastAsia="zh-CN"/>
              </w:rPr>
              <w:t>Dependences of the DPV current signal changes to the background signals in the absence and the presence of various concentrations of THC (1 – 100 nM)</w:t>
            </w:r>
            <w:r w:rsidR="00B96203" w:rsidRPr="00123B7F">
              <w:rPr>
                <w:rFonts w:ascii="Times New Roman" w:eastAsia="SimSun" w:hAnsi="Times New Roman" w:cs="Times New Roman"/>
                <w:bCs/>
                <w:kern w:val="2"/>
                <w:lang w:val="en-US" w:eastAsia="zh-CN"/>
              </w:rPr>
              <w:t>, where data fitting was performed using (1) the Langmuir adsorption isotherm and (2) the Scatchard model</w:t>
            </w:r>
            <w:r w:rsidR="00672352" w:rsidRPr="00123B7F">
              <w:rPr>
                <w:rFonts w:ascii="Times New Roman" w:eastAsia="SimSun" w:hAnsi="Times New Roman" w:cs="Times New Roman"/>
                <w:kern w:val="2"/>
                <w:lang w:val="en-US" w:eastAsia="zh-CN"/>
              </w:rPr>
              <w:t xml:space="preserve">. Inset: </w:t>
            </w:r>
            <w:r w:rsidR="00672352" w:rsidRPr="00123B7F">
              <w:rPr>
                <w:rFonts w:ascii="Times New Roman" w:eastAsia="SimSun" w:hAnsi="Times New Roman" w:cs="Times New Roman"/>
                <w:bCs/>
                <w:kern w:val="2"/>
                <w:lang w:val="en-US" w:eastAsia="zh-CN"/>
              </w:rPr>
              <w:t xml:space="preserve">the normalized data as of the logarithmic concentration. Surface density: </w:t>
            </w:r>
            <w:proofErr w:type="spellStart"/>
            <w:r w:rsidR="00672352" w:rsidRPr="00123B7F">
              <w:rPr>
                <w:rFonts w:ascii="Times New Roman" w:eastAsia="SimSun" w:hAnsi="Times New Roman" w:cs="Times New Roman"/>
                <w:bCs/>
                <w:i/>
                <w:iCs/>
                <w:kern w:val="2"/>
                <w:lang w:val="en-US" w:eastAsia="zh-CN"/>
              </w:rPr>
              <w:t>Γ</w:t>
            </w:r>
            <w:r w:rsidR="00672352" w:rsidRPr="00123B7F">
              <w:rPr>
                <w:rFonts w:ascii="Times New Roman" w:eastAsia="SimSun" w:hAnsi="Times New Roman" w:cs="Times New Roman"/>
                <w:bCs/>
                <w:kern w:val="2"/>
                <w:vertAlign w:val="subscript"/>
                <w:lang w:val="en-US" w:eastAsia="zh-CN"/>
              </w:rPr>
              <w:t>aptamer</w:t>
            </w:r>
            <w:proofErr w:type="spellEnd"/>
            <w:r w:rsidR="00672352" w:rsidRPr="00123B7F">
              <w:rPr>
                <w:rFonts w:ascii="Times New Roman" w:eastAsia="SimSun" w:hAnsi="Times New Roman" w:cs="Times New Roman"/>
                <w:bCs/>
                <w:kern w:val="2"/>
                <w:vertAlign w:val="subscript"/>
                <w:lang w:val="en-US" w:eastAsia="zh-CN"/>
              </w:rPr>
              <w:t xml:space="preserve">-MB </w:t>
            </w:r>
            <w:r w:rsidR="00672352" w:rsidRPr="00123B7F">
              <w:rPr>
                <w:rFonts w:ascii="Times New Roman" w:eastAsia="SimSun" w:hAnsi="Times New Roman" w:cs="Times New Roman"/>
                <w:bCs/>
                <w:kern w:val="2"/>
                <w:lang w:val="en-US" w:eastAsia="zh-CN"/>
              </w:rPr>
              <w:t>= 5.3</w:t>
            </w:r>
            <w:r w:rsidR="001C543B">
              <w:rPr>
                <w:rFonts w:ascii="Times New Roman" w:eastAsia="SimSun" w:hAnsi="Times New Roman" w:cs="Times New Roman"/>
                <w:bCs/>
                <w:kern w:val="2"/>
                <w:lang w:val="en-US" w:eastAsia="zh-CN"/>
              </w:rPr>
              <w:t xml:space="preserve"> </w:t>
            </w:r>
            <w:r w:rsidR="00672352" w:rsidRPr="00123B7F">
              <w:rPr>
                <w:rFonts w:ascii="Times New Roman" w:eastAsia="SimSun" w:hAnsi="Times New Roman" w:cs="Times New Roman"/>
                <w:bCs/>
                <w:kern w:val="2"/>
                <w:lang w:val="en-US" w:eastAsia="zh-CN"/>
              </w:rPr>
              <w:t>±</w:t>
            </w:r>
            <w:r w:rsidR="001C543B">
              <w:rPr>
                <w:rFonts w:ascii="Times New Roman" w:eastAsia="SimSun" w:hAnsi="Times New Roman" w:cs="Times New Roman"/>
                <w:bCs/>
                <w:kern w:val="2"/>
                <w:lang w:val="en-US" w:eastAsia="zh-CN"/>
              </w:rPr>
              <w:t xml:space="preserve"> </w:t>
            </w:r>
            <w:r w:rsidR="00672352" w:rsidRPr="00123B7F">
              <w:rPr>
                <w:rFonts w:ascii="Times New Roman" w:eastAsia="SimSun" w:hAnsi="Times New Roman" w:cs="Times New Roman"/>
                <w:bCs/>
                <w:kern w:val="2"/>
                <w:lang w:val="en-US" w:eastAsia="zh-CN"/>
              </w:rPr>
              <w:t xml:space="preserve">0.9 </w:t>
            </w:r>
            <w:proofErr w:type="spellStart"/>
            <w:r w:rsidR="00672352" w:rsidRPr="00123B7F">
              <w:rPr>
                <w:rFonts w:ascii="Times New Roman" w:eastAsia="SimSun" w:hAnsi="Times New Roman" w:cs="Times New Roman"/>
                <w:bCs/>
                <w:kern w:val="2"/>
                <w:lang w:val="en-US" w:eastAsia="zh-CN"/>
              </w:rPr>
              <w:t>pmol</w:t>
            </w:r>
            <w:proofErr w:type="spellEnd"/>
            <w:r w:rsidR="00672352" w:rsidRPr="00123B7F">
              <w:rPr>
                <w:rFonts w:ascii="Times New Roman" w:eastAsia="SimSun" w:hAnsi="Times New Roman" w:cs="Times New Roman"/>
                <w:bCs/>
                <w:kern w:val="2"/>
                <w:lang w:val="en-US" w:eastAsia="zh-CN"/>
              </w:rPr>
              <w:t xml:space="preserve"> cm</w:t>
            </w:r>
            <w:r w:rsidR="00672352" w:rsidRPr="00123B7F">
              <w:rPr>
                <w:rFonts w:ascii="Times New Roman" w:eastAsia="SimSun" w:hAnsi="Times New Roman" w:cs="Times New Roman"/>
                <w:bCs/>
                <w:kern w:val="2"/>
                <w:vertAlign w:val="superscript"/>
                <w:lang w:val="en-US" w:eastAsia="zh-CN"/>
              </w:rPr>
              <w:t>-2</w:t>
            </w:r>
            <w:r w:rsidR="00672352" w:rsidRPr="00123B7F">
              <w:rPr>
                <w:rFonts w:ascii="Times New Roman" w:eastAsia="SimSun" w:hAnsi="Times New Roman" w:cs="Times New Roman"/>
                <w:bCs/>
                <w:kern w:val="2"/>
                <w:lang w:val="en-US" w:eastAsia="zh-CN"/>
              </w:rPr>
              <w:t>.</w:t>
            </w:r>
            <w:bookmarkEnd w:id="5"/>
          </w:p>
        </w:tc>
      </w:tr>
    </w:tbl>
    <w:p w14:paraId="25023A75" w14:textId="7619B248" w:rsidR="0061087D" w:rsidRPr="00123B7F" w:rsidRDefault="0061087D" w:rsidP="008060D6">
      <w:pPr>
        <w:pStyle w:val="BGKeywords"/>
        <w:spacing w:before="120"/>
        <w:rPr>
          <w:rFonts w:ascii="Times New Roman" w:eastAsiaTheme="minorHAnsi" w:hAnsi="Times New Roman"/>
          <w:szCs w:val="24"/>
          <w:lang w:val="en-US" w:bidi="he-IL"/>
        </w:rPr>
      </w:pPr>
    </w:p>
    <w:p w14:paraId="52D958A2" w14:textId="772A2F04" w:rsidR="000D1733" w:rsidRPr="00123B7F" w:rsidRDefault="000D1733" w:rsidP="008060D6">
      <w:pPr>
        <w:pStyle w:val="BGKeywords"/>
        <w:spacing w:before="120"/>
        <w:rPr>
          <w:rFonts w:ascii="Times New Roman" w:eastAsiaTheme="minorHAnsi" w:hAnsi="Times New Roman"/>
          <w:szCs w:val="24"/>
          <w:lang w:val="en-US" w:bidi="he-IL"/>
        </w:rPr>
      </w:pPr>
    </w:p>
    <w:p w14:paraId="285AA96F" w14:textId="3922E044" w:rsidR="000D1733" w:rsidRPr="00123B7F" w:rsidRDefault="000D1733" w:rsidP="008060D6">
      <w:pPr>
        <w:pStyle w:val="BGKeywords"/>
        <w:spacing w:before="120"/>
        <w:rPr>
          <w:rFonts w:ascii="Times New Roman" w:eastAsiaTheme="minorHAnsi" w:hAnsi="Times New Roman"/>
          <w:szCs w:val="24"/>
          <w:lang w:val="en-US" w:bidi="he-IL"/>
        </w:rPr>
      </w:pPr>
    </w:p>
    <w:p w14:paraId="0A025B7C" w14:textId="77777777" w:rsidR="000D1733" w:rsidRPr="00123B7F" w:rsidRDefault="000D1733" w:rsidP="008060D6">
      <w:pPr>
        <w:pStyle w:val="BGKeywords"/>
        <w:spacing w:before="120"/>
        <w:rPr>
          <w:rFonts w:ascii="Times New Roman" w:eastAsiaTheme="minorHAnsi" w:hAnsi="Times New Roman"/>
          <w:szCs w:val="24"/>
          <w:lang w:val="en-US" w:bidi="he-IL"/>
        </w:rPr>
      </w:pPr>
    </w:p>
    <w:p w14:paraId="627672EC" w14:textId="177C622A" w:rsidR="0061087D" w:rsidRPr="00123B7F" w:rsidRDefault="0061087D" w:rsidP="008060D6">
      <w:pPr>
        <w:pStyle w:val="BGKeywords"/>
        <w:spacing w:before="120"/>
        <w:rPr>
          <w:rFonts w:ascii="Times New Roman" w:eastAsiaTheme="minorHAnsi" w:hAnsi="Times New Roman"/>
          <w:szCs w:val="24"/>
          <w:lang w:val="en-US" w:bidi="he-IL"/>
        </w:rPr>
      </w:pPr>
    </w:p>
    <w:p w14:paraId="19CEAEFD" w14:textId="291BEF90" w:rsidR="000D1733" w:rsidRPr="00123B7F" w:rsidRDefault="000D1733" w:rsidP="008060D6">
      <w:pPr>
        <w:pStyle w:val="BGKeywords"/>
        <w:spacing w:before="120"/>
        <w:rPr>
          <w:rFonts w:ascii="Times New Roman" w:eastAsiaTheme="minorHAnsi" w:hAnsi="Times New Roman"/>
          <w:szCs w:val="24"/>
          <w:lang w:val="en-US" w:bidi="he-IL"/>
        </w:rPr>
      </w:pPr>
    </w:p>
    <w:p w14:paraId="178C80C7" w14:textId="77777777" w:rsidR="000D1733" w:rsidRPr="00123B7F" w:rsidRDefault="000D1733" w:rsidP="008060D6">
      <w:pPr>
        <w:pStyle w:val="BGKeywords"/>
        <w:spacing w:before="120"/>
        <w:rPr>
          <w:rFonts w:ascii="Times New Roman" w:eastAsiaTheme="minorHAnsi" w:hAnsi="Times New Roman"/>
          <w:szCs w:val="24"/>
          <w:lang w:val="en-US" w:bidi="he-IL"/>
        </w:rPr>
      </w:pPr>
    </w:p>
    <w:tbl>
      <w:tblPr>
        <w:tblW w:w="5000" w:type="pct"/>
        <w:tblLook w:val="04A0" w:firstRow="1" w:lastRow="0" w:firstColumn="1" w:lastColumn="0" w:noHBand="0" w:noVBand="1"/>
      </w:tblPr>
      <w:tblGrid>
        <w:gridCol w:w="9638"/>
      </w:tblGrid>
      <w:tr w:rsidR="0061087D" w:rsidRPr="00123B7F" w14:paraId="591FE3AE" w14:textId="77777777" w:rsidTr="002056E6">
        <w:tc>
          <w:tcPr>
            <w:tcW w:w="5000" w:type="pct"/>
            <w:shd w:val="clear" w:color="auto" w:fill="auto"/>
          </w:tcPr>
          <w:p w14:paraId="75BFC61B" w14:textId="77777777" w:rsidR="0061087D" w:rsidRPr="00123B7F" w:rsidRDefault="0061087D" w:rsidP="00B2533F">
            <w:pPr>
              <w:widowControl w:val="0"/>
              <w:spacing w:before="240" w:after="0" w:line="480" w:lineRule="auto"/>
              <w:rPr>
                <w:lang w:val="en-US"/>
              </w:rPr>
            </w:pPr>
            <w:r w:rsidRPr="00123B7F">
              <w:rPr>
                <w:noProof/>
              </w:rPr>
              <w:lastRenderedPageBreak/>
              <w:drawing>
                <wp:inline distT="0" distB="0" distL="0" distR="0" wp14:anchorId="5B098320" wp14:editId="16F83C64">
                  <wp:extent cx="2952000" cy="2340000"/>
                  <wp:effectExtent l="0" t="0" r="1270" b="317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r w:rsidRPr="00123B7F">
              <w:rPr>
                <w:noProof/>
              </w:rPr>
              <w:drawing>
                <wp:inline distT="0" distB="0" distL="0" distR="0" wp14:anchorId="4C319308" wp14:editId="24E2776B">
                  <wp:extent cx="2952000" cy="2340000"/>
                  <wp:effectExtent l="0" t="0" r="1270" b="317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p>
        </w:tc>
      </w:tr>
      <w:tr w:rsidR="0061087D" w:rsidRPr="00123B7F" w14:paraId="24CCACAF" w14:textId="77777777" w:rsidTr="002056E6">
        <w:tc>
          <w:tcPr>
            <w:tcW w:w="5000" w:type="pct"/>
            <w:shd w:val="clear" w:color="auto" w:fill="auto"/>
          </w:tcPr>
          <w:p w14:paraId="376E7D60" w14:textId="21AFD79E" w:rsidR="0061087D" w:rsidRPr="00123B7F" w:rsidRDefault="00941E89" w:rsidP="00B2533F">
            <w:pPr>
              <w:widowControl w:val="0"/>
              <w:spacing w:before="240" w:after="0" w:line="480" w:lineRule="auto"/>
              <w:jc w:val="both"/>
              <w:rPr>
                <w:rFonts w:ascii="Times New Roman" w:eastAsia="SimSun" w:hAnsi="Times New Roman" w:cs="Times New Roman"/>
                <w:kern w:val="2"/>
                <w:lang w:val="en-US" w:eastAsia="zh-CN"/>
              </w:rPr>
            </w:pPr>
            <w:r w:rsidRPr="00123B7F">
              <w:rPr>
                <w:rFonts w:ascii="Times New Roman" w:eastAsia="SimSun" w:hAnsi="Times New Roman" w:cs="Times New Roman"/>
                <w:b/>
                <w:kern w:val="2"/>
                <w:lang w:val="en-US" w:eastAsia="zh-CN"/>
              </w:rPr>
              <w:t>Fig.</w:t>
            </w:r>
            <w:r w:rsidR="0061087D" w:rsidRPr="00123B7F">
              <w:rPr>
                <w:rFonts w:ascii="Times New Roman" w:eastAsia="SimSun" w:hAnsi="Times New Roman" w:cs="Times New Roman"/>
                <w:b/>
                <w:kern w:val="2"/>
                <w:lang w:val="en-US" w:eastAsia="zh-CN"/>
              </w:rPr>
              <w:t xml:space="preserve"> </w:t>
            </w:r>
            <w:r w:rsidR="00E24941" w:rsidRPr="00123B7F">
              <w:rPr>
                <w:rFonts w:ascii="Times New Roman" w:eastAsia="SimSun" w:hAnsi="Times New Roman" w:cs="Times New Roman"/>
                <w:b/>
                <w:kern w:val="2"/>
                <w:lang w:val="en-US" w:eastAsia="zh-CN"/>
              </w:rPr>
              <w:t>S6</w:t>
            </w:r>
            <w:r w:rsidR="0061087D" w:rsidRPr="00123B7F">
              <w:rPr>
                <w:rFonts w:ascii="Times New Roman" w:eastAsia="SimSun" w:hAnsi="Times New Roman" w:cs="Times New Roman"/>
                <w:b/>
                <w:kern w:val="2"/>
                <w:lang w:val="en-US" w:eastAsia="zh-CN"/>
              </w:rPr>
              <w:t xml:space="preserve">. </w:t>
            </w:r>
            <w:bookmarkStart w:id="6" w:name="_Hlk107478114"/>
            <w:r w:rsidR="0061087D" w:rsidRPr="00123B7F">
              <w:rPr>
                <w:rFonts w:ascii="Times New Roman" w:eastAsia="SimSun" w:hAnsi="Times New Roman" w:cs="Times New Roman"/>
                <w:bCs/>
                <w:kern w:val="2"/>
                <w:lang w:val="en-US" w:eastAsia="zh-CN"/>
              </w:rPr>
              <w:t>Representative CVs recorded with the aptamer/MC</w:t>
            </w:r>
            <w:r w:rsidR="0061087D" w:rsidRPr="00123B7F">
              <w:rPr>
                <w:rFonts w:ascii="Times New Roman" w:eastAsia="SimSun" w:hAnsi="Times New Roman" w:cs="Times New Roman"/>
                <w:bCs/>
                <w:kern w:val="2"/>
                <w:vertAlign w:val="subscript"/>
                <w:lang w:val="en-US" w:eastAsia="zh-CN"/>
              </w:rPr>
              <w:t>6</w:t>
            </w:r>
            <w:r w:rsidR="0061087D" w:rsidRPr="00123B7F">
              <w:rPr>
                <w:rFonts w:ascii="Times New Roman" w:eastAsia="SimSun" w:hAnsi="Times New Roman" w:cs="Times New Roman"/>
                <w:bCs/>
                <w:kern w:val="2"/>
                <w:lang w:val="en-US" w:eastAsia="zh-CN"/>
              </w:rPr>
              <w:t xml:space="preserve">OH-modified electrodes (A) </w:t>
            </w:r>
            <w:proofErr w:type="spellStart"/>
            <w:r w:rsidR="0061087D" w:rsidRPr="00123B7F">
              <w:rPr>
                <w:rFonts w:ascii="Times New Roman" w:eastAsia="SimSun" w:hAnsi="Times New Roman" w:cs="Times New Roman"/>
                <w:bCs/>
                <w:i/>
                <w:iCs/>
                <w:kern w:val="2"/>
                <w:lang w:val="en-US" w:eastAsia="zh-CN"/>
              </w:rPr>
              <w:t>Γ</w:t>
            </w:r>
            <w:r w:rsidR="0061087D" w:rsidRPr="00123B7F">
              <w:rPr>
                <w:rFonts w:ascii="Times New Roman" w:eastAsia="SimSun" w:hAnsi="Times New Roman" w:cs="Times New Roman"/>
                <w:bCs/>
                <w:kern w:val="2"/>
                <w:vertAlign w:val="subscript"/>
                <w:lang w:val="en-US" w:eastAsia="zh-CN"/>
              </w:rPr>
              <w:t>aptamer</w:t>
            </w:r>
            <w:proofErr w:type="spellEnd"/>
            <w:r w:rsidR="0061087D" w:rsidRPr="00123B7F">
              <w:rPr>
                <w:rFonts w:ascii="Times New Roman" w:eastAsia="SimSun" w:hAnsi="Times New Roman" w:cs="Times New Roman"/>
                <w:bCs/>
                <w:kern w:val="2"/>
                <w:vertAlign w:val="subscript"/>
                <w:lang w:val="en-US" w:eastAsia="zh-CN"/>
              </w:rPr>
              <w:t xml:space="preserve">-MB </w:t>
            </w:r>
            <w:r w:rsidR="0061087D" w:rsidRPr="00123B7F">
              <w:rPr>
                <w:rFonts w:ascii="Times New Roman" w:eastAsia="SimSun" w:hAnsi="Times New Roman" w:cs="Times New Roman"/>
                <w:bCs/>
                <w:kern w:val="2"/>
                <w:lang w:val="en-US" w:eastAsia="zh-CN"/>
              </w:rPr>
              <w:t xml:space="preserve">= 2.1 ± 0.6 </w:t>
            </w:r>
            <w:proofErr w:type="spellStart"/>
            <w:r w:rsidR="0061087D" w:rsidRPr="00123B7F">
              <w:rPr>
                <w:rFonts w:ascii="Times New Roman" w:eastAsia="SimSun" w:hAnsi="Times New Roman" w:cs="Times New Roman"/>
                <w:bCs/>
                <w:kern w:val="2"/>
                <w:lang w:val="en-US" w:eastAsia="zh-CN"/>
              </w:rPr>
              <w:t>pmol</w:t>
            </w:r>
            <w:proofErr w:type="spellEnd"/>
            <w:r w:rsidR="0061087D" w:rsidRPr="00123B7F">
              <w:rPr>
                <w:rFonts w:ascii="Times New Roman" w:eastAsia="SimSun" w:hAnsi="Times New Roman" w:cs="Times New Roman"/>
                <w:bCs/>
                <w:kern w:val="2"/>
                <w:lang w:val="en-US" w:eastAsia="zh-CN"/>
              </w:rPr>
              <w:t xml:space="preserve"> cm</w:t>
            </w:r>
            <w:r w:rsidR="0061087D" w:rsidRPr="00123B7F">
              <w:rPr>
                <w:rFonts w:ascii="Times New Roman" w:eastAsia="SimSun" w:hAnsi="Times New Roman" w:cs="Times New Roman"/>
                <w:bCs/>
                <w:kern w:val="2"/>
                <w:vertAlign w:val="superscript"/>
                <w:lang w:val="en-US" w:eastAsia="zh-CN"/>
              </w:rPr>
              <w:t>-2</w:t>
            </w:r>
            <w:r w:rsidR="0061087D" w:rsidRPr="00123B7F">
              <w:rPr>
                <w:rFonts w:ascii="Times New Roman" w:eastAsia="SimSun" w:hAnsi="Times New Roman" w:cs="Times New Roman"/>
                <w:bCs/>
                <w:kern w:val="2"/>
                <w:lang w:val="en-US" w:eastAsia="zh-CN"/>
              </w:rPr>
              <w:t xml:space="preserve"> and (B) </w:t>
            </w:r>
            <w:proofErr w:type="spellStart"/>
            <w:r w:rsidR="0061087D" w:rsidRPr="00123B7F">
              <w:rPr>
                <w:rFonts w:ascii="Times New Roman" w:eastAsia="SimSun" w:hAnsi="Times New Roman" w:cs="Times New Roman"/>
                <w:bCs/>
                <w:i/>
                <w:iCs/>
                <w:kern w:val="2"/>
                <w:lang w:val="en-US" w:eastAsia="zh-CN"/>
              </w:rPr>
              <w:t>Γ</w:t>
            </w:r>
            <w:r w:rsidR="0061087D" w:rsidRPr="00123B7F">
              <w:rPr>
                <w:rFonts w:ascii="Times New Roman" w:eastAsia="SimSun" w:hAnsi="Times New Roman" w:cs="Times New Roman"/>
                <w:bCs/>
                <w:kern w:val="2"/>
                <w:vertAlign w:val="subscript"/>
                <w:lang w:val="en-US" w:eastAsia="zh-CN"/>
              </w:rPr>
              <w:t>aptamer</w:t>
            </w:r>
            <w:proofErr w:type="spellEnd"/>
            <w:r w:rsidR="0061087D" w:rsidRPr="00123B7F">
              <w:rPr>
                <w:rFonts w:ascii="Times New Roman" w:eastAsia="SimSun" w:hAnsi="Times New Roman" w:cs="Times New Roman"/>
                <w:bCs/>
                <w:kern w:val="2"/>
                <w:vertAlign w:val="subscript"/>
                <w:lang w:val="en-US" w:eastAsia="zh-CN"/>
              </w:rPr>
              <w:t xml:space="preserve">-MB </w:t>
            </w:r>
            <w:r w:rsidR="0061087D" w:rsidRPr="00123B7F">
              <w:rPr>
                <w:rFonts w:ascii="Times New Roman" w:eastAsia="SimSun" w:hAnsi="Times New Roman" w:cs="Times New Roman"/>
                <w:bCs/>
                <w:kern w:val="2"/>
                <w:lang w:val="en-US" w:eastAsia="zh-CN"/>
              </w:rPr>
              <w:t xml:space="preserve">= 5.3 ± 0.9 </w:t>
            </w:r>
            <w:proofErr w:type="spellStart"/>
            <w:r w:rsidR="0061087D" w:rsidRPr="00123B7F">
              <w:rPr>
                <w:rFonts w:ascii="Times New Roman" w:eastAsia="SimSun" w:hAnsi="Times New Roman" w:cs="Times New Roman"/>
                <w:bCs/>
                <w:kern w:val="2"/>
                <w:lang w:val="en-US" w:eastAsia="zh-CN"/>
              </w:rPr>
              <w:t>pmol</w:t>
            </w:r>
            <w:proofErr w:type="spellEnd"/>
            <w:r w:rsidR="0061087D" w:rsidRPr="00123B7F">
              <w:rPr>
                <w:rFonts w:ascii="Times New Roman" w:eastAsia="SimSun" w:hAnsi="Times New Roman" w:cs="Times New Roman"/>
                <w:bCs/>
                <w:kern w:val="2"/>
                <w:lang w:val="en-US" w:eastAsia="zh-CN"/>
              </w:rPr>
              <w:t xml:space="preserve"> cm</w:t>
            </w:r>
            <w:r w:rsidR="0061087D" w:rsidRPr="00123B7F">
              <w:rPr>
                <w:rFonts w:ascii="Times New Roman" w:eastAsia="SimSun" w:hAnsi="Times New Roman" w:cs="Times New Roman"/>
                <w:bCs/>
                <w:kern w:val="2"/>
                <w:vertAlign w:val="superscript"/>
                <w:lang w:val="en-US" w:eastAsia="zh-CN"/>
              </w:rPr>
              <w:t>-2</w:t>
            </w:r>
            <w:r w:rsidR="0061087D" w:rsidRPr="00123B7F">
              <w:rPr>
                <w:rFonts w:ascii="Times New Roman" w:eastAsia="SimSun" w:hAnsi="Times New Roman" w:cs="Times New Roman"/>
                <w:bCs/>
                <w:kern w:val="2"/>
                <w:lang w:val="en-US" w:eastAsia="zh-CN"/>
              </w:rPr>
              <w:t xml:space="preserve">, in </w:t>
            </w:r>
            <w:r w:rsidR="0061087D" w:rsidRPr="00123B7F">
              <w:rPr>
                <w:rFonts w:ascii="Times New Roman" w:eastAsia="Calibri" w:hAnsi="Times New Roman" w:cs="Arial"/>
              </w:rPr>
              <w:t>20 mM PBS/ 150 mM NaCl, pH 7.0</w:t>
            </w:r>
            <w:r w:rsidR="0061087D" w:rsidRPr="00123B7F">
              <w:rPr>
                <w:rFonts w:ascii="Times New Roman" w:eastAsia="Calibri" w:hAnsi="Times New Roman" w:cs="Arial"/>
                <w:sz w:val="24"/>
                <w:szCs w:val="24"/>
              </w:rPr>
              <w:t xml:space="preserve"> </w:t>
            </w:r>
            <w:r w:rsidR="0061087D" w:rsidRPr="00123B7F">
              <w:rPr>
                <w:rFonts w:ascii="Times New Roman" w:eastAsia="SimSun" w:hAnsi="Times New Roman" w:cs="Times New Roman"/>
                <w:bCs/>
                <w:kern w:val="2"/>
                <w:lang w:val="en-US" w:eastAsia="zh-CN"/>
              </w:rPr>
              <w:t>solutions containing 1 µM MB; potential scan rate (from 1 to 6): 0.05, 0.1, 0.25, 0.5, 0.75, and 1 V s</w:t>
            </w:r>
            <w:r w:rsidR="0061087D" w:rsidRPr="00123B7F">
              <w:rPr>
                <w:rFonts w:ascii="Times New Roman" w:eastAsia="SimSun" w:hAnsi="Times New Roman" w:cs="Times New Roman"/>
                <w:bCs/>
                <w:kern w:val="2"/>
                <w:vertAlign w:val="superscript"/>
                <w:lang w:val="en-US" w:eastAsia="zh-CN"/>
              </w:rPr>
              <w:t>-1</w:t>
            </w:r>
            <w:r w:rsidR="0061087D" w:rsidRPr="00123B7F">
              <w:rPr>
                <w:rFonts w:ascii="Times New Roman" w:eastAsia="SimSun" w:hAnsi="Times New Roman" w:cs="Times New Roman"/>
                <w:bCs/>
                <w:kern w:val="2"/>
                <w:lang w:val="en-US" w:eastAsia="zh-CN"/>
              </w:rPr>
              <w:t>, respectively. Insets: Anodic and cathodic peak currents plotted vs. (1) the scan rate; (2) the square root of the scan rate; and (3) Logarithmic cathodic peak currents plotted vs. the logarithmic scan rate.</w:t>
            </w:r>
            <w:bookmarkEnd w:id="6"/>
          </w:p>
        </w:tc>
      </w:tr>
    </w:tbl>
    <w:p w14:paraId="01D7A07C" w14:textId="0CFA1DA1" w:rsidR="000D1733" w:rsidRPr="00123B7F" w:rsidRDefault="000D1733" w:rsidP="008060D6">
      <w:pPr>
        <w:pStyle w:val="BGKeywords"/>
        <w:spacing w:before="120"/>
        <w:rPr>
          <w:rFonts w:ascii="Times New Roman" w:eastAsia="SimSun" w:hAnsi="Times New Roman"/>
          <w:kern w:val="2"/>
          <w:szCs w:val="24"/>
          <w:lang w:val="en-US" w:eastAsia="zh-CN"/>
        </w:rPr>
      </w:pPr>
    </w:p>
    <w:p w14:paraId="724F5505" w14:textId="687D8F1C" w:rsidR="00C675E5" w:rsidRPr="00123B7F" w:rsidRDefault="00C675E5" w:rsidP="008060D6">
      <w:pPr>
        <w:pStyle w:val="BGKeywords"/>
        <w:spacing w:before="120"/>
        <w:rPr>
          <w:rFonts w:ascii="Times New Roman" w:eastAsia="SimSun" w:hAnsi="Times New Roman"/>
          <w:kern w:val="2"/>
          <w:szCs w:val="24"/>
          <w:lang w:val="en-US" w:eastAsia="zh-CN"/>
        </w:rPr>
      </w:pPr>
    </w:p>
    <w:p w14:paraId="33E80D66" w14:textId="6856CEEE" w:rsidR="00C675E5" w:rsidRPr="00123B7F" w:rsidRDefault="00C675E5" w:rsidP="008060D6">
      <w:pPr>
        <w:pStyle w:val="BGKeywords"/>
        <w:spacing w:before="120"/>
        <w:rPr>
          <w:rFonts w:ascii="Times New Roman" w:eastAsia="SimSun" w:hAnsi="Times New Roman"/>
          <w:kern w:val="2"/>
          <w:szCs w:val="24"/>
          <w:lang w:val="en-US" w:eastAsia="zh-CN"/>
        </w:rPr>
      </w:pPr>
    </w:p>
    <w:p w14:paraId="654D683C" w14:textId="65A4B597" w:rsidR="00C675E5" w:rsidRPr="00123B7F" w:rsidRDefault="00C675E5" w:rsidP="008060D6">
      <w:pPr>
        <w:pStyle w:val="BGKeywords"/>
        <w:spacing w:before="120"/>
        <w:rPr>
          <w:rFonts w:ascii="Times New Roman" w:eastAsia="SimSun" w:hAnsi="Times New Roman"/>
          <w:kern w:val="2"/>
          <w:szCs w:val="24"/>
          <w:lang w:val="en-US" w:eastAsia="zh-CN"/>
        </w:rPr>
      </w:pPr>
    </w:p>
    <w:p w14:paraId="7AD73BFE" w14:textId="2E256CD2" w:rsidR="00C675E5" w:rsidRPr="00123B7F" w:rsidRDefault="00C675E5" w:rsidP="008060D6">
      <w:pPr>
        <w:pStyle w:val="BGKeywords"/>
        <w:spacing w:before="120"/>
        <w:rPr>
          <w:rFonts w:ascii="Times New Roman" w:eastAsia="SimSun" w:hAnsi="Times New Roman"/>
          <w:kern w:val="2"/>
          <w:szCs w:val="24"/>
          <w:lang w:val="en-US" w:eastAsia="zh-CN"/>
        </w:rPr>
      </w:pPr>
    </w:p>
    <w:p w14:paraId="6CCC7D57" w14:textId="7BF176A0" w:rsidR="00C675E5" w:rsidRPr="00123B7F" w:rsidRDefault="00C675E5" w:rsidP="008060D6">
      <w:pPr>
        <w:pStyle w:val="BGKeywords"/>
        <w:spacing w:before="120"/>
        <w:rPr>
          <w:rFonts w:ascii="Times New Roman" w:eastAsia="SimSun" w:hAnsi="Times New Roman"/>
          <w:kern w:val="2"/>
          <w:szCs w:val="24"/>
          <w:lang w:val="en-US" w:eastAsia="zh-CN"/>
        </w:rPr>
      </w:pPr>
    </w:p>
    <w:p w14:paraId="7960DA6C" w14:textId="13A85CA5" w:rsidR="00C675E5" w:rsidRPr="00123B7F" w:rsidRDefault="00C675E5" w:rsidP="008060D6">
      <w:pPr>
        <w:pStyle w:val="BGKeywords"/>
        <w:spacing w:before="120"/>
        <w:rPr>
          <w:rFonts w:ascii="Times New Roman" w:eastAsia="SimSun" w:hAnsi="Times New Roman"/>
          <w:kern w:val="2"/>
          <w:szCs w:val="24"/>
          <w:lang w:val="en-US" w:eastAsia="zh-CN"/>
        </w:rPr>
      </w:pPr>
    </w:p>
    <w:p w14:paraId="3CF6DFB6" w14:textId="65F124AD" w:rsidR="00C675E5" w:rsidRPr="00123B7F" w:rsidRDefault="00C675E5" w:rsidP="008060D6">
      <w:pPr>
        <w:pStyle w:val="BGKeywords"/>
        <w:spacing w:before="120"/>
        <w:rPr>
          <w:rFonts w:ascii="Times New Roman" w:eastAsia="SimSun" w:hAnsi="Times New Roman"/>
          <w:kern w:val="2"/>
          <w:szCs w:val="24"/>
          <w:lang w:val="en-US" w:eastAsia="zh-CN"/>
        </w:rPr>
      </w:pPr>
    </w:p>
    <w:p w14:paraId="6F18FFB3" w14:textId="2D1663B9" w:rsidR="00C675E5" w:rsidRPr="00123B7F" w:rsidRDefault="00C675E5" w:rsidP="008060D6">
      <w:pPr>
        <w:pStyle w:val="BGKeywords"/>
        <w:spacing w:before="120"/>
        <w:rPr>
          <w:rFonts w:ascii="Times New Roman" w:eastAsia="SimSun" w:hAnsi="Times New Roman"/>
          <w:kern w:val="2"/>
          <w:szCs w:val="24"/>
          <w:lang w:val="en-US" w:eastAsia="zh-CN"/>
        </w:rPr>
      </w:pPr>
    </w:p>
    <w:tbl>
      <w:tblPr>
        <w:tblW w:w="5000" w:type="pct"/>
        <w:tblLook w:val="04A0" w:firstRow="1" w:lastRow="0" w:firstColumn="1" w:lastColumn="0" w:noHBand="0" w:noVBand="1"/>
      </w:tblPr>
      <w:tblGrid>
        <w:gridCol w:w="9638"/>
      </w:tblGrid>
      <w:tr w:rsidR="00C675E5" w:rsidRPr="00123B7F" w14:paraId="364D97AD" w14:textId="77777777" w:rsidTr="002056E6">
        <w:tc>
          <w:tcPr>
            <w:tcW w:w="5000" w:type="pct"/>
            <w:shd w:val="clear" w:color="auto" w:fill="auto"/>
          </w:tcPr>
          <w:p w14:paraId="1C3EF51A" w14:textId="77777777" w:rsidR="00C675E5" w:rsidRPr="00123B7F" w:rsidRDefault="00C675E5" w:rsidP="00AC2B1C">
            <w:pPr>
              <w:widowControl w:val="0"/>
              <w:spacing w:before="240" w:after="0" w:line="480" w:lineRule="auto"/>
              <w:rPr>
                <w:lang w:val="en-US"/>
              </w:rPr>
            </w:pPr>
            <w:r w:rsidRPr="00123B7F">
              <w:rPr>
                <w:noProof/>
              </w:rPr>
              <w:lastRenderedPageBreak/>
              <w:drawing>
                <wp:inline distT="0" distB="0" distL="0" distR="0" wp14:anchorId="10843721" wp14:editId="3B43AF4D">
                  <wp:extent cx="2952000" cy="2340000"/>
                  <wp:effectExtent l="0" t="0" r="1270" b="317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r w:rsidRPr="00123B7F">
              <w:rPr>
                <w:noProof/>
              </w:rPr>
              <w:drawing>
                <wp:inline distT="0" distB="0" distL="0" distR="0" wp14:anchorId="2EA8ED4C" wp14:editId="21A44BA9">
                  <wp:extent cx="2952000" cy="2340000"/>
                  <wp:effectExtent l="0" t="0" r="1270" b="317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p>
        </w:tc>
      </w:tr>
      <w:tr w:rsidR="00C675E5" w:rsidRPr="00123B7F" w14:paraId="4A393A73" w14:textId="77777777" w:rsidTr="002056E6">
        <w:tc>
          <w:tcPr>
            <w:tcW w:w="5000" w:type="pct"/>
            <w:shd w:val="clear" w:color="auto" w:fill="auto"/>
          </w:tcPr>
          <w:p w14:paraId="59C08849" w14:textId="71EF9AE4" w:rsidR="00C675E5" w:rsidRPr="00123B7F" w:rsidRDefault="00941E89" w:rsidP="00AC2B1C">
            <w:pPr>
              <w:widowControl w:val="0"/>
              <w:spacing w:before="240" w:after="0" w:line="480" w:lineRule="auto"/>
              <w:jc w:val="both"/>
              <w:rPr>
                <w:rFonts w:ascii="Times New Roman" w:eastAsia="SimSun" w:hAnsi="Times New Roman" w:cs="Times New Roman"/>
                <w:b/>
                <w:kern w:val="2"/>
                <w:lang w:val="en-US" w:eastAsia="zh-CN"/>
              </w:rPr>
            </w:pPr>
            <w:r w:rsidRPr="00123B7F">
              <w:rPr>
                <w:rFonts w:ascii="Times New Roman" w:eastAsia="SimSun" w:hAnsi="Times New Roman" w:cs="Times New Roman"/>
                <w:b/>
                <w:kern w:val="2"/>
                <w:lang w:val="en-US" w:eastAsia="zh-CN"/>
              </w:rPr>
              <w:t>Fig.</w:t>
            </w:r>
            <w:r w:rsidR="00C675E5" w:rsidRPr="00123B7F">
              <w:rPr>
                <w:rFonts w:ascii="Times New Roman" w:eastAsia="SimSun" w:hAnsi="Times New Roman" w:cs="Times New Roman"/>
                <w:b/>
                <w:kern w:val="2"/>
                <w:lang w:val="en-US" w:eastAsia="zh-CN"/>
              </w:rPr>
              <w:t xml:space="preserve"> </w:t>
            </w:r>
            <w:r w:rsidR="00E24941" w:rsidRPr="00123B7F">
              <w:rPr>
                <w:rFonts w:ascii="Times New Roman" w:eastAsia="SimSun" w:hAnsi="Times New Roman" w:cs="Times New Roman"/>
                <w:b/>
                <w:kern w:val="2"/>
                <w:lang w:val="en-US" w:eastAsia="zh-CN"/>
              </w:rPr>
              <w:t>S7</w:t>
            </w:r>
            <w:r w:rsidR="00C675E5" w:rsidRPr="00123B7F">
              <w:rPr>
                <w:rFonts w:ascii="Times New Roman" w:eastAsia="SimSun" w:hAnsi="Times New Roman" w:cs="Times New Roman"/>
                <w:b/>
                <w:kern w:val="2"/>
                <w:lang w:val="en-US" w:eastAsia="zh-CN"/>
              </w:rPr>
              <w:t xml:space="preserve">. </w:t>
            </w:r>
            <w:r w:rsidR="00C675E5" w:rsidRPr="00123B7F">
              <w:rPr>
                <w:rFonts w:ascii="Times New Roman" w:eastAsia="Times New Roman" w:hAnsi="Times New Roman" w:cs="Times New Roman"/>
                <w:bCs/>
                <w:lang w:val="en-US" w:eastAsia="en-GB"/>
              </w:rPr>
              <w:t xml:space="preserve">(A) Representative DPVs recorded in </w:t>
            </w:r>
            <w:r w:rsidR="00C675E5" w:rsidRPr="00123B7F">
              <w:rPr>
                <w:rFonts w:ascii="Times New Roman" w:eastAsia="Times New Roman" w:hAnsi="Times New Roman" w:cs="Times New Roman"/>
                <w:bCs/>
                <w:lang w:eastAsia="en-GB"/>
              </w:rPr>
              <w:t xml:space="preserve">20 mM PBS/ 150 mM NaCl, pH 7.0 </w:t>
            </w:r>
            <w:r w:rsidR="00C675E5" w:rsidRPr="00123B7F">
              <w:rPr>
                <w:rFonts w:ascii="Times New Roman" w:eastAsia="Times New Roman" w:hAnsi="Times New Roman" w:cs="Times New Roman"/>
                <w:bCs/>
                <w:lang w:val="en-US" w:eastAsia="en-GB"/>
              </w:rPr>
              <w:t>solution containing 1 µM MB with the aptamer/MC</w:t>
            </w:r>
            <w:r w:rsidR="00C675E5" w:rsidRPr="00123B7F">
              <w:rPr>
                <w:rFonts w:ascii="Times New Roman" w:eastAsia="Times New Roman" w:hAnsi="Times New Roman" w:cs="Times New Roman"/>
                <w:bCs/>
                <w:vertAlign w:val="subscript"/>
                <w:lang w:val="en-US" w:eastAsia="en-GB"/>
              </w:rPr>
              <w:t>6</w:t>
            </w:r>
            <w:r w:rsidR="00C675E5" w:rsidRPr="00123B7F">
              <w:rPr>
                <w:rFonts w:ascii="Times New Roman" w:eastAsia="Times New Roman" w:hAnsi="Times New Roman" w:cs="Times New Roman"/>
                <w:bCs/>
                <w:lang w:val="en-US" w:eastAsia="en-GB"/>
              </w:rPr>
              <w:t xml:space="preserve">OH-modified electrodes (black line) before and (colored lines) after the additions of 1, 5, 10, 25, 50, and 100 nM of CBN. (B) </w:t>
            </w:r>
            <w:r w:rsidR="00C675E5" w:rsidRPr="00123B7F">
              <w:rPr>
                <w:rFonts w:ascii="Times New Roman" w:eastAsia="SimSun" w:hAnsi="Times New Roman" w:cs="Times New Roman"/>
                <w:kern w:val="2"/>
                <w:lang w:val="en-US" w:eastAsia="zh-CN"/>
              </w:rPr>
              <w:t xml:space="preserve">Dependences of the DPV current signal changes to the background signals in the absence and the presence of various concentrations of CBN (1 – 100 nM). Inset: </w:t>
            </w:r>
            <w:r w:rsidR="00C675E5" w:rsidRPr="00123B7F">
              <w:rPr>
                <w:rFonts w:ascii="Times New Roman" w:eastAsia="SimSun" w:hAnsi="Times New Roman" w:cs="Times New Roman"/>
                <w:bCs/>
                <w:kern w:val="2"/>
                <w:lang w:val="en-US" w:eastAsia="zh-CN"/>
              </w:rPr>
              <w:t xml:space="preserve">the normalized data as of the logarithmic concentration. Surface density: </w:t>
            </w:r>
            <w:proofErr w:type="spellStart"/>
            <w:r w:rsidR="00C675E5" w:rsidRPr="00123B7F">
              <w:rPr>
                <w:rFonts w:ascii="Times New Roman" w:eastAsia="SimSun" w:hAnsi="Times New Roman" w:cs="Times New Roman"/>
                <w:bCs/>
                <w:i/>
                <w:iCs/>
                <w:kern w:val="2"/>
                <w:lang w:val="en-US" w:eastAsia="zh-CN"/>
              </w:rPr>
              <w:t>Γ</w:t>
            </w:r>
            <w:r w:rsidR="00C675E5" w:rsidRPr="00123B7F">
              <w:rPr>
                <w:rFonts w:ascii="Times New Roman" w:eastAsia="SimSun" w:hAnsi="Times New Roman" w:cs="Times New Roman"/>
                <w:bCs/>
                <w:kern w:val="2"/>
                <w:vertAlign w:val="subscript"/>
                <w:lang w:val="en-US" w:eastAsia="zh-CN"/>
              </w:rPr>
              <w:t>aptamer</w:t>
            </w:r>
            <w:proofErr w:type="spellEnd"/>
            <w:r w:rsidR="00C675E5" w:rsidRPr="00123B7F">
              <w:rPr>
                <w:rFonts w:ascii="Times New Roman" w:eastAsia="SimSun" w:hAnsi="Times New Roman" w:cs="Times New Roman"/>
                <w:bCs/>
                <w:kern w:val="2"/>
                <w:vertAlign w:val="subscript"/>
                <w:lang w:val="en-US" w:eastAsia="zh-CN"/>
              </w:rPr>
              <w:t xml:space="preserve">-MB </w:t>
            </w:r>
            <w:r w:rsidR="00C675E5" w:rsidRPr="00123B7F">
              <w:rPr>
                <w:rFonts w:ascii="Times New Roman" w:eastAsia="SimSun" w:hAnsi="Times New Roman" w:cs="Times New Roman"/>
                <w:bCs/>
                <w:kern w:val="2"/>
                <w:lang w:val="en-US" w:eastAsia="zh-CN"/>
              </w:rPr>
              <w:t xml:space="preserve">= 0.9±0.1 </w:t>
            </w:r>
            <w:proofErr w:type="spellStart"/>
            <w:r w:rsidR="00C675E5" w:rsidRPr="00123B7F">
              <w:rPr>
                <w:rFonts w:ascii="Times New Roman" w:eastAsia="SimSun" w:hAnsi="Times New Roman" w:cs="Times New Roman"/>
                <w:bCs/>
                <w:kern w:val="2"/>
                <w:lang w:val="en-US" w:eastAsia="zh-CN"/>
              </w:rPr>
              <w:t>pmol</w:t>
            </w:r>
            <w:proofErr w:type="spellEnd"/>
            <w:r w:rsidR="00C675E5" w:rsidRPr="00123B7F">
              <w:rPr>
                <w:rFonts w:ascii="Times New Roman" w:eastAsia="SimSun" w:hAnsi="Times New Roman" w:cs="Times New Roman"/>
                <w:bCs/>
                <w:kern w:val="2"/>
                <w:lang w:val="en-US" w:eastAsia="zh-CN"/>
              </w:rPr>
              <w:t xml:space="preserve"> cm</w:t>
            </w:r>
            <w:r w:rsidR="00C675E5" w:rsidRPr="00123B7F">
              <w:rPr>
                <w:rFonts w:ascii="Times New Roman" w:eastAsia="SimSun" w:hAnsi="Times New Roman" w:cs="Times New Roman"/>
                <w:bCs/>
                <w:kern w:val="2"/>
                <w:vertAlign w:val="superscript"/>
                <w:lang w:val="en-US" w:eastAsia="zh-CN"/>
              </w:rPr>
              <w:t>-2</w:t>
            </w:r>
            <w:r w:rsidR="00C675E5" w:rsidRPr="00123B7F">
              <w:rPr>
                <w:rFonts w:ascii="Times New Roman" w:eastAsia="SimSun" w:hAnsi="Times New Roman" w:cs="Times New Roman"/>
                <w:bCs/>
                <w:kern w:val="2"/>
                <w:lang w:val="en-US" w:eastAsia="zh-CN"/>
              </w:rPr>
              <w:t>.</w:t>
            </w:r>
          </w:p>
        </w:tc>
      </w:tr>
    </w:tbl>
    <w:p w14:paraId="4EFC870C" w14:textId="07645E57" w:rsidR="00C675E5" w:rsidRPr="00123B7F" w:rsidRDefault="00C675E5" w:rsidP="008060D6">
      <w:pPr>
        <w:pStyle w:val="BGKeywords"/>
        <w:spacing w:before="120"/>
        <w:rPr>
          <w:rFonts w:ascii="Times New Roman" w:eastAsia="SimSun" w:hAnsi="Times New Roman"/>
          <w:kern w:val="2"/>
          <w:szCs w:val="24"/>
          <w:lang w:val="en-US" w:eastAsia="zh-CN"/>
        </w:rPr>
      </w:pPr>
    </w:p>
    <w:p w14:paraId="704999E1" w14:textId="52A133B0" w:rsidR="00C675E5" w:rsidRPr="00123B7F" w:rsidRDefault="00C675E5" w:rsidP="008060D6">
      <w:pPr>
        <w:pStyle w:val="BGKeywords"/>
        <w:spacing w:before="120"/>
        <w:rPr>
          <w:rFonts w:ascii="Times New Roman" w:eastAsia="SimSun" w:hAnsi="Times New Roman"/>
          <w:kern w:val="2"/>
          <w:szCs w:val="24"/>
          <w:lang w:val="en-US" w:eastAsia="zh-CN"/>
        </w:rPr>
      </w:pPr>
    </w:p>
    <w:p w14:paraId="0D48D6F5" w14:textId="77777777" w:rsidR="00C675E5" w:rsidRPr="00123B7F" w:rsidRDefault="00C675E5" w:rsidP="008060D6">
      <w:pPr>
        <w:pStyle w:val="BGKeywords"/>
        <w:spacing w:before="120"/>
        <w:rPr>
          <w:rFonts w:ascii="Times New Roman" w:eastAsia="SimSun" w:hAnsi="Times New Roman"/>
          <w:kern w:val="2"/>
          <w:szCs w:val="24"/>
          <w:lang w:val="en-US" w:eastAsia="zh-CN"/>
        </w:rPr>
      </w:pPr>
    </w:p>
    <w:tbl>
      <w:tblPr>
        <w:tblW w:w="5000" w:type="pct"/>
        <w:tblLook w:val="04A0" w:firstRow="1" w:lastRow="0" w:firstColumn="1" w:lastColumn="0" w:noHBand="0" w:noVBand="1"/>
      </w:tblPr>
      <w:tblGrid>
        <w:gridCol w:w="9638"/>
      </w:tblGrid>
      <w:tr w:rsidR="00C675E5" w:rsidRPr="00123B7F" w14:paraId="09706EB6" w14:textId="77777777" w:rsidTr="002056E6">
        <w:tc>
          <w:tcPr>
            <w:tcW w:w="5000" w:type="pct"/>
            <w:shd w:val="clear" w:color="auto" w:fill="auto"/>
          </w:tcPr>
          <w:p w14:paraId="6414B4FE" w14:textId="77777777" w:rsidR="00C675E5" w:rsidRPr="00123B7F" w:rsidRDefault="00C675E5" w:rsidP="00AC2B1C">
            <w:pPr>
              <w:widowControl w:val="0"/>
              <w:spacing w:before="240" w:after="0" w:line="480" w:lineRule="auto"/>
              <w:rPr>
                <w:lang w:val="en-US"/>
              </w:rPr>
            </w:pPr>
            <w:r w:rsidRPr="00123B7F">
              <w:rPr>
                <w:noProof/>
              </w:rPr>
              <w:lastRenderedPageBreak/>
              <w:drawing>
                <wp:inline distT="0" distB="0" distL="0" distR="0" wp14:anchorId="1AF8B25F" wp14:editId="51DFB4E3">
                  <wp:extent cx="2952000" cy="2340000"/>
                  <wp:effectExtent l="0" t="0" r="1270" b="317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r w:rsidRPr="00123B7F">
              <w:rPr>
                <w:noProof/>
              </w:rPr>
              <w:drawing>
                <wp:inline distT="0" distB="0" distL="0" distR="0" wp14:anchorId="0E2B4228" wp14:editId="2C95BC45">
                  <wp:extent cx="2952000" cy="2340000"/>
                  <wp:effectExtent l="0" t="0" r="1270" b="317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p>
        </w:tc>
      </w:tr>
      <w:tr w:rsidR="00C675E5" w:rsidRPr="00123B7F" w14:paraId="62F63914" w14:textId="77777777" w:rsidTr="002056E6">
        <w:tc>
          <w:tcPr>
            <w:tcW w:w="5000" w:type="pct"/>
            <w:shd w:val="clear" w:color="auto" w:fill="auto"/>
          </w:tcPr>
          <w:p w14:paraId="3953E7F3" w14:textId="10161C82" w:rsidR="00C675E5" w:rsidRPr="00123B7F" w:rsidRDefault="00941E89" w:rsidP="00AC2B1C">
            <w:pPr>
              <w:widowControl w:val="0"/>
              <w:spacing w:before="240" w:after="0" w:line="480" w:lineRule="auto"/>
              <w:jc w:val="both"/>
              <w:rPr>
                <w:rFonts w:ascii="Times New Roman" w:eastAsia="SimSun" w:hAnsi="Times New Roman" w:cs="Times New Roman"/>
                <w:b/>
                <w:kern w:val="2"/>
                <w:lang w:val="en-US" w:eastAsia="zh-CN"/>
              </w:rPr>
            </w:pPr>
            <w:r w:rsidRPr="00123B7F">
              <w:rPr>
                <w:rFonts w:ascii="Times New Roman" w:eastAsia="SimSun" w:hAnsi="Times New Roman" w:cs="Times New Roman"/>
                <w:b/>
                <w:kern w:val="2"/>
                <w:lang w:val="en-US" w:eastAsia="zh-CN"/>
              </w:rPr>
              <w:t>Fig.</w:t>
            </w:r>
            <w:r w:rsidR="00C675E5" w:rsidRPr="00123B7F">
              <w:rPr>
                <w:rFonts w:ascii="Times New Roman" w:eastAsia="SimSun" w:hAnsi="Times New Roman" w:cs="Times New Roman"/>
                <w:b/>
                <w:kern w:val="2"/>
                <w:lang w:val="en-US" w:eastAsia="zh-CN"/>
              </w:rPr>
              <w:t xml:space="preserve"> </w:t>
            </w:r>
            <w:r w:rsidR="00E24941" w:rsidRPr="00123B7F">
              <w:rPr>
                <w:rFonts w:ascii="Times New Roman" w:eastAsia="SimSun" w:hAnsi="Times New Roman" w:cs="Times New Roman"/>
                <w:b/>
                <w:kern w:val="2"/>
                <w:lang w:val="en-US" w:eastAsia="zh-CN"/>
              </w:rPr>
              <w:t>S8</w:t>
            </w:r>
            <w:r w:rsidR="00C675E5" w:rsidRPr="00123B7F">
              <w:rPr>
                <w:rFonts w:ascii="Times New Roman" w:eastAsia="SimSun" w:hAnsi="Times New Roman" w:cs="Times New Roman"/>
                <w:b/>
                <w:kern w:val="2"/>
                <w:lang w:val="en-US" w:eastAsia="zh-CN"/>
              </w:rPr>
              <w:t xml:space="preserve">. </w:t>
            </w:r>
            <w:r w:rsidR="00C675E5" w:rsidRPr="00123B7F">
              <w:rPr>
                <w:rFonts w:ascii="Times New Roman" w:eastAsia="Times New Roman" w:hAnsi="Times New Roman" w:cs="Times New Roman"/>
                <w:bCs/>
                <w:lang w:val="en-US" w:eastAsia="en-GB"/>
              </w:rPr>
              <w:t xml:space="preserve">(A) Representative DPVs recorded in </w:t>
            </w:r>
            <w:r w:rsidR="00C675E5" w:rsidRPr="00123B7F">
              <w:rPr>
                <w:rFonts w:ascii="Times New Roman" w:eastAsia="Times New Roman" w:hAnsi="Times New Roman" w:cs="Times New Roman"/>
                <w:bCs/>
                <w:lang w:eastAsia="en-GB"/>
              </w:rPr>
              <w:t xml:space="preserve">20 mM PBS/ 150 mM NaCl, pH 7.0 </w:t>
            </w:r>
            <w:r w:rsidR="00C675E5" w:rsidRPr="00123B7F">
              <w:rPr>
                <w:rFonts w:ascii="Times New Roman" w:eastAsia="Times New Roman" w:hAnsi="Times New Roman" w:cs="Times New Roman"/>
                <w:bCs/>
                <w:lang w:val="en-US" w:eastAsia="en-GB"/>
              </w:rPr>
              <w:t>solution containing 1 µM MB with the aptamer/MC</w:t>
            </w:r>
            <w:r w:rsidR="00C675E5" w:rsidRPr="00123B7F">
              <w:rPr>
                <w:rFonts w:ascii="Times New Roman" w:eastAsia="Times New Roman" w:hAnsi="Times New Roman" w:cs="Times New Roman"/>
                <w:bCs/>
                <w:vertAlign w:val="subscript"/>
                <w:lang w:val="en-US" w:eastAsia="en-GB"/>
              </w:rPr>
              <w:t>6</w:t>
            </w:r>
            <w:r w:rsidR="00C675E5" w:rsidRPr="00123B7F">
              <w:rPr>
                <w:rFonts w:ascii="Times New Roman" w:eastAsia="Times New Roman" w:hAnsi="Times New Roman" w:cs="Times New Roman"/>
                <w:bCs/>
                <w:lang w:val="en-US" w:eastAsia="en-GB"/>
              </w:rPr>
              <w:t xml:space="preserve">OH-modified electrodes (black line) before and (colored lines) after the additions of 1, 5, 10, 25, 50, and 100 nM of CBD. (B) </w:t>
            </w:r>
            <w:r w:rsidR="00C675E5" w:rsidRPr="00123B7F">
              <w:rPr>
                <w:rFonts w:ascii="Times New Roman" w:eastAsia="SimSun" w:hAnsi="Times New Roman" w:cs="Times New Roman"/>
                <w:kern w:val="2"/>
                <w:lang w:val="en-US" w:eastAsia="zh-CN"/>
              </w:rPr>
              <w:t xml:space="preserve">Dependences of the DPV current signal changes to the background signals in the absence and the presence of various concentrations of CBD (1 – 100 nM). Inset: </w:t>
            </w:r>
            <w:r w:rsidR="00C675E5" w:rsidRPr="00123B7F">
              <w:rPr>
                <w:rFonts w:ascii="Times New Roman" w:eastAsia="SimSun" w:hAnsi="Times New Roman" w:cs="Times New Roman"/>
                <w:bCs/>
                <w:kern w:val="2"/>
                <w:lang w:val="en-US" w:eastAsia="zh-CN"/>
              </w:rPr>
              <w:t xml:space="preserve">the normalized data as of the logarithmic concentration. Surface density: </w:t>
            </w:r>
            <w:proofErr w:type="spellStart"/>
            <w:r w:rsidR="00C675E5" w:rsidRPr="00123B7F">
              <w:rPr>
                <w:rFonts w:ascii="Times New Roman" w:eastAsia="SimSun" w:hAnsi="Times New Roman" w:cs="Times New Roman"/>
                <w:bCs/>
                <w:i/>
                <w:iCs/>
                <w:kern w:val="2"/>
                <w:lang w:val="en-US" w:eastAsia="zh-CN"/>
              </w:rPr>
              <w:t>Γ</w:t>
            </w:r>
            <w:r w:rsidR="00C675E5" w:rsidRPr="00123B7F">
              <w:rPr>
                <w:rFonts w:ascii="Times New Roman" w:eastAsia="SimSun" w:hAnsi="Times New Roman" w:cs="Times New Roman"/>
                <w:bCs/>
                <w:kern w:val="2"/>
                <w:vertAlign w:val="subscript"/>
                <w:lang w:val="en-US" w:eastAsia="zh-CN"/>
              </w:rPr>
              <w:t>aptamer</w:t>
            </w:r>
            <w:proofErr w:type="spellEnd"/>
            <w:r w:rsidR="00C675E5" w:rsidRPr="00123B7F">
              <w:rPr>
                <w:rFonts w:ascii="Times New Roman" w:eastAsia="SimSun" w:hAnsi="Times New Roman" w:cs="Times New Roman"/>
                <w:bCs/>
                <w:kern w:val="2"/>
                <w:vertAlign w:val="subscript"/>
                <w:lang w:val="en-US" w:eastAsia="zh-CN"/>
              </w:rPr>
              <w:t xml:space="preserve">-MB </w:t>
            </w:r>
            <w:r w:rsidR="00C675E5" w:rsidRPr="00123B7F">
              <w:rPr>
                <w:rFonts w:ascii="Times New Roman" w:eastAsia="SimSun" w:hAnsi="Times New Roman" w:cs="Times New Roman"/>
                <w:bCs/>
                <w:kern w:val="2"/>
                <w:lang w:val="en-US" w:eastAsia="zh-CN"/>
              </w:rPr>
              <w:t xml:space="preserve">= 0.7±0.1 </w:t>
            </w:r>
            <w:proofErr w:type="spellStart"/>
            <w:r w:rsidR="00C675E5" w:rsidRPr="00123B7F">
              <w:rPr>
                <w:rFonts w:ascii="Times New Roman" w:eastAsia="SimSun" w:hAnsi="Times New Roman" w:cs="Times New Roman"/>
                <w:bCs/>
                <w:kern w:val="2"/>
                <w:lang w:val="en-US" w:eastAsia="zh-CN"/>
              </w:rPr>
              <w:t>pmol</w:t>
            </w:r>
            <w:proofErr w:type="spellEnd"/>
            <w:r w:rsidR="00C675E5" w:rsidRPr="00123B7F">
              <w:rPr>
                <w:rFonts w:ascii="Times New Roman" w:eastAsia="SimSun" w:hAnsi="Times New Roman" w:cs="Times New Roman"/>
                <w:bCs/>
                <w:kern w:val="2"/>
                <w:lang w:val="en-US" w:eastAsia="zh-CN"/>
              </w:rPr>
              <w:t xml:space="preserve"> cm</w:t>
            </w:r>
            <w:r w:rsidR="00C675E5" w:rsidRPr="00123B7F">
              <w:rPr>
                <w:rFonts w:ascii="Times New Roman" w:eastAsia="SimSun" w:hAnsi="Times New Roman" w:cs="Times New Roman"/>
                <w:bCs/>
                <w:kern w:val="2"/>
                <w:vertAlign w:val="superscript"/>
                <w:lang w:val="en-US" w:eastAsia="zh-CN"/>
              </w:rPr>
              <w:t>-2</w:t>
            </w:r>
            <w:r w:rsidR="00C675E5" w:rsidRPr="00123B7F">
              <w:rPr>
                <w:rFonts w:ascii="Times New Roman" w:eastAsia="SimSun" w:hAnsi="Times New Roman" w:cs="Times New Roman"/>
                <w:bCs/>
                <w:kern w:val="2"/>
                <w:lang w:val="en-US" w:eastAsia="zh-CN"/>
              </w:rPr>
              <w:t>.</w:t>
            </w:r>
          </w:p>
        </w:tc>
      </w:tr>
    </w:tbl>
    <w:p w14:paraId="05337FB2" w14:textId="467FC0AA" w:rsidR="00C52BDF" w:rsidRPr="00123B7F" w:rsidRDefault="00C52BDF" w:rsidP="008060D6">
      <w:pPr>
        <w:pStyle w:val="BGKeywords"/>
        <w:spacing w:before="120"/>
        <w:rPr>
          <w:rFonts w:ascii="Times New Roman" w:eastAsia="SimSun" w:hAnsi="Times New Roman"/>
          <w:kern w:val="2"/>
          <w:szCs w:val="24"/>
          <w:lang w:val="en-US" w:eastAsia="zh-CN"/>
        </w:rPr>
      </w:pPr>
    </w:p>
    <w:p w14:paraId="2E0F128D" w14:textId="13476811" w:rsidR="00C52BDF" w:rsidRPr="00123B7F" w:rsidRDefault="00C52BDF" w:rsidP="008060D6">
      <w:pPr>
        <w:pStyle w:val="BGKeywords"/>
        <w:spacing w:before="120"/>
        <w:rPr>
          <w:rFonts w:ascii="Times New Roman" w:eastAsia="SimSun" w:hAnsi="Times New Roman"/>
          <w:kern w:val="2"/>
          <w:szCs w:val="24"/>
          <w:lang w:val="en-US" w:eastAsia="zh-CN"/>
        </w:rPr>
      </w:pPr>
    </w:p>
    <w:p w14:paraId="35701A89" w14:textId="28B6C2C0" w:rsidR="00C52BDF" w:rsidRPr="00123B7F" w:rsidRDefault="00C52BDF" w:rsidP="008060D6">
      <w:pPr>
        <w:pStyle w:val="BGKeywords"/>
        <w:spacing w:before="120"/>
        <w:rPr>
          <w:rFonts w:ascii="Times New Roman" w:eastAsia="SimSun" w:hAnsi="Times New Roman"/>
          <w:kern w:val="2"/>
          <w:szCs w:val="24"/>
          <w:lang w:val="en-US" w:eastAsia="zh-CN"/>
        </w:rPr>
      </w:pPr>
    </w:p>
    <w:p w14:paraId="4A92C006" w14:textId="77777777" w:rsidR="00C52BDF" w:rsidRPr="00123B7F" w:rsidRDefault="00C52BDF" w:rsidP="008060D6">
      <w:pPr>
        <w:pStyle w:val="BGKeywords"/>
        <w:spacing w:before="120"/>
        <w:rPr>
          <w:rFonts w:ascii="Times New Roman" w:eastAsia="SimSun" w:hAnsi="Times New Roman"/>
          <w:kern w:val="2"/>
          <w:szCs w:val="24"/>
          <w:lang w:val="en-US" w:eastAsia="zh-CN"/>
        </w:rPr>
      </w:pPr>
    </w:p>
    <w:tbl>
      <w:tblPr>
        <w:tblW w:w="5000" w:type="pct"/>
        <w:jc w:val="center"/>
        <w:tblLook w:val="04A0" w:firstRow="1" w:lastRow="0" w:firstColumn="1" w:lastColumn="0" w:noHBand="0" w:noVBand="1"/>
      </w:tblPr>
      <w:tblGrid>
        <w:gridCol w:w="9638"/>
      </w:tblGrid>
      <w:tr w:rsidR="00C52BDF" w:rsidRPr="00123B7F" w14:paraId="2AF546E6" w14:textId="77777777" w:rsidTr="002056E6">
        <w:trPr>
          <w:jc w:val="center"/>
        </w:trPr>
        <w:tc>
          <w:tcPr>
            <w:tcW w:w="5000" w:type="pct"/>
            <w:shd w:val="clear" w:color="auto" w:fill="auto"/>
          </w:tcPr>
          <w:p w14:paraId="47F206A2" w14:textId="77777777" w:rsidR="00C52BDF" w:rsidRPr="00123B7F" w:rsidRDefault="00C52BDF" w:rsidP="00EF4E7B">
            <w:pPr>
              <w:widowControl w:val="0"/>
              <w:spacing w:before="240" w:after="0" w:line="480" w:lineRule="auto"/>
              <w:rPr>
                <w:lang w:val="en-US"/>
              </w:rPr>
            </w:pPr>
            <w:r w:rsidRPr="00123B7F">
              <w:rPr>
                <w:noProof/>
              </w:rPr>
              <w:lastRenderedPageBreak/>
              <w:drawing>
                <wp:inline distT="0" distB="0" distL="0" distR="0" wp14:anchorId="235477F9" wp14:editId="7A8B45D3">
                  <wp:extent cx="2952000" cy="2340000"/>
                  <wp:effectExtent l="0" t="0" r="1270" b="317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r w:rsidRPr="00123B7F">
              <w:t xml:space="preserve"> </w:t>
            </w:r>
            <w:r w:rsidRPr="00123B7F">
              <w:rPr>
                <w:noProof/>
              </w:rPr>
              <w:drawing>
                <wp:inline distT="0" distB="0" distL="0" distR="0" wp14:anchorId="4C029C99" wp14:editId="1B3E779F">
                  <wp:extent cx="2952000" cy="2340000"/>
                  <wp:effectExtent l="0" t="0" r="1270" b="317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p>
        </w:tc>
      </w:tr>
      <w:tr w:rsidR="00C52BDF" w:rsidRPr="00123B7F" w14:paraId="09FBFE39" w14:textId="77777777" w:rsidTr="002056E6">
        <w:trPr>
          <w:jc w:val="center"/>
        </w:trPr>
        <w:tc>
          <w:tcPr>
            <w:tcW w:w="5000" w:type="pct"/>
            <w:shd w:val="clear" w:color="auto" w:fill="auto"/>
          </w:tcPr>
          <w:p w14:paraId="1EADBB6D" w14:textId="3B506E7C" w:rsidR="00C52BDF" w:rsidRPr="00123B7F" w:rsidRDefault="00941E89" w:rsidP="00EF4E7B">
            <w:pPr>
              <w:widowControl w:val="0"/>
              <w:spacing w:before="240" w:after="0" w:line="480" w:lineRule="auto"/>
              <w:jc w:val="both"/>
              <w:rPr>
                <w:rFonts w:ascii="Times New Roman" w:eastAsia="Times New Roman" w:hAnsi="Times New Roman" w:cs="Times New Roman"/>
                <w:bCs/>
                <w:lang w:val="en-US" w:eastAsia="en-GB"/>
              </w:rPr>
            </w:pPr>
            <w:r w:rsidRPr="00123B7F">
              <w:rPr>
                <w:rFonts w:ascii="Times New Roman" w:eastAsia="SimSun" w:hAnsi="Times New Roman" w:cs="Times New Roman"/>
                <w:b/>
                <w:kern w:val="2"/>
                <w:lang w:val="en-US" w:eastAsia="zh-CN"/>
              </w:rPr>
              <w:t>Fig.</w:t>
            </w:r>
            <w:r w:rsidR="00C52BDF" w:rsidRPr="00123B7F">
              <w:rPr>
                <w:rFonts w:ascii="Times New Roman" w:eastAsia="SimSun" w:hAnsi="Times New Roman" w:cs="Times New Roman"/>
                <w:b/>
                <w:kern w:val="2"/>
                <w:lang w:val="en-US" w:eastAsia="zh-CN"/>
              </w:rPr>
              <w:t xml:space="preserve"> S9.</w:t>
            </w:r>
            <w:r w:rsidR="00C52BDF" w:rsidRPr="00123B7F">
              <w:rPr>
                <w:rFonts w:ascii="Times New Roman" w:eastAsia="Times New Roman" w:hAnsi="Times New Roman" w:cs="Times New Roman"/>
                <w:bCs/>
                <w:lang w:val="en-US" w:eastAsia="en-GB"/>
              </w:rPr>
              <w:t xml:space="preserve"> </w:t>
            </w:r>
            <w:bookmarkStart w:id="7" w:name="_Hlk109820084"/>
            <w:r w:rsidR="00C52BDF" w:rsidRPr="00123B7F">
              <w:rPr>
                <w:rFonts w:ascii="Times New Roman" w:eastAsia="Times New Roman" w:hAnsi="Times New Roman" w:cs="Times New Roman"/>
                <w:bCs/>
                <w:lang w:val="en-US" w:eastAsia="en-GB"/>
              </w:rPr>
              <w:t xml:space="preserve">The EIS assessment in (A) Nyquist plot and (B) Bode plot coordinates, recorded in </w:t>
            </w:r>
            <w:r w:rsidR="00C52BDF" w:rsidRPr="00123B7F">
              <w:rPr>
                <w:rFonts w:ascii="Times New Roman" w:eastAsia="Times New Roman" w:hAnsi="Times New Roman" w:cs="Times New Roman"/>
                <w:bCs/>
                <w:lang w:eastAsia="en-GB"/>
              </w:rPr>
              <w:t xml:space="preserve">20 mM PBS/ 150 mM NaCl, pH 7.0 </w:t>
            </w:r>
            <w:r w:rsidR="00C52BDF" w:rsidRPr="00123B7F">
              <w:rPr>
                <w:rFonts w:ascii="Times New Roman" w:eastAsia="Times New Roman" w:hAnsi="Times New Roman" w:cs="Times New Roman"/>
                <w:bCs/>
                <w:lang w:val="en-US" w:eastAsia="en-GB"/>
              </w:rPr>
              <w:t>solution with the MC</w:t>
            </w:r>
            <w:r w:rsidR="00C52BDF" w:rsidRPr="00123B7F">
              <w:rPr>
                <w:rFonts w:ascii="Times New Roman" w:eastAsia="Times New Roman" w:hAnsi="Times New Roman" w:cs="Times New Roman"/>
                <w:bCs/>
                <w:vertAlign w:val="subscript"/>
                <w:lang w:val="en-US" w:eastAsia="en-GB"/>
              </w:rPr>
              <w:t>6</w:t>
            </w:r>
            <w:r w:rsidR="00C52BDF" w:rsidRPr="00123B7F">
              <w:rPr>
                <w:rFonts w:ascii="Times New Roman" w:eastAsia="Times New Roman" w:hAnsi="Times New Roman" w:cs="Times New Roman"/>
                <w:bCs/>
                <w:lang w:val="en-US" w:eastAsia="en-GB"/>
              </w:rPr>
              <w:t>OH-modified electrodes in the absence of Δ</w:t>
            </w:r>
            <w:r w:rsidR="00C52BDF" w:rsidRPr="00123B7F">
              <w:rPr>
                <w:rFonts w:ascii="Times New Roman" w:eastAsia="Times New Roman" w:hAnsi="Times New Roman" w:cs="Times New Roman"/>
                <w:bCs/>
                <w:vertAlign w:val="superscript"/>
                <w:lang w:val="en-US" w:eastAsia="en-GB"/>
              </w:rPr>
              <w:t>9</w:t>
            </w:r>
            <w:r w:rsidR="00C52BDF" w:rsidRPr="00123B7F">
              <w:rPr>
                <w:rFonts w:ascii="Times New Roman" w:eastAsia="Times New Roman" w:hAnsi="Times New Roman" w:cs="Times New Roman"/>
                <w:bCs/>
                <w:lang w:val="en-US" w:eastAsia="en-GB"/>
              </w:rPr>
              <w:t>-THC (black dots), and in the presence of 100 nM Δ</w:t>
            </w:r>
            <w:r w:rsidR="00C52BDF" w:rsidRPr="00123B7F">
              <w:rPr>
                <w:rFonts w:ascii="Times New Roman" w:eastAsia="Times New Roman" w:hAnsi="Times New Roman" w:cs="Times New Roman"/>
                <w:bCs/>
                <w:vertAlign w:val="superscript"/>
                <w:lang w:val="en-US" w:eastAsia="en-GB"/>
              </w:rPr>
              <w:t>9</w:t>
            </w:r>
            <w:r w:rsidR="00C52BDF" w:rsidRPr="00123B7F">
              <w:rPr>
                <w:rFonts w:ascii="Times New Roman" w:eastAsia="Times New Roman" w:hAnsi="Times New Roman" w:cs="Times New Roman"/>
                <w:bCs/>
                <w:lang w:val="en-US" w:eastAsia="en-GB"/>
              </w:rPr>
              <w:t>-THC (red dots).</w:t>
            </w:r>
            <w:bookmarkEnd w:id="7"/>
          </w:p>
        </w:tc>
      </w:tr>
    </w:tbl>
    <w:p w14:paraId="6CCCE6F4" w14:textId="77777777" w:rsidR="00A725D7" w:rsidRPr="00123B7F" w:rsidRDefault="00A725D7" w:rsidP="008060D6">
      <w:pPr>
        <w:pStyle w:val="BGKeywords"/>
        <w:spacing w:before="120"/>
        <w:rPr>
          <w:rFonts w:ascii="Times New Roman" w:eastAsia="SimSun" w:hAnsi="Times New Roman"/>
          <w:kern w:val="2"/>
          <w:szCs w:val="24"/>
          <w:lang w:val="en-US" w:eastAsia="zh-CN"/>
        </w:rPr>
      </w:pPr>
    </w:p>
    <w:tbl>
      <w:tblPr>
        <w:tblW w:w="5000" w:type="pct"/>
        <w:jc w:val="center"/>
        <w:tblLook w:val="04A0" w:firstRow="1" w:lastRow="0" w:firstColumn="1" w:lastColumn="0" w:noHBand="0" w:noVBand="1"/>
      </w:tblPr>
      <w:tblGrid>
        <w:gridCol w:w="9638"/>
      </w:tblGrid>
      <w:tr w:rsidR="00831409" w:rsidRPr="00123B7F" w14:paraId="03FBD3BD" w14:textId="77777777" w:rsidTr="002056E6">
        <w:trPr>
          <w:jc w:val="center"/>
        </w:trPr>
        <w:tc>
          <w:tcPr>
            <w:tcW w:w="5000" w:type="pct"/>
            <w:shd w:val="clear" w:color="auto" w:fill="auto"/>
          </w:tcPr>
          <w:p w14:paraId="5DB1AB0C" w14:textId="12A6D000" w:rsidR="0008226A" w:rsidRPr="00123B7F" w:rsidRDefault="008E6769" w:rsidP="008E6769">
            <w:pPr>
              <w:widowControl w:val="0"/>
              <w:spacing w:before="240" w:after="0" w:line="480" w:lineRule="auto"/>
              <w:jc w:val="center"/>
              <w:rPr>
                <w:lang w:val="en-US"/>
              </w:rPr>
            </w:pPr>
            <w:r w:rsidRPr="00123B7F">
              <w:rPr>
                <w:noProof/>
              </w:rPr>
              <w:drawing>
                <wp:inline distT="0" distB="0" distL="0" distR="0" wp14:anchorId="64584303" wp14:editId="3B0DDD15">
                  <wp:extent cx="2952000" cy="2340000"/>
                  <wp:effectExtent l="0" t="0" r="1270" b="317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r w:rsidRPr="00123B7F">
              <w:rPr>
                <w:noProof/>
              </w:rPr>
              <w:drawing>
                <wp:inline distT="0" distB="0" distL="0" distR="0" wp14:anchorId="0450AF60" wp14:editId="4A922F43">
                  <wp:extent cx="2952000" cy="2340000"/>
                  <wp:effectExtent l="0" t="0" r="1270" b="317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p>
        </w:tc>
      </w:tr>
      <w:tr w:rsidR="00831409" w:rsidRPr="00123B7F" w14:paraId="088247B6" w14:textId="77777777" w:rsidTr="002056E6">
        <w:trPr>
          <w:jc w:val="center"/>
        </w:trPr>
        <w:tc>
          <w:tcPr>
            <w:tcW w:w="5000" w:type="pct"/>
            <w:shd w:val="clear" w:color="auto" w:fill="auto"/>
          </w:tcPr>
          <w:p w14:paraId="6EF6AE1C" w14:textId="17AB5AEC" w:rsidR="0008226A" w:rsidRPr="00123B7F" w:rsidRDefault="00941E89" w:rsidP="008E6769">
            <w:pPr>
              <w:widowControl w:val="0"/>
              <w:spacing w:before="240" w:after="0" w:line="480" w:lineRule="auto"/>
              <w:jc w:val="both"/>
              <w:rPr>
                <w:rFonts w:ascii="Times New Roman" w:eastAsia="Times New Roman" w:hAnsi="Times New Roman" w:cs="Times New Roman"/>
                <w:bCs/>
                <w:lang w:val="en-US" w:eastAsia="en-GB"/>
              </w:rPr>
            </w:pPr>
            <w:r w:rsidRPr="00123B7F">
              <w:rPr>
                <w:rFonts w:ascii="Times New Roman" w:eastAsia="SimSun" w:hAnsi="Times New Roman" w:cs="Times New Roman"/>
                <w:b/>
                <w:kern w:val="2"/>
                <w:lang w:val="en-US" w:eastAsia="zh-CN"/>
              </w:rPr>
              <w:t>Fig.</w:t>
            </w:r>
            <w:r w:rsidR="00EF096D" w:rsidRPr="00123B7F">
              <w:rPr>
                <w:rFonts w:ascii="Times New Roman" w:eastAsia="SimSun" w:hAnsi="Times New Roman" w:cs="Times New Roman"/>
                <w:b/>
                <w:kern w:val="2"/>
                <w:lang w:val="en-US" w:eastAsia="zh-CN"/>
              </w:rPr>
              <w:t xml:space="preserve"> </w:t>
            </w:r>
            <w:r w:rsidR="00E24941" w:rsidRPr="00123B7F">
              <w:rPr>
                <w:rFonts w:ascii="Times New Roman" w:eastAsia="SimSun" w:hAnsi="Times New Roman" w:cs="Times New Roman"/>
                <w:b/>
                <w:kern w:val="2"/>
                <w:lang w:val="en-US" w:eastAsia="zh-CN"/>
              </w:rPr>
              <w:t>S</w:t>
            </w:r>
            <w:r w:rsidR="00C52BDF" w:rsidRPr="00123B7F">
              <w:rPr>
                <w:rFonts w:ascii="Times New Roman" w:eastAsia="SimSun" w:hAnsi="Times New Roman" w:cs="Times New Roman"/>
                <w:b/>
                <w:kern w:val="2"/>
                <w:lang w:val="en-US" w:eastAsia="zh-CN"/>
              </w:rPr>
              <w:t>10</w:t>
            </w:r>
            <w:r w:rsidR="00EF096D" w:rsidRPr="00123B7F">
              <w:rPr>
                <w:rFonts w:ascii="Times New Roman" w:eastAsia="SimSun" w:hAnsi="Times New Roman" w:cs="Times New Roman"/>
                <w:b/>
                <w:kern w:val="2"/>
                <w:lang w:val="en-US" w:eastAsia="zh-CN"/>
              </w:rPr>
              <w:t>.</w:t>
            </w:r>
            <w:r w:rsidR="00EF096D" w:rsidRPr="00123B7F">
              <w:rPr>
                <w:rFonts w:ascii="Times New Roman" w:eastAsia="SimSun" w:hAnsi="Times New Roman" w:cs="Times New Roman"/>
                <w:kern w:val="2"/>
                <w:lang w:val="en-US" w:eastAsia="zh-CN"/>
              </w:rPr>
              <w:t xml:space="preserve"> </w:t>
            </w:r>
            <w:r w:rsidR="007650D9" w:rsidRPr="00123B7F">
              <w:rPr>
                <w:rFonts w:ascii="Times New Roman" w:eastAsia="SimSun" w:hAnsi="Times New Roman" w:cs="Times New Roman"/>
                <w:bCs/>
                <w:kern w:val="2"/>
                <w:lang w:val="en-US" w:eastAsia="zh-CN"/>
              </w:rPr>
              <w:t>Representative DPVs recorded in</w:t>
            </w:r>
            <w:r w:rsidR="00A871C7" w:rsidRPr="00123B7F">
              <w:rPr>
                <w:rFonts w:ascii="Times New Roman" w:eastAsia="SimSun" w:hAnsi="Times New Roman" w:cs="Times New Roman"/>
                <w:bCs/>
                <w:kern w:val="2"/>
                <w:lang w:val="en-US" w:eastAsia="zh-CN"/>
              </w:rPr>
              <w:t xml:space="preserve"> (A) </w:t>
            </w:r>
            <w:r w:rsidR="00EC4D5E" w:rsidRPr="00123B7F">
              <w:rPr>
                <w:rFonts w:ascii="Times New Roman" w:eastAsia="SimSun" w:hAnsi="Times New Roman" w:cs="Times New Roman"/>
                <w:bCs/>
                <w:kern w:val="2"/>
                <w:lang w:val="en-US" w:eastAsia="zh-CN"/>
              </w:rPr>
              <w:t>5</w:t>
            </w:r>
            <w:r w:rsidR="00A871C7" w:rsidRPr="00123B7F">
              <w:rPr>
                <w:rFonts w:ascii="Times New Roman" w:eastAsia="SimSun" w:hAnsi="Times New Roman" w:cs="Times New Roman"/>
                <w:bCs/>
                <w:kern w:val="2"/>
                <w:lang w:val="en-US" w:eastAsia="zh-CN"/>
              </w:rPr>
              <w:t>0% - and (B)</w:t>
            </w:r>
            <w:r w:rsidR="00BB04FF" w:rsidRPr="00123B7F">
              <w:rPr>
                <w:rFonts w:ascii="Times New Roman" w:eastAsia="SimSun" w:hAnsi="Times New Roman" w:cs="Times New Roman"/>
                <w:bCs/>
                <w:kern w:val="2"/>
                <w:lang w:val="en-US" w:eastAsia="zh-CN"/>
              </w:rPr>
              <w:t xml:space="preserve"> </w:t>
            </w:r>
            <w:r w:rsidR="00EC4D5E" w:rsidRPr="00123B7F">
              <w:rPr>
                <w:rFonts w:ascii="Times New Roman" w:eastAsia="SimSun" w:hAnsi="Times New Roman" w:cs="Times New Roman"/>
                <w:bCs/>
                <w:kern w:val="2"/>
                <w:lang w:val="en-US" w:eastAsia="zh-CN"/>
              </w:rPr>
              <w:t>1</w:t>
            </w:r>
            <w:r w:rsidR="00BB04FF" w:rsidRPr="00123B7F">
              <w:rPr>
                <w:rFonts w:ascii="Times New Roman" w:eastAsia="SimSun" w:hAnsi="Times New Roman" w:cs="Times New Roman"/>
                <w:bCs/>
                <w:kern w:val="2"/>
                <w:lang w:val="en-US" w:eastAsia="zh-CN"/>
              </w:rPr>
              <w:t xml:space="preserve">0% </w:t>
            </w:r>
            <w:r w:rsidR="00C64FE7" w:rsidRPr="00123B7F">
              <w:rPr>
                <w:rFonts w:ascii="Times New Roman" w:eastAsia="SimSun" w:hAnsi="Times New Roman" w:cs="Times New Roman"/>
                <w:bCs/>
                <w:kern w:val="2"/>
                <w:lang w:val="en-US" w:eastAsia="zh-CN"/>
              </w:rPr>
              <w:t>raw</w:t>
            </w:r>
            <w:r w:rsidR="00BB04FF" w:rsidRPr="00123B7F">
              <w:rPr>
                <w:rFonts w:ascii="Times New Roman" w:eastAsia="SimSun" w:hAnsi="Times New Roman" w:cs="Times New Roman"/>
                <w:bCs/>
                <w:kern w:val="2"/>
                <w:lang w:val="en-US" w:eastAsia="zh-CN"/>
              </w:rPr>
              <w:t xml:space="preserve"> saliva and</w:t>
            </w:r>
            <w:r w:rsidR="007650D9" w:rsidRPr="00123B7F">
              <w:rPr>
                <w:rFonts w:ascii="Times New Roman" w:eastAsia="SimSun" w:hAnsi="Times New Roman" w:cs="Times New Roman"/>
                <w:bCs/>
                <w:kern w:val="2"/>
                <w:lang w:val="en-US" w:eastAsia="zh-CN"/>
              </w:rPr>
              <w:t xml:space="preserve"> </w:t>
            </w:r>
            <w:r w:rsidR="007650D9" w:rsidRPr="00123B7F">
              <w:rPr>
                <w:rFonts w:ascii="Times New Roman" w:eastAsia="SimSun" w:hAnsi="Times New Roman" w:cs="Times New Roman"/>
                <w:bCs/>
                <w:kern w:val="2"/>
                <w:lang w:eastAsia="zh-CN"/>
              </w:rPr>
              <w:t xml:space="preserve">20 mM PBS/ 150 mM NaCl, pH 7.0 </w:t>
            </w:r>
            <w:r w:rsidR="007650D9" w:rsidRPr="00123B7F">
              <w:rPr>
                <w:rFonts w:ascii="Times New Roman" w:eastAsia="SimSun" w:hAnsi="Times New Roman" w:cs="Times New Roman"/>
                <w:bCs/>
                <w:kern w:val="2"/>
                <w:lang w:val="en-US" w:eastAsia="zh-CN"/>
              </w:rPr>
              <w:t>solution containing 1 µM MB with the aptamer/MC</w:t>
            </w:r>
            <w:r w:rsidR="007650D9" w:rsidRPr="00123B7F">
              <w:rPr>
                <w:rFonts w:ascii="Times New Roman" w:eastAsia="SimSun" w:hAnsi="Times New Roman" w:cs="Times New Roman"/>
                <w:bCs/>
                <w:kern w:val="2"/>
                <w:vertAlign w:val="subscript"/>
                <w:lang w:val="en-US" w:eastAsia="zh-CN"/>
              </w:rPr>
              <w:t>6</w:t>
            </w:r>
            <w:r w:rsidR="007650D9" w:rsidRPr="00123B7F">
              <w:rPr>
                <w:rFonts w:ascii="Times New Roman" w:eastAsia="SimSun" w:hAnsi="Times New Roman" w:cs="Times New Roman"/>
                <w:bCs/>
                <w:kern w:val="2"/>
                <w:lang w:val="en-US" w:eastAsia="zh-CN"/>
              </w:rPr>
              <w:t>OH-modified electrodes (black line) before and (colored line) after the additions of</w:t>
            </w:r>
            <w:r w:rsidR="00BB04FF" w:rsidRPr="00123B7F">
              <w:rPr>
                <w:rFonts w:ascii="Times New Roman" w:eastAsia="SimSun" w:hAnsi="Times New Roman" w:cs="Times New Roman"/>
                <w:bCs/>
                <w:kern w:val="2"/>
                <w:lang w:val="en-US" w:eastAsia="zh-CN"/>
              </w:rPr>
              <w:t xml:space="preserve"> </w:t>
            </w:r>
            <w:r w:rsidR="007650D9" w:rsidRPr="00123B7F">
              <w:rPr>
                <w:rFonts w:ascii="Times New Roman" w:eastAsia="SimSun" w:hAnsi="Times New Roman" w:cs="Times New Roman"/>
                <w:bCs/>
                <w:kern w:val="2"/>
                <w:lang w:val="en-US" w:eastAsia="zh-CN"/>
              </w:rPr>
              <w:t xml:space="preserve">10, 25, </w:t>
            </w:r>
            <w:r w:rsidR="00BB04FF" w:rsidRPr="00123B7F">
              <w:rPr>
                <w:rFonts w:ascii="Times New Roman" w:eastAsia="SimSun" w:hAnsi="Times New Roman" w:cs="Times New Roman"/>
                <w:bCs/>
                <w:kern w:val="2"/>
                <w:lang w:val="en-US" w:eastAsia="zh-CN"/>
              </w:rPr>
              <w:t xml:space="preserve">and </w:t>
            </w:r>
            <w:r w:rsidR="007650D9" w:rsidRPr="00123B7F">
              <w:rPr>
                <w:rFonts w:ascii="Times New Roman" w:eastAsia="SimSun" w:hAnsi="Times New Roman" w:cs="Times New Roman"/>
                <w:bCs/>
                <w:kern w:val="2"/>
                <w:lang w:val="en-US" w:eastAsia="zh-CN"/>
              </w:rPr>
              <w:t>50</w:t>
            </w:r>
            <w:r w:rsidR="00BB04FF" w:rsidRPr="00123B7F">
              <w:rPr>
                <w:rFonts w:ascii="Times New Roman" w:eastAsia="SimSun" w:hAnsi="Times New Roman" w:cs="Times New Roman"/>
                <w:bCs/>
                <w:kern w:val="2"/>
                <w:lang w:val="en-US" w:eastAsia="zh-CN"/>
              </w:rPr>
              <w:t xml:space="preserve"> </w:t>
            </w:r>
            <w:r w:rsidR="007650D9" w:rsidRPr="00123B7F">
              <w:rPr>
                <w:rFonts w:ascii="Times New Roman" w:eastAsia="SimSun" w:hAnsi="Times New Roman" w:cs="Times New Roman"/>
                <w:bCs/>
                <w:kern w:val="2"/>
                <w:lang w:val="en-US" w:eastAsia="zh-CN"/>
              </w:rPr>
              <w:t>nM of Δ</w:t>
            </w:r>
            <w:r w:rsidR="007650D9" w:rsidRPr="00123B7F">
              <w:rPr>
                <w:rFonts w:ascii="Times New Roman" w:eastAsia="SimSun" w:hAnsi="Times New Roman" w:cs="Times New Roman"/>
                <w:bCs/>
                <w:kern w:val="2"/>
                <w:vertAlign w:val="superscript"/>
                <w:lang w:val="en-US" w:eastAsia="zh-CN"/>
              </w:rPr>
              <w:t>9</w:t>
            </w:r>
            <w:r w:rsidR="007650D9" w:rsidRPr="00123B7F">
              <w:rPr>
                <w:rFonts w:ascii="Times New Roman" w:eastAsia="SimSun" w:hAnsi="Times New Roman" w:cs="Times New Roman"/>
                <w:bCs/>
                <w:kern w:val="2"/>
                <w:lang w:val="en-US" w:eastAsia="zh-CN"/>
              </w:rPr>
              <w:t>-THC.</w:t>
            </w:r>
          </w:p>
        </w:tc>
      </w:tr>
    </w:tbl>
    <w:p w14:paraId="51C19043" w14:textId="77777777" w:rsidR="009F2C3A" w:rsidRPr="00123B7F" w:rsidRDefault="009F2C3A" w:rsidP="009F2C3A">
      <w:pPr>
        <w:widowControl w:val="0"/>
        <w:spacing w:before="240" w:after="0" w:line="480" w:lineRule="auto"/>
        <w:jc w:val="both"/>
        <w:rPr>
          <w:rFonts w:asciiTheme="majorBidi" w:hAnsiTheme="majorBidi" w:cstheme="majorBidi"/>
          <w:sz w:val="24"/>
          <w:szCs w:val="24"/>
          <w:lang w:val="en-US"/>
        </w:rPr>
      </w:pPr>
    </w:p>
    <w:tbl>
      <w:tblPr>
        <w:tblW w:w="5000" w:type="pct"/>
        <w:jc w:val="center"/>
        <w:tblLook w:val="04A0" w:firstRow="1" w:lastRow="0" w:firstColumn="1" w:lastColumn="0" w:noHBand="0" w:noVBand="1"/>
      </w:tblPr>
      <w:tblGrid>
        <w:gridCol w:w="9638"/>
      </w:tblGrid>
      <w:tr w:rsidR="00A7462E" w:rsidRPr="00123B7F" w14:paraId="27000A0F" w14:textId="77777777" w:rsidTr="002056E6">
        <w:trPr>
          <w:jc w:val="center"/>
        </w:trPr>
        <w:tc>
          <w:tcPr>
            <w:tcW w:w="5000" w:type="pct"/>
            <w:shd w:val="clear" w:color="auto" w:fill="auto"/>
          </w:tcPr>
          <w:p w14:paraId="089714A7" w14:textId="3A63D5A2" w:rsidR="00A7462E" w:rsidRPr="00123B7F" w:rsidRDefault="00B62200" w:rsidP="00355804">
            <w:pPr>
              <w:widowControl w:val="0"/>
              <w:spacing w:before="240" w:after="0" w:line="480" w:lineRule="auto"/>
              <w:jc w:val="center"/>
              <w:rPr>
                <w:lang w:val="en-US"/>
              </w:rPr>
            </w:pPr>
            <w:r w:rsidRPr="00123B7F">
              <w:rPr>
                <w:noProof/>
              </w:rPr>
              <w:lastRenderedPageBreak/>
              <w:drawing>
                <wp:inline distT="0" distB="0" distL="0" distR="0" wp14:anchorId="1862485A" wp14:editId="70DC14AD">
                  <wp:extent cx="4868333" cy="38356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8506" cy="3843671"/>
                          </a:xfrm>
                          <a:prstGeom prst="rect">
                            <a:avLst/>
                          </a:prstGeom>
                          <a:noFill/>
                          <a:ln>
                            <a:noFill/>
                          </a:ln>
                        </pic:spPr>
                      </pic:pic>
                    </a:graphicData>
                  </a:graphic>
                </wp:inline>
              </w:drawing>
            </w:r>
          </w:p>
        </w:tc>
      </w:tr>
      <w:tr w:rsidR="00A7462E" w:rsidRPr="00123B7F" w14:paraId="47CB2D8A" w14:textId="77777777" w:rsidTr="002056E6">
        <w:trPr>
          <w:jc w:val="center"/>
        </w:trPr>
        <w:tc>
          <w:tcPr>
            <w:tcW w:w="5000" w:type="pct"/>
            <w:shd w:val="clear" w:color="auto" w:fill="auto"/>
          </w:tcPr>
          <w:p w14:paraId="478EAE8D" w14:textId="23CBDB57" w:rsidR="00A7462E" w:rsidRPr="00123B7F" w:rsidRDefault="00941E89" w:rsidP="00E2799A">
            <w:pPr>
              <w:widowControl w:val="0"/>
              <w:spacing w:before="240" w:after="0" w:line="480" w:lineRule="auto"/>
              <w:jc w:val="both"/>
              <w:rPr>
                <w:rFonts w:ascii="Times New Roman" w:eastAsia="Times New Roman" w:hAnsi="Times New Roman" w:cs="Times New Roman"/>
                <w:bCs/>
                <w:lang w:val="en-US" w:eastAsia="en-GB"/>
              </w:rPr>
            </w:pPr>
            <w:r w:rsidRPr="00123B7F">
              <w:rPr>
                <w:rFonts w:ascii="Times New Roman" w:eastAsia="SimSun" w:hAnsi="Times New Roman" w:cs="Times New Roman"/>
                <w:b/>
                <w:kern w:val="2"/>
                <w:lang w:val="en-US" w:eastAsia="zh-CN"/>
              </w:rPr>
              <w:t>Fig.</w:t>
            </w:r>
            <w:r w:rsidR="00A7462E" w:rsidRPr="00123B7F">
              <w:rPr>
                <w:rFonts w:ascii="Times New Roman" w:eastAsia="SimSun" w:hAnsi="Times New Roman" w:cs="Times New Roman"/>
                <w:b/>
                <w:kern w:val="2"/>
                <w:lang w:val="en-US" w:eastAsia="zh-CN"/>
              </w:rPr>
              <w:t xml:space="preserve"> </w:t>
            </w:r>
            <w:r w:rsidR="00E24941" w:rsidRPr="00123B7F">
              <w:rPr>
                <w:rFonts w:ascii="Times New Roman" w:eastAsia="SimSun" w:hAnsi="Times New Roman" w:cs="Times New Roman"/>
                <w:b/>
                <w:kern w:val="2"/>
                <w:lang w:val="en-US" w:eastAsia="zh-CN"/>
              </w:rPr>
              <w:t>S1</w:t>
            </w:r>
            <w:r w:rsidR="00C52BDF" w:rsidRPr="00123B7F">
              <w:rPr>
                <w:rFonts w:ascii="Times New Roman" w:eastAsia="SimSun" w:hAnsi="Times New Roman" w:cs="Times New Roman"/>
                <w:b/>
                <w:kern w:val="2"/>
                <w:lang w:val="en-US" w:eastAsia="zh-CN"/>
              </w:rPr>
              <w:t>1</w:t>
            </w:r>
            <w:r w:rsidR="00A7462E" w:rsidRPr="00123B7F">
              <w:rPr>
                <w:rFonts w:ascii="Times New Roman" w:eastAsia="SimSun" w:hAnsi="Times New Roman" w:cs="Times New Roman"/>
                <w:b/>
                <w:kern w:val="2"/>
                <w:lang w:val="en-US" w:eastAsia="zh-CN"/>
              </w:rPr>
              <w:t>.</w:t>
            </w:r>
            <w:r w:rsidR="00072931" w:rsidRPr="00123B7F">
              <w:rPr>
                <w:rFonts w:ascii="Times New Roman" w:eastAsia="SimSun" w:hAnsi="Times New Roman" w:cs="Times New Roman"/>
                <w:kern w:val="2"/>
                <w:lang w:val="en-US" w:eastAsia="zh-CN"/>
              </w:rPr>
              <w:t xml:space="preserve"> Representative UV-visible absorption spectra recorded with the </w:t>
            </w:r>
            <w:r w:rsidR="00D418B9" w:rsidRPr="00123B7F">
              <w:rPr>
                <w:rFonts w:ascii="Times New Roman" w:eastAsia="SimSun" w:hAnsi="Times New Roman" w:cs="Times New Roman"/>
                <w:kern w:val="2"/>
                <w:lang w:val="en-US" w:eastAsia="zh-CN"/>
              </w:rPr>
              <w:t>raw</w:t>
            </w:r>
            <w:r w:rsidR="00072931" w:rsidRPr="00123B7F">
              <w:rPr>
                <w:rFonts w:ascii="Times New Roman" w:eastAsia="SimSun" w:hAnsi="Times New Roman" w:cs="Times New Roman"/>
                <w:kern w:val="2"/>
                <w:lang w:val="en-US" w:eastAsia="zh-CN"/>
              </w:rPr>
              <w:t xml:space="preserve"> and filtered saliva, respectively. </w:t>
            </w:r>
          </w:p>
        </w:tc>
      </w:tr>
    </w:tbl>
    <w:p w14:paraId="46E63549" w14:textId="181D46BC" w:rsidR="00A7462E" w:rsidRPr="00123B7F" w:rsidRDefault="00A7462E" w:rsidP="00514857">
      <w:pPr>
        <w:pStyle w:val="BGKeywords"/>
        <w:spacing w:before="120"/>
        <w:rPr>
          <w:rFonts w:asciiTheme="majorBidi" w:hAnsiTheme="majorBidi" w:cstheme="majorBidi"/>
          <w:bCs/>
          <w:szCs w:val="24"/>
          <w:lang w:val="en-US"/>
        </w:rPr>
      </w:pPr>
    </w:p>
    <w:p w14:paraId="362F696C" w14:textId="68CA314F" w:rsidR="005929AF" w:rsidRPr="00123B7F" w:rsidRDefault="005929AF" w:rsidP="00514857">
      <w:pPr>
        <w:pStyle w:val="BGKeywords"/>
        <w:spacing w:before="120"/>
        <w:rPr>
          <w:rFonts w:asciiTheme="majorBidi" w:hAnsiTheme="majorBidi" w:cstheme="majorBidi"/>
          <w:bCs/>
          <w:szCs w:val="24"/>
          <w:lang w:val="en-US"/>
        </w:rPr>
      </w:pPr>
    </w:p>
    <w:p w14:paraId="2FD28435" w14:textId="3A26BD4C" w:rsidR="00C52BDF" w:rsidRPr="00123B7F" w:rsidRDefault="00C52BDF" w:rsidP="00514857">
      <w:pPr>
        <w:pStyle w:val="BGKeywords"/>
        <w:spacing w:before="120"/>
        <w:rPr>
          <w:rFonts w:asciiTheme="majorBidi" w:hAnsiTheme="majorBidi" w:cstheme="majorBidi"/>
          <w:bCs/>
          <w:szCs w:val="24"/>
          <w:lang w:val="en-US"/>
        </w:rPr>
      </w:pPr>
    </w:p>
    <w:p w14:paraId="7B38D07E" w14:textId="4DA36157" w:rsidR="00C52BDF" w:rsidRPr="00123B7F" w:rsidRDefault="00C52BDF" w:rsidP="00514857">
      <w:pPr>
        <w:pStyle w:val="BGKeywords"/>
        <w:spacing w:before="120"/>
        <w:rPr>
          <w:rFonts w:asciiTheme="majorBidi" w:hAnsiTheme="majorBidi" w:cstheme="majorBidi"/>
          <w:bCs/>
          <w:szCs w:val="24"/>
          <w:lang w:val="en-US"/>
        </w:rPr>
      </w:pPr>
    </w:p>
    <w:p w14:paraId="0FDA3248" w14:textId="77777777" w:rsidR="00C52BDF" w:rsidRPr="00123B7F" w:rsidRDefault="00C52BDF" w:rsidP="00514857">
      <w:pPr>
        <w:pStyle w:val="BGKeywords"/>
        <w:spacing w:before="120"/>
        <w:rPr>
          <w:rFonts w:asciiTheme="majorBidi" w:hAnsiTheme="majorBidi" w:cstheme="majorBidi"/>
          <w:bCs/>
          <w:szCs w:val="24"/>
          <w:lang w:val="en-US"/>
        </w:rPr>
      </w:pPr>
    </w:p>
    <w:tbl>
      <w:tblPr>
        <w:tblW w:w="5000" w:type="pct"/>
        <w:jc w:val="center"/>
        <w:tblLook w:val="04A0" w:firstRow="1" w:lastRow="0" w:firstColumn="1" w:lastColumn="0" w:noHBand="0" w:noVBand="1"/>
      </w:tblPr>
      <w:tblGrid>
        <w:gridCol w:w="9638"/>
      </w:tblGrid>
      <w:tr w:rsidR="005929AF" w:rsidRPr="00123B7F" w14:paraId="1ED3E682" w14:textId="77777777" w:rsidTr="002056E6">
        <w:trPr>
          <w:jc w:val="center"/>
        </w:trPr>
        <w:tc>
          <w:tcPr>
            <w:tcW w:w="5000" w:type="pct"/>
            <w:shd w:val="clear" w:color="auto" w:fill="auto"/>
          </w:tcPr>
          <w:p w14:paraId="7D0E0B49" w14:textId="2875CC41" w:rsidR="005929AF" w:rsidRPr="00123B7F" w:rsidRDefault="00AB2017" w:rsidP="004B6A99">
            <w:pPr>
              <w:widowControl w:val="0"/>
              <w:spacing w:before="240" w:after="0" w:line="480" w:lineRule="auto"/>
              <w:jc w:val="both"/>
              <w:rPr>
                <w:rFonts w:ascii="Times New Roman" w:eastAsia="SimSun" w:hAnsi="Times New Roman" w:cs="Times New Roman"/>
                <w:b/>
                <w:noProof/>
                <w:kern w:val="2"/>
                <w:sz w:val="24"/>
                <w:szCs w:val="24"/>
                <w:lang w:val="en-US" w:bidi="ar-SA"/>
              </w:rPr>
            </w:pPr>
            <w:r w:rsidRPr="00123B7F">
              <w:rPr>
                <w:noProof/>
              </w:rPr>
              <w:lastRenderedPageBreak/>
              <w:drawing>
                <wp:inline distT="0" distB="0" distL="0" distR="0" wp14:anchorId="1D2F1857" wp14:editId="3C96FDA8">
                  <wp:extent cx="2952000" cy="2340000"/>
                  <wp:effectExtent l="0" t="0" r="1270" b="317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r w:rsidRPr="00123B7F">
              <w:rPr>
                <w:noProof/>
              </w:rPr>
              <w:drawing>
                <wp:inline distT="0" distB="0" distL="0" distR="0" wp14:anchorId="68028422" wp14:editId="6D3D7867">
                  <wp:extent cx="2952000" cy="2340000"/>
                  <wp:effectExtent l="0" t="0" r="1270" b="317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r w:rsidRPr="00123B7F">
              <w:rPr>
                <w:noProof/>
              </w:rPr>
              <w:drawing>
                <wp:inline distT="0" distB="0" distL="0" distR="0" wp14:anchorId="24BE45EC" wp14:editId="59CE8787">
                  <wp:extent cx="2952000" cy="2340000"/>
                  <wp:effectExtent l="0" t="0" r="1270" b="317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r w:rsidRPr="00123B7F">
              <w:rPr>
                <w:noProof/>
              </w:rPr>
              <w:drawing>
                <wp:inline distT="0" distB="0" distL="0" distR="0" wp14:anchorId="56A9B437" wp14:editId="16AA3F82">
                  <wp:extent cx="2952000" cy="2340000"/>
                  <wp:effectExtent l="0" t="0" r="1270" b="317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noFill/>
                          </a:ln>
                        </pic:spPr>
                      </pic:pic>
                    </a:graphicData>
                  </a:graphic>
                </wp:inline>
              </w:drawing>
            </w:r>
          </w:p>
        </w:tc>
      </w:tr>
      <w:tr w:rsidR="005929AF" w:rsidRPr="00123B7F" w14:paraId="7E697993" w14:textId="77777777" w:rsidTr="002056E6">
        <w:trPr>
          <w:jc w:val="center"/>
        </w:trPr>
        <w:tc>
          <w:tcPr>
            <w:tcW w:w="5000" w:type="pct"/>
            <w:shd w:val="clear" w:color="auto" w:fill="auto"/>
          </w:tcPr>
          <w:p w14:paraId="423ECDC9" w14:textId="5EAA56A5" w:rsidR="005929AF" w:rsidRPr="00123B7F" w:rsidRDefault="00941E89" w:rsidP="002C4EF6">
            <w:pPr>
              <w:widowControl w:val="0"/>
              <w:spacing w:before="240" w:after="0" w:line="480" w:lineRule="auto"/>
              <w:jc w:val="both"/>
              <w:rPr>
                <w:rFonts w:ascii="Times New Roman" w:eastAsia="SimSun" w:hAnsi="Times New Roman" w:cs="Times New Roman"/>
                <w:bCs/>
                <w:kern w:val="2"/>
                <w:lang w:val="en-US" w:eastAsia="zh-CN"/>
              </w:rPr>
            </w:pPr>
            <w:r w:rsidRPr="00123B7F">
              <w:rPr>
                <w:rFonts w:ascii="Times New Roman" w:eastAsia="SimSun" w:hAnsi="Times New Roman" w:cs="Times New Roman"/>
                <w:b/>
                <w:kern w:val="2"/>
                <w:lang w:val="en-US" w:eastAsia="zh-CN"/>
              </w:rPr>
              <w:t>Fig.</w:t>
            </w:r>
            <w:r w:rsidR="005929AF" w:rsidRPr="00123B7F">
              <w:rPr>
                <w:rFonts w:ascii="Times New Roman" w:eastAsia="SimSun" w:hAnsi="Times New Roman" w:cs="Times New Roman"/>
                <w:b/>
                <w:kern w:val="2"/>
                <w:lang w:val="en-US" w:eastAsia="zh-CN"/>
              </w:rPr>
              <w:t xml:space="preserve"> </w:t>
            </w:r>
            <w:r w:rsidR="00E24941" w:rsidRPr="00123B7F">
              <w:rPr>
                <w:rFonts w:ascii="Times New Roman" w:eastAsia="SimSun" w:hAnsi="Times New Roman" w:cs="Times New Roman"/>
                <w:b/>
                <w:kern w:val="2"/>
                <w:lang w:val="en-US" w:eastAsia="zh-CN"/>
              </w:rPr>
              <w:t>S1</w:t>
            </w:r>
            <w:r w:rsidR="00C52BDF" w:rsidRPr="00123B7F">
              <w:rPr>
                <w:rFonts w:ascii="Times New Roman" w:eastAsia="SimSun" w:hAnsi="Times New Roman" w:cs="Times New Roman"/>
                <w:b/>
                <w:kern w:val="2"/>
                <w:lang w:val="en-US" w:eastAsia="zh-CN"/>
              </w:rPr>
              <w:t>2</w:t>
            </w:r>
            <w:r w:rsidR="005929AF" w:rsidRPr="00123B7F">
              <w:rPr>
                <w:rFonts w:ascii="Times New Roman" w:eastAsia="SimSun" w:hAnsi="Times New Roman" w:cs="Times New Roman"/>
                <w:b/>
                <w:kern w:val="2"/>
                <w:lang w:val="en-US" w:eastAsia="zh-CN"/>
              </w:rPr>
              <w:t xml:space="preserve">.  </w:t>
            </w:r>
            <w:bookmarkStart w:id="8" w:name="_Hlk101456836"/>
            <w:r w:rsidR="005929AF" w:rsidRPr="00123B7F">
              <w:rPr>
                <w:rFonts w:ascii="Times New Roman" w:eastAsia="Times New Roman" w:hAnsi="Times New Roman" w:cs="Times New Roman"/>
                <w:bCs/>
                <w:lang w:val="en-US" w:eastAsia="en-GB"/>
              </w:rPr>
              <w:t xml:space="preserve">Representative DPVs recorded in </w:t>
            </w:r>
            <w:r w:rsidR="00C77280" w:rsidRPr="00123B7F">
              <w:rPr>
                <w:rFonts w:ascii="Times New Roman" w:eastAsia="Times New Roman" w:hAnsi="Times New Roman" w:cs="Times New Roman"/>
                <w:bCs/>
                <w:lang w:val="en-US" w:eastAsia="en-GB"/>
              </w:rPr>
              <w:t xml:space="preserve">50% </w:t>
            </w:r>
            <w:r w:rsidR="005929AF" w:rsidRPr="00123B7F">
              <w:rPr>
                <w:rFonts w:ascii="Times New Roman" w:eastAsia="Times New Roman" w:hAnsi="Times New Roman" w:cs="Times New Roman"/>
                <w:bCs/>
                <w:lang w:val="en-US" w:eastAsia="en-GB"/>
              </w:rPr>
              <w:t xml:space="preserve">filtered </w:t>
            </w:r>
            <w:proofErr w:type="spellStart"/>
            <w:r w:rsidR="005929AF" w:rsidRPr="00123B7F">
              <w:rPr>
                <w:rFonts w:ascii="Times New Roman" w:eastAsia="Times New Roman" w:hAnsi="Times New Roman" w:cs="Times New Roman"/>
                <w:bCs/>
                <w:lang w:val="en-US" w:eastAsia="en-GB"/>
              </w:rPr>
              <w:t>saliva:PBS</w:t>
            </w:r>
            <w:proofErr w:type="spellEnd"/>
            <w:r w:rsidR="005929AF" w:rsidRPr="00123B7F">
              <w:rPr>
                <w:rFonts w:ascii="Times New Roman" w:eastAsia="Times New Roman" w:hAnsi="Times New Roman" w:cs="Times New Roman"/>
                <w:bCs/>
                <w:lang w:val="en-US" w:eastAsia="en-GB"/>
              </w:rPr>
              <w:t>/1 µM MB (1:1 ratio) with the aptamer/MC</w:t>
            </w:r>
            <w:r w:rsidR="005929AF" w:rsidRPr="00123B7F">
              <w:rPr>
                <w:rFonts w:ascii="Times New Roman" w:eastAsia="Times New Roman" w:hAnsi="Times New Roman" w:cs="Times New Roman"/>
                <w:bCs/>
                <w:vertAlign w:val="subscript"/>
                <w:lang w:val="en-US" w:eastAsia="en-GB"/>
              </w:rPr>
              <w:t>6</w:t>
            </w:r>
            <w:r w:rsidR="005929AF" w:rsidRPr="00123B7F">
              <w:rPr>
                <w:rFonts w:ascii="Times New Roman" w:eastAsia="Times New Roman" w:hAnsi="Times New Roman" w:cs="Times New Roman"/>
                <w:bCs/>
                <w:lang w:val="en-US" w:eastAsia="en-GB"/>
              </w:rPr>
              <w:t>OH-modified electrodes in the absence (</w:t>
            </w:r>
            <w:r w:rsidR="00752EA6" w:rsidRPr="00123B7F">
              <w:rPr>
                <w:rFonts w:ascii="Times New Roman" w:eastAsia="Times New Roman" w:hAnsi="Times New Roman" w:cs="Times New Roman"/>
                <w:bCs/>
                <w:lang w:val="en-US" w:eastAsia="en-GB"/>
              </w:rPr>
              <w:t>black</w:t>
            </w:r>
            <w:r w:rsidR="005929AF" w:rsidRPr="00123B7F">
              <w:rPr>
                <w:rFonts w:ascii="Times New Roman" w:eastAsia="Times New Roman" w:hAnsi="Times New Roman" w:cs="Times New Roman"/>
                <w:bCs/>
                <w:lang w:val="en-US" w:eastAsia="en-GB"/>
              </w:rPr>
              <w:t xml:space="preserve"> line) and in the presence of 5 nM </w:t>
            </w:r>
            <w:r w:rsidR="005929AF" w:rsidRPr="00123B7F">
              <w:rPr>
                <w:rFonts w:asciiTheme="majorBidi" w:hAnsiTheme="majorBidi" w:cstheme="majorBidi"/>
                <w:bCs/>
                <w:szCs w:val="24"/>
                <w:lang w:val="en-US"/>
              </w:rPr>
              <w:t>Δ</w:t>
            </w:r>
            <w:r w:rsidR="005929AF" w:rsidRPr="00123B7F">
              <w:rPr>
                <w:rFonts w:asciiTheme="majorBidi" w:hAnsiTheme="majorBidi" w:cstheme="majorBidi"/>
                <w:bCs/>
                <w:szCs w:val="24"/>
                <w:vertAlign w:val="superscript"/>
                <w:lang w:val="en-US"/>
              </w:rPr>
              <w:t>9</w:t>
            </w:r>
            <w:r w:rsidR="005929AF" w:rsidRPr="00123B7F">
              <w:rPr>
                <w:rFonts w:asciiTheme="majorBidi" w:hAnsiTheme="majorBidi" w:cstheme="majorBidi"/>
                <w:bCs/>
                <w:szCs w:val="24"/>
                <w:lang w:val="en-US"/>
              </w:rPr>
              <w:t>-</w:t>
            </w:r>
            <w:r w:rsidR="005929AF" w:rsidRPr="00123B7F">
              <w:rPr>
                <w:rFonts w:ascii="Times New Roman" w:eastAsia="Times New Roman" w:hAnsi="Times New Roman" w:cs="Times New Roman"/>
                <w:bCs/>
                <w:lang w:val="en-US" w:eastAsia="en-GB"/>
              </w:rPr>
              <w:t>THC (</w:t>
            </w:r>
            <w:r w:rsidR="00752EA6" w:rsidRPr="00123B7F">
              <w:rPr>
                <w:rFonts w:ascii="Times New Roman" w:eastAsia="Times New Roman" w:hAnsi="Times New Roman" w:cs="Times New Roman"/>
                <w:bCs/>
                <w:lang w:val="en-US" w:eastAsia="en-GB"/>
              </w:rPr>
              <w:t>red</w:t>
            </w:r>
            <w:r w:rsidR="005929AF" w:rsidRPr="00123B7F">
              <w:rPr>
                <w:rFonts w:ascii="Times New Roman" w:eastAsia="Times New Roman" w:hAnsi="Times New Roman" w:cs="Times New Roman"/>
                <w:bCs/>
                <w:lang w:val="en-US" w:eastAsia="en-GB"/>
              </w:rPr>
              <w:t xml:space="preserve"> line).</w:t>
            </w:r>
            <w:bookmarkEnd w:id="8"/>
            <w:r w:rsidR="005929AF" w:rsidRPr="00123B7F">
              <w:rPr>
                <w:rFonts w:ascii="Times New Roman" w:eastAsia="Times New Roman" w:hAnsi="Times New Roman" w:cs="Times New Roman"/>
                <w:bCs/>
                <w:lang w:val="en-US" w:eastAsia="en-GB"/>
              </w:rPr>
              <w:t xml:space="preserve">  </w:t>
            </w:r>
          </w:p>
        </w:tc>
      </w:tr>
    </w:tbl>
    <w:p w14:paraId="6D57F390" w14:textId="4C3F42B9" w:rsidR="003E4D9B" w:rsidRPr="00123B7F" w:rsidRDefault="003E4D9B" w:rsidP="00514857">
      <w:pPr>
        <w:pStyle w:val="BGKeywords"/>
        <w:spacing w:before="120"/>
        <w:rPr>
          <w:rFonts w:asciiTheme="majorBidi" w:hAnsiTheme="majorBidi" w:cstheme="majorBidi"/>
          <w:bCs/>
          <w:szCs w:val="24"/>
          <w:lang w:val="en-US"/>
        </w:rPr>
      </w:pPr>
    </w:p>
    <w:p w14:paraId="31EFA087" w14:textId="2C79CCF5" w:rsidR="00407683" w:rsidRPr="00123B7F" w:rsidRDefault="00407683" w:rsidP="00514857">
      <w:pPr>
        <w:pStyle w:val="BGKeywords"/>
        <w:spacing w:before="120"/>
        <w:rPr>
          <w:rFonts w:asciiTheme="majorBidi" w:hAnsiTheme="majorBidi" w:cstheme="majorBidi"/>
          <w:bCs/>
          <w:szCs w:val="24"/>
          <w:lang w:val="en-US"/>
        </w:rPr>
      </w:pPr>
    </w:p>
    <w:p w14:paraId="57B8A99F" w14:textId="625011B3" w:rsidR="008865C7" w:rsidRPr="00123B7F" w:rsidRDefault="008865C7" w:rsidP="00514857">
      <w:pPr>
        <w:pStyle w:val="BGKeywords"/>
        <w:spacing w:before="120"/>
        <w:rPr>
          <w:rFonts w:asciiTheme="majorBidi" w:hAnsiTheme="majorBidi" w:cstheme="majorBidi"/>
          <w:bCs/>
          <w:szCs w:val="24"/>
          <w:lang w:val="en-US"/>
        </w:rPr>
      </w:pPr>
    </w:p>
    <w:p w14:paraId="34C3F12C" w14:textId="5C07E319" w:rsidR="008865C7" w:rsidRPr="00123B7F" w:rsidRDefault="008865C7" w:rsidP="00514857">
      <w:pPr>
        <w:pStyle w:val="BGKeywords"/>
        <w:spacing w:before="120"/>
        <w:rPr>
          <w:rFonts w:asciiTheme="majorBidi" w:hAnsiTheme="majorBidi" w:cstheme="majorBidi"/>
          <w:bCs/>
          <w:szCs w:val="24"/>
          <w:lang w:val="en-US"/>
        </w:rPr>
      </w:pPr>
    </w:p>
    <w:p w14:paraId="35A0262D" w14:textId="5BE55BFF" w:rsidR="008865C7" w:rsidRPr="00123B7F" w:rsidRDefault="008865C7" w:rsidP="00514857">
      <w:pPr>
        <w:pStyle w:val="BGKeywords"/>
        <w:spacing w:before="120"/>
        <w:rPr>
          <w:rFonts w:asciiTheme="majorBidi" w:hAnsiTheme="majorBidi" w:cstheme="majorBidi"/>
          <w:bCs/>
          <w:szCs w:val="24"/>
          <w:lang w:val="en-US"/>
        </w:rPr>
      </w:pPr>
    </w:p>
    <w:tbl>
      <w:tblPr>
        <w:tblW w:w="5000" w:type="pct"/>
        <w:jc w:val="center"/>
        <w:tblLook w:val="04A0" w:firstRow="1" w:lastRow="0" w:firstColumn="1" w:lastColumn="0" w:noHBand="0" w:noVBand="1"/>
      </w:tblPr>
      <w:tblGrid>
        <w:gridCol w:w="9638"/>
      </w:tblGrid>
      <w:tr w:rsidR="008865C7" w:rsidRPr="00123B7F" w14:paraId="12831EF7" w14:textId="77777777" w:rsidTr="001A42BC">
        <w:trPr>
          <w:jc w:val="center"/>
        </w:trPr>
        <w:tc>
          <w:tcPr>
            <w:tcW w:w="5000" w:type="pct"/>
            <w:shd w:val="clear" w:color="auto" w:fill="auto"/>
          </w:tcPr>
          <w:p w14:paraId="71CAF76E" w14:textId="4F101FDC" w:rsidR="008865C7" w:rsidRPr="00123B7F" w:rsidRDefault="008865C7" w:rsidP="008865C7">
            <w:pPr>
              <w:widowControl w:val="0"/>
              <w:spacing w:before="240" w:after="0" w:line="480" w:lineRule="auto"/>
              <w:jc w:val="center"/>
              <w:rPr>
                <w:rFonts w:ascii="Times New Roman" w:eastAsia="SimSun" w:hAnsi="Times New Roman" w:cs="Times New Roman"/>
                <w:b/>
                <w:noProof/>
                <w:kern w:val="2"/>
                <w:sz w:val="24"/>
                <w:szCs w:val="24"/>
                <w:lang w:val="en-US" w:bidi="ar-SA"/>
              </w:rPr>
            </w:pPr>
            <w:r w:rsidRPr="00123B7F">
              <w:rPr>
                <w:noProof/>
              </w:rPr>
              <w:lastRenderedPageBreak/>
              <w:drawing>
                <wp:inline distT="0" distB="0" distL="0" distR="0" wp14:anchorId="3FFF0F96" wp14:editId="38A315D0">
                  <wp:extent cx="3081600" cy="2340000"/>
                  <wp:effectExtent l="0" t="0" r="508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1600" cy="2340000"/>
                          </a:xfrm>
                          <a:prstGeom prst="rect">
                            <a:avLst/>
                          </a:prstGeom>
                          <a:noFill/>
                          <a:ln>
                            <a:noFill/>
                          </a:ln>
                        </pic:spPr>
                      </pic:pic>
                    </a:graphicData>
                  </a:graphic>
                </wp:inline>
              </w:drawing>
            </w:r>
          </w:p>
        </w:tc>
      </w:tr>
      <w:tr w:rsidR="008865C7" w:rsidRPr="00123B7F" w14:paraId="1613442B" w14:textId="77777777" w:rsidTr="001A42BC">
        <w:trPr>
          <w:jc w:val="center"/>
        </w:trPr>
        <w:tc>
          <w:tcPr>
            <w:tcW w:w="5000" w:type="pct"/>
            <w:shd w:val="clear" w:color="auto" w:fill="auto"/>
          </w:tcPr>
          <w:p w14:paraId="4B47A1B4" w14:textId="3B727132" w:rsidR="008865C7" w:rsidRPr="00123B7F" w:rsidRDefault="008865C7" w:rsidP="001A42BC">
            <w:pPr>
              <w:widowControl w:val="0"/>
              <w:spacing w:before="240" w:after="0" w:line="480" w:lineRule="auto"/>
              <w:jc w:val="both"/>
              <w:rPr>
                <w:rFonts w:ascii="Times New Roman" w:eastAsia="SimSun" w:hAnsi="Times New Roman" w:cs="Times New Roman"/>
                <w:bCs/>
                <w:kern w:val="2"/>
                <w:lang w:val="en-US" w:eastAsia="zh-CN"/>
              </w:rPr>
            </w:pPr>
            <w:r w:rsidRPr="00123B7F">
              <w:rPr>
                <w:rFonts w:ascii="Times New Roman" w:eastAsia="SimSun" w:hAnsi="Times New Roman" w:cs="Times New Roman"/>
                <w:b/>
                <w:kern w:val="2"/>
                <w:lang w:val="en-US" w:eastAsia="zh-CN"/>
              </w:rPr>
              <w:t xml:space="preserve">Fig. S13.  </w:t>
            </w:r>
            <w:r w:rsidR="00F86158" w:rsidRPr="00123B7F">
              <w:rPr>
                <w:rFonts w:ascii="Times New Roman" w:eastAsia="Times New Roman" w:hAnsi="Times New Roman" w:cs="Times New Roman"/>
                <w:bCs/>
                <w:lang w:eastAsia="en-GB"/>
              </w:rPr>
              <w:t xml:space="preserve">Regeneration </w:t>
            </w:r>
            <w:r w:rsidR="00A42E26" w:rsidRPr="00123B7F">
              <w:rPr>
                <w:rFonts w:ascii="Times New Roman" w:eastAsia="Times New Roman" w:hAnsi="Times New Roman" w:cs="Times New Roman"/>
                <w:bCs/>
                <w:lang w:eastAsia="en-GB"/>
              </w:rPr>
              <w:t xml:space="preserve">study </w:t>
            </w:r>
            <w:r w:rsidR="00F86158" w:rsidRPr="00123B7F">
              <w:rPr>
                <w:rFonts w:ascii="Times New Roman" w:eastAsia="Times New Roman" w:hAnsi="Times New Roman" w:cs="Times New Roman"/>
                <w:bCs/>
                <w:lang w:eastAsia="en-GB"/>
              </w:rPr>
              <w:t xml:space="preserve">of the </w:t>
            </w:r>
            <w:r w:rsidR="00F86158" w:rsidRPr="00123B7F">
              <w:rPr>
                <w:rFonts w:ascii="Times New Roman" w:eastAsia="SimSun" w:hAnsi="Times New Roman" w:cs="Times New Roman"/>
                <w:bCs/>
                <w:i/>
                <w:iCs/>
                <w:kern w:val="2"/>
                <w:lang w:val="en-US" w:eastAsia="zh-CN"/>
              </w:rPr>
              <w:t>EMMA-Sense</w:t>
            </w:r>
            <w:r w:rsidR="00F86158" w:rsidRPr="00123B7F">
              <w:rPr>
                <w:rFonts w:ascii="Times New Roman" w:eastAsia="SimSun" w:hAnsi="Times New Roman" w:cs="Times New Roman"/>
                <w:bCs/>
                <w:kern w:val="2"/>
                <w:lang w:val="en-US" w:eastAsia="zh-CN"/>
              </w:rPr>
              <w:t xml:space="preserve"> </w:t>
            </w:r>
            <w:r w:rsidR="00A42E26" w:rsidRPr="00123B7F">
              <w:rPr>
                <w:rFonts w:ascii="Times New Roman" w:eastAsia="SimSun" w:hAnsi="Times New Roman" w:cs="Times New Roman"/>
                <w:bCs/>
                <w:kern w:val="2"/>
                <w:lang w:val="en-US" w:eastAsia="zh-CN"/>
              </w:rPr>
              <w:t xml:space="preserve">after </w:t>
            </w:r>
            <w:r w:rsidR="00F86158" w:rsidRPr="00123B7F">
              <w:rPr>
                <w:rFonts w:ascii="Times New Roman" w:eastAsia="Times New Roman" w:hAnsi="Times New Roman" w:cs="Times New Roman"/>
                <w:bCs/>
                <w:lang w:eastAsia="en-GB"/>
              </w:rPr>
              <w:t xml:space="preserve">stored for </w:t>
            </w:r>
            <w:r w:rsidR="00A42E26" w:rsidRPr="00123B7F">
              <w:rPr>
                <w:rFonts w:ascii="Times New Roman" w:eastAsia="Times New Roman" w:hAnsi="Times New Roman" w:cs="Times New Roman"/>
                <w:bCs/>
                <w:lang w:eastAsia="en-GB"/>
              </w:rPr>
              <w:t>7</w:t>
            </w:r>
            <w:r w:rsidR="00F86158" w:rsidRPr="00123B7F">
              <w:rPr>
                <w:rFonts w:ascii="Times New Roman" w:eastAsia="Times New Roman" w:hAnsi="Times New Roman" w:cs="Times New Roman"/>
                <w:bCs/>
                <w:lang w:eastAsia="en-GB"/>
              </w:rPr>
              <w:t xml:space="preserve"> days</w:t>
            </w:r>
            <w:r w:rsidR="00A42E26" w:rsidRPr="00123B7F">
              <w:rPr>
                <w:rFonts w:ascii="Times New Roman" w:eastAsia="Times New Roman" w:hAnsi="Times New Roman" w:cs="Times New Roman"/>
                <w:bCs/>
                <w:lang w:eastAsia="en-GB"/>
              </w:rPr>
              <w:t xml:space="preserve"> in dry conditions at 4</w:t>
            </w:r>
            <w:r w:rsidR="00A42E26" w:rsidRPr="00123B7F">
              <w:rPr>
                <w:rFonts w:ascii="Times New Roman" w:eastAsia="Times New Roman" w:hAnsi="Times New Roman" w:cs="Times New Roman"/>
                <w:bCs/>
                <w:vertAlign w:val="superscript"/>
                <w:lang w:eastAsia="en-GB"/>
              </w:rPr>
              <w:t>o</w:t>
            </w:r>
            <w:r w:rsidR="00A42E26" w:rsidRPr="00123B7F">
              <w:rPr>
                <w:rFonts w:ascii="Times New Roman" w:eastAsia="Times New Roman" w:hAnsi="Times New Roman" w:cs="Times New Roman"/>
                <w:bCs/>
                <w:lang w:eastAsia="en-GB"/>
              </w:rPr>
              <w:t>C</w:t>
            </w:r>
            <w:r w:rsidR="00F86158" w:rsidRPr="00123B7F">
              <w:rPr>
                <w:rFonts w:ascii="Times New Roman" w:eastAsia="Times New Roman" w:hAnsi="Times New Roman" w:cs="Times New Roman"/>
                <w:bCs/>
                <w:lang w:eastAsia="en-GB"/>
              </w:rPr>
              <w:t xml:space="preserve">, </w:t>
            </w:r>
            <w:r w:rsidR="00F86158" w:rsidRPr="00123B7F">
              <w:rPr>
                <w:rFonts w:ascii="Times New Roman" w:eastAsia="SimSun" w:hAnsi="Times New Roman" w:cs="Times New Roman"/>
                <w:bCs/>
                <w:kern w:val="2"/>
                <w:lang w:val="en-US" w:eastAsia="zh-CN"/>
              </w:rPr>
              <w:t xml:space="preserve">based on the </w:t>
            </w:r>
            <w:r w:rsidR="00F86158" w:rsidRPr="00123B7F">
              <w:rPr>
                <w:rFonts w:ascii="Times New Roman" w:eastAsia="SimSun" w:hAnsi="Times New Roman" w:cs="Times New Roman"/>
                <w:bCs/>
                <w:i/>
                <w:iCs/>
                <w:kern w:val="2"/>
                <w:lang w:val="en-US" w:eastAsia="zh-CN"/>
              </w:rPr>
              <w:t>I</w:t>
            </w:r>
            <w:r w:rsidR="00F86158" w:rsidRPr="00123B7F">
              <w:rPr>
                <w:rFonts w:ascii="Times New Roman" w:eastAsia="SimSun" w:hAnsi="Times New Roman" w:cs="Times New Roman"/>
                <w:bCs/>
                <w:kern w:val="2"/>
                <w:vertAlign w:val="subscript"/>
                <w:lang w:val="en-US" w:eastAsia="zh-CN"/>
              </w:rPr>
              <w:t>p</w:t>
            </w:r>
            <w:r w:rsidR="00F86158" w:rsidRPr="00123B7F">
              <w:rPr>
                <w:rFonts w:ascii="Times New Roman" w:eastAsia="SimSun" w:hAnsi="Times New Roman" w:cs="Times New Roman"/>
                <w:bCs/>
                <w:kern w:val="2"/>
                <w:lang w:val="en-US" w:eastAsia="zh-CN"/>
              </w:rPr>
              <w:t xml:space="preserve"> signal intensities normalized for the </w:t>
            </w:r>
            <w:r w:rsidR="00F86158" w:rsidRPr="00123B7F">
              <w:rPr>
                <w:rFonts w:ascii="Times New Roman" w:eastAsia="SimSun" w:hAnsi="Times New Roman" w:cs="Times New Roman"/>
                <w:bCs/>
                <w:i/>
                <w:iCs/>
                <w:kern w:val="2"/>
                <w:lang w:val="en-US" w:eastAsia="zh-CN"/>
              </w:rPr>
              <w:t>Γ</w:t>
            </w:r>
            <w:r w:rsidR="00F86158" w:rsidRPr="00123B7F">
              <w:rPr>
                <w:rFonts w:ascii="Times New Roman" w:eastAsia="Times New Roman" w:hAnsi="Times New Roman" w:cs="Times New Roman"/>
                <w:bCs/>
                <w:vertAlign w:val="subscript"/>
                <w:lang w:eastAsia="en-GB"/>
              </w:rPr>
              <w:t xml:space="preserve">aptamer-MB </w:t>
            </w:r>
            <w:r w:rsidR="00F86158" w:rsidRPr="00123B7F">
              <w:rPr>
                <w:rFonts w:ascii="Times New Roman" w:eastAsia="Times New Roman" w:hAnsi="Times New Roman" w:cs="Times New Roman"/>
                <w:bCs/>
                <w:lang w:eastAsia="en-GB"/>
              </w:rPr>
              <w:t xml:space="preserve">recorded in the absence/presence of </w:t>
            </w:r>
            <w:r w:rsidR="00F86158" w:rsidRPr="00123B7F">
              <w:rPr>
                <w:rFonts w:ascii="Times New Roman" w:eastAsia="SimSun" w:hAnsi="Times New Roman" w:cs="Times New Roman"/>
                <w:bCs/>
                <w:kern w:val="2"/>
                <w:lang w:val="en-US" w:eastAsia="zh-CN"/>
              </w:rPr>
              <w:t xml:space="preserve">of </w:t>
            </w:r>
            <w:r w:rsidR="00F86158" w:rsidRPr="00123B7F">
              <w:rPr>
                <w:rFonts w:ascii="Times New Roman" w:eastAsia="Times New Roman" w:hAnsi="Times New Roman" w:cs="Times New Roman"/>
                <w:bCs/>
                <w:lang w:val="en-US" w:eastAsia="en-GB"/>
              </w:rPr>
              <w:t xml:space="preserve">5 nM </w:t>
            </w:r>
            <w:r w:rsidR="00F86158" w:rsidRPr="00123B7F">
              <w:rPr>
                <w:rFonts w:asciiTheme="majorBidi" w:hAnsiTheme="majorBidi" w:cstheme="majorBidi"/>
                <w:bCs/>
                <w:szCs w:val="24"/>
                <w:lang w:val="en-US"/>
              </w:rPr>
              <w:t>Δ</w:t>
            </w:r>
            <w:r w:rsidR="00F86158" w:rsidRPr="00123B7F">
              <w:rPr>
                <w:rFonts w:asciiTheme="majorBidi" w:hAnsiTheme="majorBidi" w:cstheme="majorBidi"/>
                <w:bCs/>
                <w:szCs w:val="24"/>
                <w:vertAlign w:val="superscript"/>
                <w:lang w:val="en-US"/>
              </w:rPr>
              <w:t>9</w:t>
            </w:r>
            <w:r w:rsidR="00F86158" w:rsidRPr="00123B7F">
              <w:rPr>
                <w:rFonts w:asciiTheme="majorBidi" w:hAnsiTheme="majorBidi" w:cstheme="majorBidi"/>
                <w:bCs/>
                <w:szCs w:val="24"/>
                <w:lang w:val="en-US"/>
              </w:rPr>
              <w:t>-</w:t>
            </w:r>
            <w:r w:rsidR="00F86158" w:rsidRPr="00123B7F">
              <w:rPr>
                <w:rFonts w:ascii="Times New Roman" w:eastAsia="Times New Roman" w:hAnsi="Times New Roman" w:cs="Times New Roman"/>
                <w:bCs/>
                <w:lang w:val="en-US" w:eastAsia="en-GB"/>
              </w:rPr>
              <w:t>THC</w:t>
            </w:r>
            <w:r w:rsidR="00F86158" w:rsidRPr="00123B7F">
              <w:rPr>
                <w:rFonts w:ascii="Times New Roman" w:eastAsia="Times New Roman" w:hAnsi="Times New Roman" w:cs="Times New Roman"/>
                <w:bCs/>
                <w:lang w:eastAsia="en-GB"/>
              </w:rPr>
              <w:t xml:space="preserve"> by rinsing with </w:t>
            </w:r>
            <w:r w:rsidR="00F86158" w:rsidRPr="00123B7F">
              <w:rPr>
                <w:rFonts w:ascii="Times New Roman" w:eastAsia="Times New Roman" w:hAnsi="Times New Roman" w:cs="Times New Roman"/>
                <w:bCs/>
                <w:lang w:val="en-US" w:eastAsia="en-GB"/>
              </w:rPr>
              <w:t>PBS</w:t>
            </w:r>
            <w:r w:rsidR="00F86158" w:rsidRPr="00123B7F">
              <w:rPr>
                <w:rFonts w:ascii="Times New Roman" w:eastAsia="Times New Roman" w:hAnsi="Times New Roman" w:cs="Times New Roman"/>
                <w:bCs/>
                <w:lang w:eastAsia="en-GB"/>
              </w:rPr>
              <w:t xml:space="preserve"> for 1 min. </w:t>
            </w:r>
            <w:r w:rsidRPr="00123B7F">
              <w:rPr>
                <w:rFonts w:ascii="Times New Roman" w:eastAsia="Times New Roman" w:hAnsi="Times New Roman" w:cs="Times New Roman"/>
                <w:bCs/>
                <w:lang w:val="en-US" w:eastAsia="en-GB"/>
              </w:rPr>
              <w:t xml:space="preserve">  </w:t>
            </w:r>
          </w:p>
        </w:tc>
      </w:tr>
    </w:tbl>
    <w:p w14:paraId="090722B4" w14:textId="77777777" w:rsidR="008865C7" w:rsidRPr="00123B7F" w:rsidRDefault="008865C7" w:rsidP="00514857">
      <w:pPr>
        <w:pStyle w:val="BGKeywords"/>
        <w:spacing w:before="120"/>
        <w:rPr>
          <w:rFonts w:asciiTheme="majorBidi" w:hAnsiTheme="majorBidi" w:cstheme="majorBidi"/>
          <w:bCs/>
          <w:szCs w:val="24"/>
          <w:lang w:val="en-US"/>
        </w:rPr>
      </w:pPr>
    </w:p>
    <w:p w14:paraId="2BF952F8" w14:textId="16F0B151" w:rsidR="009935AA" w:rsidRPr="00123B7F" w:rsidRDefault="009935AA" w:rsidP="00514857">
      <w:pPr>
        <w:pStyle w:val="BGKeywords"/>
        <w:spacing w:before="120"/>
        <w:rPr>
          <w:rFonts w:asciiTheme="majorBidi" w:hAnsiTheme="majorBidi" w:cstheme="majorBidi"/>
          <w:bCs/>
          <w:szCs w:val="24"/>
          <w:lang w:val="en-US"/>
        </w:rPr>
      </w:pPr>
    </w:p>
    <w:p w14:paraId="0F538037" w14:textId="77777777" w:rsidR="00782DBF" w:rsidRPr="00123B7F" w:rsidRDefault="00782DBF" w:rsidP="00514857">
      <w:pPr>
        <w:pStyle w:val="BGKeywords"/>
        <w:spacing w:before="120"/>
        <w:rPr>
          <w:rFonts w:asciiTheme="majorBidi" w:hAnsiTheme="majorBidi" w:cstheme="majorBidi"/>
          <w:bCs/>
          <w:szCs w:val="24"/>
          <w:lang w:val="en-US"/>
        </w:rPr>
      </w:pPr>
    </w:p>
    <w:p w14:paraId="3EA5E39D" w14:textId="3A02F83F" w:rsidR="00782DBF" w:rsidRPr="00123B7F" w:rsidRDefault="00782DBF" w:rsidP="00514857">
      <w:pPr>
        <w:pStyle w:val="BGKeywords"/>
        <w:spacing w:before="120"/>
        <w:rPr>
          <w:rFonts w:asciiTheme="majorBidi" w:hAnsiTheme="majorBidi" w:cstheme="majorBidi"/>
          <w:bCs/>
          <w:szCs w:val="24"/>
          <w:lang w:val="en-US"/>
        </w:rPr>
      </w:pPr>
    </w:p>
    <w:p w14:paraId="1EFA66A0" w14:textId="073FC485" w:rsidR="007117D1" w:rsidRPr="00123B7F" w:rsidRDefault="007117D1" w:rsidP="00514857">
      <w:pPr>
        <w:pStyle w:val="BGKeywords"/>
        <w:spacing w:before="120"/>
        <w:rPr>
          <w:rFonts w:asciiTheme="majorBidi" w:hAnsiTheme="majorBidi" w:cstheme="majorBidi"/>
          <w:bCs/>
          <w:szCs w:val="24"/>
          <w:lang w:val="en-US"/>
        </w:rPr>
      </w:pPr>
    </w:p>
    <w:p w14:paraId="3462E53A" w14:textId="5100C3C7" w:rsidR="007117D1" w:rsidRPr="00123B7F" w:rsidRDefault="007117D1" w:rsidP="00514857">
      <w:pPr>
        <w:pStyle w:val="BGKeywords"/>
        <w:spacing w:before="120"/>
        <w:rPr>
          <w:rFonts w:asciiTheme="majorBidi" w:hAnsiTheme="majorBidi" w:cstheme="majorBidi"/>
          <w:bCs/>
          <w:szCs w:val="24"/>
          <w:lang w:val="en-US"/>
        </w:rPr>
      </w:pPr>
    </w:p>
    <w:p w14:paraId="25637DBD" w14:textId="74DB8A55" w:rsidR="007117D1" w:rsidRPr="00123B7F" w:rsidRDefault="007117D1" w:rsidP="00514857">
      <w:pPr>
        <w:pStyle w:val="BGKeywords"/>
        <w:spacing w:before="120"/>
        <w:rPr>
          <w:rFonts w:asciiTheme="majorBidi" w:hAnsiTheme="majorBidi" w:cstheme="majorBidi"/>
          <w:bCs/>
          <w:szCs w:val="24"/>
          <w:lang w:val="en-US"/>
        </w:rPr>
      </w:pPr>
    </w:p>
    <w:p w14:paraId="2556D471" w14:textId="0F20CCBE" w:rsidR="007117D1" w:rsidRPr="00123B7F" w:rsidRDefault="007117D1" w:rsidP="00514857">
      <w:pPr>
        <w:pStyle w:val="BGKeywords"/>
        <w:spacing w:before="120"/>
        <w:rPr>
          <w:rFonts w:asciiTheme="majorBidi" w:hAnsiTheme="majorBidi" w:cstheme="majorBidi"/>
          <w:bCs/>
          <w:szCs w:val="24"/>
          <w:lang w:val="en-US"/>
        </w:rPr>
      </w:pPr>
    </w:p>
    <w:p w14:paraId="785B58C1" w14:textId="6368EC1B" w:rsidR="007117D1" w:rsidRPr="00123B7F" w:rsidRDefault="007117D1" w:rsidP="00514857">
      <w:pPr>
        <w:pStyle w:val="BGKeywords"/>
        <w:spacing w:before="120"/>
        <w:rPr>
          <w:rFonts w:asciiTheme="majorBidi" w:hAnsiTheme="majorBidi" w:cstheme="majorBidi"/>
          <w:bCs/>
          <w:szCs w:val="24"/>
          <w:lang w:val="en-US"/>
        </w:rPr>
      </w:pPr>
    </w:p>
    <w:p w14:paraId="4B36BBB9" w14:textId="77777777" w:rsidR="007117D1" w:rsidRPr="00123B7F" w:rsidRDefault="007117D1" w:rsidP="00514857">
      <w:pPr>
        <w:pStyle w:val="BGKeywords"/>
        <w:spacing w:before="120"/>
        <w:rPr>
          <w:rFonts w:asciiTheme="majorBidi" w:hAnsiTheme="majorBidi" w:cstheme="majorBidi"/>
          <w:bCs/>
          <w:szCs w:val="24"/>
          <w:lang w:val="en-US"/>
        </w:rPr>
      </w:pPr>
    </w:p>
    <w:p w14:paraId="6A5B4B40" w14:textId="179F8ED4" w:rsidR="005E5D60" w:rsidRPr="00123B7F" w:rsidRDefault="005E5D60" w:rsidP="00514857">
      <w:pPr>
        <w:pStyle w:val="BGKeywords"/>
        <w:spacing w:before="120"/>
        <w:rPr>
          <w:rFonts w:asciiTheme="majorBidi" w:hAnsiTheme="majorBidi" w:cstheme="majorBidi"/>
          <w:b/>
          <w:sz w:val="28"/>
          <w:szCs w:val="28"/>
          <w:lang w:val="en-US"/>
        </w:rPr>
      </w:pPr>
      <w:r w:rsidRPr="00123B7F">
        <w:rPr>
          <w:rFonts w:asciiTheme="majorBidi" w:hAnsiTheme="majorBidi" w:cstheme="majorBidi"/>
          <w:b/>
          <w:sz w:val="28"/>
          <w:szCs w:val="28"/>
          <w:lang w:val="en-US"/>
        </w:rPr>
        <w:lastRenderedPageBreak/>
        <w:t>References</w:t>
      </w:r>
    </w:p>
    <w:p w14:paraId="633FF5F5" w14:textId="434FE436" w:rsidR="00E970F3" w:rsidRDefault="00782DBF" w:rsidP="003E2147">
      <w:pPr>
        <w:pStyle w:val="EndNoteBibliography"/>
        <w:spacing w:after="0" w:line="360" w:lineRule="auto"/>
        <w:jc w:val="both"/>
        <w:rPr>
          <w:rFonts w:ascii="Times New Roman" w:hAnsi="Times New Roman" w:cs="Times New Roman"/>
          <w:sz w:val="24"/>
          <w:szCs w:val="24"/>
        </w:rPr>
      </w:pPr>
      <w:r w:rsidRPr="00EF77E2">
        <w:rPr>
          <w:rFonts w:ascii="Times New Roman" w:hAnsi="Times New Roman" w:cs="Times New Roman"/>
          <w:bCs/>
          <w:sz w:val="24"/>
          <w:szCs w:val="24"/>
        </w:rPr>
        <w:fldChar w:fldCharType="begin"/>
      </w:r>
      <w:r w:rsidRPr="00EF77E2">
        <w:rPr>
          <w:rFonts w:ascii="Times New Roman" w:hAnsi="Times New Roman" w:cs="Times New Roman"/>
          <w:bCs/>
          <w:sz w:val="24"/>
          <w:szCs w:val="24"/>
        </w:rPr>
        <w:instrText xml:space="preserve"> ADDIN EN.REFLIST </w:instrText>
      </w:r>
      <w:r w:rsidRPr="00EF77E2">
        <w:rPr>
          <w:rFonts w:ascii="Times New Roman" w:hAnsi="Times New Roman" w:cs="Times New Roman"/>
          <w:bCs/>
          <w:sz w:val="24"/>
          <w:szCs w:val="24"/>
        </w:rPr>
        <w:fldChar w:fldCharType="separate"/>
      </w:r>
      <w:bookmarkStart w:id="9" w:name="_ENREF_1"/>
      <w:r w:rsidR="00E970F3" w:rsidRPr="00EF77E2">
        <w:rPr>
          <w:rFonts w:ascii="Times New Roman" w:hAnsi="Times New Roman" w:cs="Times New Roman"/>
          <w:sz w:val="24"/>
          <w:szCs w:val="24"/>
        </w:rPr>
        <w:t>Ferapontova, E.E., Gothelf, K.V., 2009. Optimization of the Electrochemical RNA‐Aptamer Based Biosensor for Theophylline by Using a Methylene Blue Redox Label. Electroanalysis 21(11), 1261-1266.</w:t>
      </w:r>
      <w:bookmarkEnd w:id="9"/>
    </w:p>
    <w:p w14:paraId="6AF2D51D"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3DF957BD" w14:textId="26FB417C" w:rsidR="00E970F3" w:rsidRDefault="00E970F3" w:rsidP="003E2147">
      <w:pPr>
        <w:pStyle w:val="EndNoteBibliography"/>
        <w:spacing w:after="0" w:line="360" w:lineRule="auto"/>
        <w:jc w:val="both"/>
        <w:rPr>
          <w:rFonts w:ascii="Times New Roman" w:hAnsi="Times New Roman" w:cs="Times New Roman"/>
          <w:sz w:val="24"/>
          <w:szCs w:val="24"/>
        </w:rPr>
      </w:pPr>
      <w:bookmarkStart w:id="10" w:name="_ENREF_2"/>
      <w:r w:rsidRPr="00EF77E2">
        <w:rPr>
          <w:rFonts w:ascii="Times New Roman" w:hAnsi="Times New Roman" w:cs="Times New Roman"/>
          <w:sz w:val="24"/>
          <w:szCs w:val="24"/>
        </w:rPr>
        <w:t>Lee, J.-R., Choi, J., Shultz, T.O., Wang, S.X., 2016. Small molecule detection in saliva facilitates portable tests of marijuana abuse. Anal. Chem. 88(15), 7457-7461.</w:t>
      </w:r>
      <w:bookmarkEnd w:id="10"/>
    </w:p>
    <w:p w14:paraId="100C0BAA"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5849DCA5" w14:textId="6F54E16F" w:rsidR="00E970F3" w:rsidRDefault="00E970F3" w:rsidP="003E2147">
      <w:pPr>
        <w:pStyle w:val="EndNoteBibliography"/>
        <w:spacing w:after="0" w:line="360" w:lineRule="auto"/>
        <w:jc w:val="both"/>
        <w:rPr>
          <w:rFonts w:ascii="Times New Roman" w:hAnsi="Times New Roman" w:cs="Times New Roman"/>
          <w:sz w:val="24"/>
          <w:szCs w:val="24"/>
        </w:rPr>
      </w:pPr>
      <w:bookmarkStart w:id="11" w:name="_ENREF_3"/>
      <w:r w:rsidRPr="00EF77E2">
        <w:rPr>
          <w:rFonts w:ascii="Times New Roman" w:hAnsi="Times New Roman" w:cs="Times New Roman"/>
          <w:sz w:val="24"/>
          <w:szCs w:val="24"/>
        </w:rPr>
        <w:t>Majak, D., Fan, J., Kang, S., Gupta, M., 2021. Delta-9-tetrahydrocannabinol (Δ 9-THC) sensing using an aerosol jet printed organic electrochemical transistor (OECT). J. Mater. Chem. B. 9(8), 2107-2117.</w:t>
      </w:r>
      <w:bookmarkEnd w:id="11"/>
    </w:p>
    <w:p w14:paraId="265960F4"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0C83A147" w14:textId="39283587" w:rsidR="00E970F3" w:rsidRDefault="00E970F3" w:rsidP="003E2147">
      <w:pPr>
        <w:pStyle w:val="EndNoteBibliography"/>
        <w:spacing w:after="0" w:line="360" w:lineRule="auto"/>
        <w:jc w:val="both"/>
        <w:rPr>
          <w:rFonts w:ascii="Times New Roman" w:hAnsi="Times New Roman" w:cs="Times New Roman"/>
          <w:sz w:val="24"/>
          <w:szCs w:val="24"/>
        </w:rPr>
      </w:pPr>
      <w:bookmarkStart w:id="12" w:name="_ENREF_4"/>
      <w:r w:rsidRPr="00EF77E2">
        <w:rPr>
          <w:rFonts w:ascii="Times New Roman" w:hAnsi="Times New Roman" w:cs="Times New Roman"/>
          <w:sz w:val="24"/>
          <w:szCs w:val="24"/>
        </w:rPr>
        <w:t>Mazina, J., Spiljova, A., Vaher, M., Kaljurand, M., Kulp, M., 2015. A rapid capillary electrophoresis method with LED-induced native fluorescence detection for the analysis of cannabinoids in oral fluid. Anal. Methods 7(18), 7741-7747.</w:t>
      </w:r>
      <w:bookmarkEnd w:id="12"/>
    </w:p>
    <w:p w14:paraId="569A3B6E"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0BAC15FB" w14:textId="140958E0" w:rsidR="00E970F3" w:rsidRDefault="00E970F3" w:rsidP="003E2147">
      <w:pPr>
        <w:pStyle w:val="EndNoteBibliography"/>
        <w:spacing w:after="0" w:line="360" w:lineRule="auto"/>
        <w:jc w:val="both"/>
        <w:rPr>
          <w:rFonts w:ascii="Times New Roman" w:hAnsi="Times New Roman" w:cs="Times New Roman"/>
          <w:sz w:val="24"/>
          <w:szCs w:val="24"/>
        </w:rPr>
      </w:pPr>
      <w:bookmarkStart w:id="13" w:name="_ENREF_5"/>
      <w:r w:rsidRPr="00EF77E2">
        <w:rPr>
          <w:rFonts w:ascii="Times New Roman" w:hAnsi="Times New Roman" w:cs="Times New Roman"/>
          <w:sz w:val="24"/>
          <w:szCs w:val="24"/>
        </w:rPr>
        <w:t>Mirzaei, H., O’Brien, A., Tasnim, N., Ravishankara, A., Tahmooressi, H., Hoorfar, M., 2020. Topical review on monitoring tetrahydrocannabinol in breath. J. Breath Res. 14(3), 034002.</w:t>
      </w:r>
      <w:bookmarkEnd w:id="13"/>
    </w:p>
    <w:p w14:paraId="45A33954"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624B6EF9" w14:textId="7E930253" w:rsidR="00E970F3" w:rsidRDefault="00E970F3" w:rsidP="003E2147">
      <w:pPr>
        <w:pStyle w:val="EndNoteBibliography"/>
        <w:spacing w:after="0" w:line="360" w:lineRule="auto"/>
        <w:jc w:val="both"/>
        <w:rPr>
          <w:rFonts w:ascii="Times New Roman" w:hAnsi="Times New Roman" w:cs="Times New Roman"/>
          <w:sz w:val="24"/>
          <w:szCs w:val="24"/>
        </w:rPr>
      </w:pPr>
      <w:bookmarkStart w:id="14" w:name="_ENREF_6"/>
      <w:r w:rsidRPr="00EF77E2">
        <w:rPr>
          <w:rFonts w:ascii="Times New Roman" w:hAnsi="Times New Roman" w:cs="Times New Roman"/>
          <w:sz w:val="24"/>
          <w:szCs w:val="24"/>
        </w:rPr>
        <w:t>Mishra, R.K., Sempionatto, J.R., Li, Z., Brown, C., Galdino, N.M., Shah, R., Liu, S., Hubble, L.J., Bagot, K., Tapert, S., Wang, J., 2020. Simultaneous detection of salivary Δ9-tetrahydrocannabinol and alcohol using a wearable electrochemical ring sensor. Talanta 211, 120757.</w:t>
      </w:r>
      <w:bookmarkEnd w:id="14"/>
    </w:p>
    <w:p w14:paraId="68CD2868"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78AFC488" w14:textId="70CD6BFE" w:rsidR="00E970F3" w:rsidRDefault="00E970F3" w:rsidP="003E2147">
      <w:pPr>
        <w:pStyle w:val="EndNoteBibliography"/>
        <w:spacing w:after="0" w:line="360" w:lineRule="auto"/>
        <w:jc w:val="both"/>
        <w:rPr>
          <w:rFonts w:ascii="Times New Roman" w:hAnsi="Times New Roman" w:cs="Times New Roman"/>
          <w:sz w:val="24"/>
          <w:szCs w:val="24"/>
        </w:rPr>
      </w:pPr>
      <w:bookmarkStart w:id="15" w:name="_ENREF_7"/>
      <w:r w:rsidRPr="00EF77E2">
        <w:rPr>
          <w:rFonts w:ascii="Times New Roman" w:hAnsi="Times New Roman" w:cs="Times New Roman"/>
          <w:sz w:val="24"/>
          <w:szCs w:val="24"/>
        </w:rPr>
        <w:t>Penner, G., 2017. Method for the selection of aptamers for unbound targets. In: Organization, W.I.P. (Ed.).</w:t>
      </w:r>
      <w:bookmarkEnd w:id="15"/>
    </w:p>
    <w:p w14:paraId="13B4F09A"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42B1C765" w14:textId="3B60BFCE" w:rsidR="00E970F3" w:rsidRDefault="00E970F3" w:rsidP="003E2147">
      <w:pPr>
        <w:pStyle w:val="EndNoteBibliography"/>
        <w:spacing w:after="0" w:line="360" w:lineRule="auto"/>
        <w:jc w:val="both"/>
        <w:rPr>
          <w:rFonts w:ascii="Times New Roman" w:hAnsi="Times New Roman" w:cs="Times New Roman"/>
          <w:sz w:val="24"/>
          <w:szCs w:val="24"/>
        </w:rPr>
      </w:pPr>
      <w:bookmarkStart w:id="16" w:name="_ENREF_8"/>
      <w:r w:rsidRPr="00EF77E2">
        <w:rPr>
          <w:rFonts w:ascii="Times New Roman" w:hAnsi="Times New Roman" w:cs="Times New Roman"/>
          <w:sz w:val="24"/>
          <w:szCs w:val="24"/>
        </w:rPr>
        <w:t>Pholsiri, T., Lomae, A., Pungjunun, K., Vimolmangkang, S., Siangproh, W., Chailapakul, O., 2022. A chromatographic paper-based electrochemical device to determine Δ⁹-tetrahydrocannabinol and cannabidiol in cannabis oil. Sens. Actuators B: Chem. 355, 131353.</w:t>
      </w:r>
      <w:bookmarkEnd w:id="16"/>
    </w:p>
    <w:p w14:paraId="09AB263E"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62B17E1E" w14:textId="70C31A91" w:rsidR="00E970F3" w:rsidRDefault="00E970F3" w:rsidP="003E2147">
      <w:pPr>
        <w:pStyle w:val="EndNoteBibliography"/>
        <w:spacing w:after="0" w:line="360" w:lineRule="auto"/>
        <w:jc w:val="both"/>
        <w:rPr>
          <w:rFonts w:ascii="Times New Roman" w:hAnsi="Times New Roman" w:cs="Times New Roman"/>
          <w:sz w:val="24"/>
          <w:szCs w:val="24"/>
        </w:rPr>
      </w:pPr>
      <w:bookmarkStart w:id="17" w:name="_ENREF_9"/>
      <w:r w:rsidRPr="00EF77E2">
        <w:rPr>
          <w:rFonts w:ascii="Times New Roman" w:hAnsi="Times New Roman" w:cs="Times New Roman"/>
          <w:sz w:val="24"/>
          <w:szCs w:val="24"/>
        </w:rPr>
        <w:t>Renaud-Young, M., Mayall, R.M., Salehi, V., Goledzinowski, M., Comeau, F.J.E., MacCallum, J.L., Birss, V.I., 2019. Development of an ultra-sensitive electrochemical sensor for Δ9-</w:t>
      </w:r>
      <w:r w:rsidRPr="00EF77E2">
        <w:rPr>
          <w:rFonts w:ascii="Times New Roman" w:hAnsi="Times New Roman" w:cs="Times New Roman"/>
          <w:sz w:val="24"/>
          <w:szCs w:val="24"/>
        </w:rPr>
        <w:lastRenderedPageBreak/>
        <w:t>tetrahydrocannabinol (THC) and its metabolites using carbon paper electrodes. Electrochim. Acta 307, 351-359.</w:t>
      </w:r>
      <w:bookmarkEnd w:id="17"/>
    </w:p>
    <w:p w14:paraId="07DF20F8"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311A8891" w14:textId="55A613C1" w:rsidR="00E970F3" w:rsidRDefault="00E970F3" w:rsidP="003E2147">
      <w:pPr>
        <w:pStyle w:val="EndNoteBibliography"/>
        <w:spacing w:after="0" w:line="360" w:lineRule="auto"/>
        <w:jc w:val="both"/>
        <w:rPr>
          <w:rFonts w:ascii="Times New Roman" w:hAnsi="Times New Roman" w:cs="Times New Roman"/>
          <w:sz w:val="24"/>
          <w:szCs w:val="24"/>
        </w:rPr>
      </w:pPr>
      <w:bookmarkStart w:id="18" w:name="_ENREF_10"/>
      <w:r w:rsidRPr="00EF77E2">
        <w:rPr>
          <w:rFonts w:ascii="Times New Roman" w:hAnsi="Times New Roman" w:cs="Times New Roman"/>
          <w:sz w:val="24"/>
          <w:szCs w:val="24"/>
        </w:rPr>
        <w:t>Shanmugam, S.T., Trashin, S., De Wael, K., 2020. Gold-sputtered microelectrodes with built-in gold reference and counter electrodes for electrochemical DNA detection. Analyst 145(23), 7646-7653.</w:t>
      </w:r>
      <w:bookmarkEnd w:id="18"/>
    </w:p>
    <w:p w14:paraId="5F50B5B8"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565DB8F1" w14:textId="38DBE417" w:rsidR="00E970F3" w:rsidRDefault="00E970F3" w:rsidP="003E2147">
      <w:pPr>
        <w:pStyle w:val="EndNoteBibliography"/>
        <w:spacing w:after="0" w:line="360" w:lineRule="auto"/>
        <w:jc w:val="both"/>
        <w:rPr>
          <w:rFonts w:ascii="Times New Roman" w:hAnsi="Times New Roman" w:cs="Times New Roman"/>
          <w:sz w:val="24"/>
          <w:szCs w:val="24"/>
        </w:rPr>
      </w:pPr>
      <w:bookmarkStart w:id="19" w:name="_ENREF_11"/>
      <w:r w:rsidRPr="00EF77E2">
        <w:rPr>
          <w:rFonts w:ascii="Times New Roman" w:hAnsi="Times New Roman" w:cs="Times New Roman"/>
          <w:sz w:val="24"/>
          <w:szCs w:val="24"/>
        </w:rPr>
        <w:t>Stevenson, H., Bacon, A., Joseph, K.M., Gwandaru, W.R.W., Bhide, A., Sankhala, D., Dhamu, V.N., Prasad, S., 2019. A rapid response electrochemical biosensor for detecting THC in saliva. Sci. Rep. 9(1), 1-11.</w:t>
      </w:r>
      <w:bookmarkEnd w:id="19"/>
    </w:p>
    <w:p w14:paraId="66CA1C25"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09E5D687" w14:textId="706401B3" w:rsidR="00E970F3" w:rsidRDefault="00E970F3" w:rsidP="003E2147">
      <w:pPr>
        <w:pStyle w:val="EndNoteBibliography"/>
        <w:spacing w:after="0" w:line="360" w:lineRule="auto"/>
        <w:jc w:val="both"/>
        <w:rPr>
          <w:rFonts w:ascii="Times New Roman" w:hAnsi="Times New Roman" w:cs="Times New Roman"/>
          <w:sz w:val="24"/>
          <w:szCs w:val="24"/>
        </w:rPr>
      </w:pPr>
      <w:bookmarkStart w:id="20" w:name="_ENREF_12"/>
      <w:r w:rsidRPr="00EF77E2">
        <w:rPr>
          <w:rFonts w:ascii="Times New Roman" w:hAnsi="Times New Roman" w:cs="Times New Roman"/>
          <w:sz w:val="24"/>
          <w:szCs w:val="24"/>
        </w:rPr>
        <w:t>Trasatti, S., Petrii, O.A., 1991. Real surface area measurements in electrochemistry. Pure Appl. Chem. 63(5), 711-734.</w:t>
      </w:r>
      <w:bookmarkEnd w:id="20"/>
    </w:p>
    <w:p w14:paraId="47A22777"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761F0039" w14:textId="4B225031" w:rsidR="00E970F3" w:rsidRDefault="00E970F3" w:rsidP="003E2147">
      <w:pPr>
        <w:pStyle w:val="EndNoteBibliography"/>
        <w:spacing w:after="0" w:line="360" w:lineRule="auto"/>
        <w:jc w:val="both"/>
        <w:rPr>
          <w:rFonts w:ascii="Times New Roman" w:hAnsi="Times New Roman" w:cs="Times New Roman"/>
          <w:sz w:val="24"/>
          <w:szCs w:val="24"/>
        </w:rPr>
      </w:pPr>
      <w:bookmarkStart w:id="21" w:name="_ENREF_13"/>
      <w:r w:rsidRPr="00EF77E2">
        <w:rPr>
          <w:rFonts w:ascii="Times New Roman" w:hAnsi="Times New Roman" w:cs="Times New Roman"/>
          <w:sz w:val="24"/>
          <w:szCs w:val="24"/>
        </w:rPr>
        <w:t>Wanklyn, C., Burton, D., Enston, E., Bartlett, C.-A., Taylor, S., Raniczkowska, A., Black, M., Murphy, L., 2016. Disposable screen printed sensor for the electrochemical detection of delta-9-tetrahydrocannabinol in undiluted saliva. Chem. Cent. J. 10(1), 1-11.</w:t>
      </w:r>
      <w:bookmarkEnd w:id="21"/>
    </w:p>
    <w:p w14:paraId="7E6B3CEA" w14:textId="77777777" w:rsidR="00710203" w:rsidRPr="00EF77E2" w:rsidRDefault="00710203" w:rsidP="003E2147">
      <w:pPr>
        <w:pStyle w:val="EndNoteBibliography"/>
        <w:spacing w:after="0" w:line="360" w:lineRule="auto"/>
        <w:jc w:val="both"/>
        <w:rPr>
          <w:rFonts w:ascii="Times New Roman" w:hAnsi="Times New Roman" w:cs="Times New Roman"/>
          <w:sz w:val="24"/>
          <w:szCs w:val="24"/>
        </w:rPr>
      </w:pPr>
    </w:p>
    <w:p w14:paraId="0375A341" w14:textId="77777777" w:rsidR="00E970F3" w:rsidRPr="00EF77E2" w:rsidRDefault="00E970F3" w:rsidP="003E2147">
      <w:pPr>
        <w:pStyle w:val="EndNoteBibliography"/>
        <w:spacing w:line="360" w:lineRule="auto"/>
        <w:jc w:val="both"/>
        <w:rPr>
          <w:rFonts w:ascii="Times New Roman" w:hAnsi="Times New Roman" w:cs="Times New Roman"/>
          <w:sz w:val="24"/>
          <w:szCs w:val="24"/>
        </w:rPr>
      </w:pPr>
      <w:bookmarkStart w:id="22" w:name="_ENREF_14"/>
      <w:r w:rsidRPr="00EF77E2">
        <w:rPr>
          <w:rFonts w:ascii="Times New Roman" w:hAnsi="Times New Roman" w:cs="Times New Roman"/>
          <w:sz w:val="24"/>
          <w:szCs w:val="24"/>
        </w:rPr>
        <w:t>Yu, H., Lee, H., Cheong, J., Woo, S.W., Oh, J., Oh, H.-K., Lee, J.-H., Zheng, H., Castro, C.M., Yoo, Y.-E., 2021. A rapid assay provides on-site quantification of tetrahydrocannabinol in oral fluid. Sci. Transl. Med. 13(616), eabe2352.</w:t>
      </w:r>
      <w:bookmarkEnd w:id="22"/>
    </w:p>
    <w:p w14:paraId="1C855DB4" w14:textId="1F17A0BF" w:rsidR="001F0B58" w:rsidRPr="000F6A9B" w:rsidRDefault="00782DBF" w:rsidP="003E2147">
      <w:pPr>
        <w:pStyle w:val="BGKeywords"/>
        <w:spacing w:before="120" w:line="360" w:lineRule="auto"/>
        <w:rPr>
          <w:rFonts w:asciiTheme="majorBidi" w:hAnsiTheme="majorBidi" w:cstheme="majorBidi"/>
          <w:bCs/>
          <w:szCs w:val="24"/>
          <w:lang w:val="en-US"/>
        </w:rPr>
      </w:pPr>
      <w:r w:rsidRPr="00EF77E2">
        <w:rPr>
          <w:rFonts w:ascii="Times New Roman" w:hAnsi="Times New Roman"/>
          <w:bCs/>
          <w:szCs w:val="24"/>
          <w:lang w:val="en-US"/>
        </w:rPr>
        <w:fldChar w:fldCharType="end"/>
      </w:r>
    </w:p>
    <w:sectPr w:rsidR="001F0B58" w:rsidRPr="000F6A9B">
      <w:footerReference w:type="default" r:id="rId3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E380D" w14:textId="77777777" w:rsidR="00A218D9" w:rsidRDefault="00A218D9">
      <w:pPr>
        <w:spacing w:after="0" w:line="240" w:lineRule="auto"/>
      </w:pPr>
      <w:r>
        <w:separator/>
      </w:r>
    </w:p>
  </w:endnote>
  <w:endnote w:type="continuationSeparator" w:id="0">
    <w:p w14:paraId="35D72612" w14:textId="77777777" w:rsidR="00A218D9" w:rsidRDefault="00A21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613748"/>
      <w:docPartObj>
        <w:docPartGallery w:val="Page Numbers (Bottom of Page)"/>
        <w:docPartUnique/>
      </w:docPartObj>
    </w:sdtPr>
    <w:sdtEndPr/>
    <w:sdtContent>
      <w:p w14:paraId="2EB5030F" w14:textId="2FF5157E" w:rsidR="007C3A9A" w:rsidRDefault="000D1733" w:rsidP="000D1733">
        <w:pPr>
          <w:pStyle w:val="Footer"/>
          <w:jc w:val="center"/>
        </w:pPr>
        <w:r>
          <w:t>S</w:t>
        </w:r>
        <w:r w:rsidR="007C3A9A">
          <w:fldChar w:fldCharType="begin"/>
        </w:r>
        <w:r w:rsidR="007C3A9A">
          <w:instrText>PAGE   \* MERGEFORMAT</w:instrText>
        </w:r>
        <w:r w:rsidR="007C3A9A">
          <w:fldChar w:fldCharType="separate"/>
        </w:r>
        <w:r w:rsidR="007C3A9A">
          <w:rPr>
            <w:noProof/>
          </w:rPr>
          <w:t>20</w:t>
        </w:r>
        <w:r w:rsidR="007C3A9A">
          <w:fldChar w:fldCharType="end"/>
        </w:r>
      </w:p>
    </w:sdtContent>
  </w:sdt>
  <w:p w14:paraId="714315FC" w14:textId="77777777" w:rsidR="007C3A9A" w:rsidRDefault="007C3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454D2" w14:textId="77777777" w:rsidR="00A218D9" w:rsidRDefault="00A218D9">
      <w:pPr>
        <w:spacing w:after="0" w:line="240" w:lineRule="auto"/>
      </w:pPr>
      <w:r>
        <w:separator/>
      </w:r>
    </w:p>
  </w:footnote>
  <w:footnote w:type="continuationSeparator" w:id="0">
    <w:p w14:paraId="5B379685" w14:textId="77777777" w:rsidR="00A218D9" w:rsidRDefault="00A218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179B4"/>
    <w:multiLevelType w:val="hybridMultilevel"/>
    <w:tmpl w:val="9C980B8C"/>
    <w:lvl w:ilvl="0" w:tplc="7B12F68E">
      <w:start w:val="1"/>
      <w:numFmt w:val="bullet"/>
      <w:lvlText w:val=""/>
      <w:lvlJc w:val="left"/>
      <w:pPr>
        <w:ind w:left="720" w:hanging="360"/>
      </w:pPr>
      <w:rPr>
        <w:rFonts w:ascii="Symbol" w:hAnsi="Symbol" w:hint="default"/>
      </w:rPr>
    </w:lvl>
    <w:lvl w:ilvl="1" w:tplc="71621950" w:tentative="1">
      <w:start w:val="1"/>
      <w:numFmt w:val="bullet"/>
      <w:lvlText w:val="o"/>
      <w:lvlJc w:val="left"/>
      <w:pPr>
        <w:ind w:left="1440" w:hanging="360"/>
      </w:pPr>
      <w:rPr>
        <w:rFonts w:ascii="Courier New" w:hAnsi="Courier New" w:cs="Courier New" w:hint="default"/>
      </w:rPr>
    </w:lvl>
    <w:lvl w:ilvl="2" w:tplc="6A8E4A20" w:tentative="1">
      <w:start w:val="1"/>
      <w:numFmt w:val="bullet"/>
      <w:lvlText w:val=""/>
      <w:lvlJc w:val="left"/>
      <w:pPr>
        <w:ind w:left="2160" w:hanging="360"/>
      </w:pPr>
      <w:rPr>
        <w:rFonts w:ascii="Wingdings" w:hAnsi="Wingdings" w:hint="default"/>
      </w:rPr>
    </w:lvl>
    <w:lvl w:ilvl="3" w:tplc="1BE0D51A" w:tentative="1">
      <w:start w:val="1"/>
      <w:numFmt w:val="bullet"/>
      <w:lvlText w:val=""/>
      <w:lvlJc w:val="left"/>
      <w:pPr>
        <w:ind w:left="2880" w:hanging="360"/>
      </w:pPr>
      <w:rPr>
        <w:rFonts w:ascii="Symbol" w:hAnsi="Symbol" w:hint="default"/>
      </w:rPr>
    </w:lvl>
    <w:lvl w:ilvl="4" w:tplc="BDCE0FBE" w:tentative="1">
      <w:start w:val="1"/>
      <w:numFmt w:val="bullet"/>
      <w:lvlText w:val="o"/>
      <w:lvlJc w:val="left"/>
      <w:pPr>
        <w:ind w:left="3600" w:hanging="360"/>
      </w:pPr>
      <w:rPr>
        <w:rFonts w:ascii="Courier New" w:hAnsi="Courier New" w:cs="Courier New" w:hint="default"/>
      </w:rPr>
    </w:lvl>
    <w:lvl w:ilvl="5" w:tplc="54A826BE" w:tentative="1">
      <w:start w:val="1"/>
      <w:numFmt w:val="bullet"/>
      <w:lvlText w:val=""/>
      <w:lvlJc w:val="left"/>
      <w:pPr>
        <w:ind w:left="4320" w:hanging="360"/>
      </w:pPr>
      <w:rPr>
        <w:rFonts w:ascii="Wingdings" w:hAnsi="Wingdings" w:hint="default"/>
      </w:rPr>
    </w:lvl>
    <w:lvl w:ilvl="6" w:tplc="959C051E" w:tentative="1">
      <w:start w:val="1"/>
      <w:numFmt w:val="bullet"/>
      <w:lvlText w:val=""/>
      <w:lvlJc w:val="left"/>
      <w:pPr>
        <w:ind w:left="5040" w:hanging="360"/>
      </w:pPr>
      <w:rPr>
        <w:rFonts w:ascii="Symbol" w:hAnsi="Symbol" w:hint="default"/>
      </w:rPr>
    </w:lvl>
    <w:lvl w:ilvl="7" w:tplc="978AEE62" w:tentative="1">
      <w:start w:val="1"/>
      <w:numFmt w:val="bullet"/>
      <w:lvlText w:val="o"/>
      <w:lvlJc w:val="left"/>
      <w:pPr>
        <w:ind w:left="5760" w:hanging="360"/>
      </w:pPr>
      <w:rPr>
        <w:rFonts w:ascii="Courier New" w:hAnsi="Courier New" w:cs="Courier New" w:hint="default"/>
      </w:rPr>
    </w:lvl>
    <w:lvl w:ilvl="8" w:tplc="AD9CBAD4" w:tentative="1">
      <w:start w:val="1"/>
      <w:numFmt w:val="bullet"/>
      <w:lvlText w:val=""/>
      <w:lvlJc w:val="left"/>
      <w:pPr>
        <w:ind w:left="6480" w:hanging="360"/>
      </w:pPr>
      <w:rPr>
        <w:rFonts w:ascii="Wingdings" w:hAnsi="Wingdings" w:hint="default"/>
      </w:rPr>
    </w:lvl>
  </w:abstractNum>
  <w:abstractNum w:abstractNumId="1" w15:restartNumberingAfterBreak="0">
    <w:nsid w:val="0CBA7052"/>
    <w:multiLevelType w:val="multilevel"/>
    <w:tmpl w:val="72FE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0C0C3D"/>
    <w:multiLevelType w:val="hybridMultilevel"/>
    <w:tmpl w:val="ECBCB072"/>
    <w:lvl w:ilvl="0" w:tplc="2D5EB492">
      <w:numFmt w:val="bullet"/>
      <w:lvlText w:val="-"/>
      <w:lvlJc w:val="left"/>
      <w:pPr>
        <w:ind w:left="720" w:hanging="360"/>
      </w:pPr>
      <w:rPr>
        <w:rFonts w:ascii="Times New Roman" w:eastAsiaTheme="minorHAnsi" w:hAnsi="Times New Roman" w:cs="Times New Roman" w:hint="default"/>
      </w:rPr>
    </w:lvl>
    <w:lvl w:ilvl="1" w:tplc="B39E5716" w:tentative="1">
      <w:start w:val="1"/>
      <w:numFmt w:val="bullet"/>
      <w:lvlText w:val="o"/>
      <w:lvlJc w:val="left"/>
      <w:pPr>
        <w:ind w:left="1440" w:hanging="360"/>
      </w:pPr>
      <w:rPr>
        <w:rFonts w:ascii="Courier New" w:hAnsi="Courier New" w:cs="Courier New" w:hint="default"/>
      </w:rPr>
    </w:lvl>
    <w:lvl w:ilvl="2" w:tplc="82BCF9CA" w:tentative="1">
      <w:start w:val="1"/>
      <w:numFmt w:val="bullet"/>
      <w:lvlText w:val=""/>
      <w:lvlJc w:val="left"/>
      <w:pPr>
        <w:ind w:left="2160" w:hanging="360"/>
      </w:pPr>
      <w:rPr>
        <w:rFonts w:ascii="Wingdings" w:hAnsi="Wingdings" w:hint="default"/>
      </w:rPr>
    </w:lvl>
    <w:lvl w:ilvl="3" w:tplc="5ECAE16A" w:tentative="1">
      <w:start w:val="1"/>
      <w:numFmt w:val="bullet"/>
      <w:lvlText w:val=""/>
      <w:lvlJc w:val="left"/>
      <w:pPr>
        <w:ind w:left="2880" w:hanging="360"/>
      </w:pPr>
      <w:rPr>
        <w:rFonts w:ascii="Symbol" w:hAnsi="Symbol" w:hint="default"/>
      </w:rPr>
    </w:lvl>
    <w:lvl w:ilvl="4" w:tplc="59B276CE" w:tentative="1">
      <w:start w:val="1"/>
      <w:numFmt w:val="bullet"/>
      <w:lvlText w:val="o"/>
      <w:lvlJc w:val="left"/>
      <w:pPr>
        <w:ind w:left="3600" w:hanging="360"/>
      </w:pPr>
      <w:rPr>
        <w:rFonts w:ascii="Courier New" w:hAnsi="Courier New" w:cs="Courier New" w:hint="default"/>
      </w:rPr>
    </w:lvl>
    <w:lvl w:ilvl="5" w:tplc="5FAEFB22" w:tentative="1">
      <w:start w:val="1"/>
      <w:numFmt w:val="bullet"/>
      <w:lvlText w:val=""/>
      <w:lvlJc w:val="left"/>
      <w:pPr>
        <w:ind w:left="4320" w:hanging="360"/>
      </w:pPr>
      <w:rPr>
        <w:rFonts w:ascii="Wingdings" w:hAnsi="Wingdings" w:hint="default"/>
      </w:rPr>
    </w:lvl>
    <w:lvl w:ilvl="6" w:tplc="F4CCCF08" w:tentative="1">
      <w:start w:val="1"/>
      <w:numFmt w:val="bullet"/>
      <w:lvlText w:val=""/>
      <w:lvlJc w:val="left"/>
      <w:pPr>
        <w:ind w:left="5040" w:hanging="360"/>
      </w:pPr>
      <w:rPr>
        <w:rFonts w:ascii="Symbol" w:hAnsi="Symbol" w:hint="default"/>
      </w:rPr>
    </w:lvl>
    <w:lvl w:ilvl="7" w:tplc="E5ACBAD4" w:tentative="1">
      <w:start w:val="1"/>
      <w:numFmt w:val="bullet"/>
      <w:lvlText w:val="o"/>
      <w:lvlJc w:val="left"/>
      <w:pPr>
        <w:ind w:left="5760" w:hanging="360"/>
      </w:pPr>
      <w:rPr>
        <w:rFonts w:ascii="Courier New" w:hAnsi="Courier New" w:cs="Courier New" w:hint="default"/>
      </w:rPr>
    </w:lvl>
    <w:lvl w:ilvl="8" w:tplc="02282EC8" w:tentative="1">
      <w:start w:val="1"/>
      <w:numFmt w:val="bullet"/>
      <w:lvlText w:val=""/>
      <w:lvlJc w:val="left"/>
      <w:pPr>
        <w:ind w:left="6480" w:hanging="360"/>
      </w:pPr>
      <w:rPr>
        <w:rFonts w:ascii="Wingdings" w:hAnsi="Wingdings" w:hint="default"/>
      </w:rPr>
    </w:lvl>
  </w:abstractNum>
  <w:abstractNum w:abstractNumId="3" w15:restartNumberingAfterBreak="0">
    <w:nsid w:val="1B0D07C2"/>
    <w:multiLevelType w:val="hybridMultilevel"/>
    <w:tmpl w:val="B7664E00"/>
    <w:lvl w:ilvl="0" w:tplc="F8FEF390">
      <w:start w:val="1"/>
      <w:numFmt w:val="bullet"/>
      <w:lvlText w:val=""/>
      <w:lvlJc w:val="left"/>
      <w:pPr>
        <w:ind w:left="720" w:hanging="360"/>
      </w:pPr>
      <w:rPr>
        <w:rFonts w:ascii="Symbol" w:hAnsi="Symbol" w:hint="default"/>
      </w:rPr>
    </w:lvl>
    <w:lvl w:ilvl="1" w:tplc="973A09CE" w:tentative="1">
      <w:start w:val="1"/>
      <w:numFmt w:val="bullet"/>
      <w:lvlText w:val="o"/>
      <w:lvlJc w:val="left"/>
      <w:pPr>
        <w:ind w:left="1440" w:hanging="360"/>
      </w:pPr>
      <w:rPr>
        <w:rFonts w:ascii="Courier New" w:hAnsi="Courier New" w:cs="Courier New" w:hint="default"/>
      </w:rPr>
    </w:lvl>
    <w:lvl w:ilvl="2" w:tplc="78EC79AE" w:tentative="1">
      <w:start w:val="1"/>
      <w:numFmt w:val="bullet"/>
      <w:lvlText w:val=""/>
      <w:lvlJc w:val="left"/>
      <w:pPr>
        <w:ind w:left="2160" w:hanging="360"/>
      </w:pPr>
      <w:rPr>
        <w:rFonts w:ascii="Wingdings" w:hAnsi="Wingdings" w:hint="default"/>
      </w:rPr>
    </w:lvl>
    <w:lvl w:ilvl="3" w:tplc="865E2E00" w:tentative="1">
      <w:start w:val="1"/>
      <w:numFmt w:val="bullet"/>
      <w:lvlText w:val=""/>
      <w:lvlJc w:val="left"/>
      <w:pPr>
        <w:ind w:left="2880" w:hanging="360"/>
      </w:pPr>
      <w:rPr>
        <w:rFonts w:ascii="Symbol" w:hAnsi="Symbol" w:hint="default"/>
      </w:rPr>
    </w:lvl>
    <w:lvl w:ilvl="4" w:tplc="2340B49E" w:tentative="1">
      <w:start w:val="1"/>
      <w:numFmt w:val="bullet"/>
      <w:lvlText w:val="o"/>
      <w:lvlJc w:val="left"/>
      <w:pPr>
        <w:ind w:left="3600" w:hanging="360"/>
      </w:pPr>
      <w:rPr>
        <w:rFonts w:ascii="Courier New" w:hAnsi="Courier New" w:cs="Courier New" w:hint="default"/>
      </w:rPr>
    </w:lvl>
    <w:lvl w:ilvl="5" w:tplc="C2527888" w:tentative="1">
      <w:start w:val="1"/>
      <w:numFmt w:val="bullet"/>
      <w:lvlText w:val=""/>
      <w:lvlJc w:val="left"/>
      <w:pPr>
        <w:ind w:left="4320" w:hanging="360"/>
      </w:pPr>
      <w:rPr>
        <w:rFonts w:ascii="Wingdings" w:hAnsi="Wingdings" w:hint="default"/>
      </w:rPr>
    </w:lvl>
    <w:lvl w:ilvl="6" w:tplc="7D7EDECE" w:tentative="1">
      <w:start w:val="1"/>
      <w:numFmt w:val="bullet"/>
      <w:lvlText w:val=""/>
      <w:lvlJc w:val="left"/>
      <w:pPr>
        <w:ind w:left="5040" w:hanging="360"/>
      </w:pPr>
      <w:rPr>
        <w:rFonts w:ascii="Symbol" w:hAnsi="Symbol" w:hint="default"/>
      </w:rPr>
    </w:lvl>
    <w:lvl w:ilvl="7" w:tplc="06DA49DC" w:tentative="1">
      <w:start w:val="1"/>
      <w:numFmt w:val="bullet"/>
      <w:lvlText w:val="o"/>
      <w:lvlJc w:val="left"/>
      <w:pPr>
        <w:ind w:left="5760" w:hanging="360"/>
      </w:pPr>
      <w:rPr>
        <w:rFonts w:ascii="Courier New" w:hAnsi="Courier New" w:cs="Courier New" w:hint="default"/>
      </w:rPr>
    </w:lvl>
    <w:lvl w:ilvl="8" w:tplc="F9F03864" w:tentative="1">
      <w:start w:val="1"/>
      <w:numFmt w:val="bullet"/>
      <w:lvlText w:val=""/>
      <w:lvlJc w:val="left"/>
      <w:pPr>
        <w:ind w:left="6480" w:hanging="360"/>
      </w:pPr>
      <w:rPr>
        <w:rFonts w:ascii="Wingdings" w:hAnsi="Wingdings" w:hint="default"/>
      </w:rPr>
    </w:lvl>
  </w:abstractNum>
  <w:abstractNum w:abstractNumId="4" w15:restartNumberingAfterBreak="0">
    <w:nsid w:val="1C885055"/>
    <w:multiLevelType w:val="multilevel"/>
    <w:tmpl w:val="3342D3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73144E2"/>
    <w:multiLevelType w:val="multilevel"/>
    <w:tmpl w:val="3342D3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D3165AF"/>
    <w:multiLevelType w:val="multilevel"/>
    <w:tmpl w:val="3342D3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1B7554B"/>
    <w:multiLevelType w:val="multilevel"/>
    <w:tmpl w:val="3342D3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4B63985"/>
    <w:multiLevelType w:val="hybridMultilevel"/>
    <w:tmpl w:val="488CB9DA"/>
    <w:lvl w:ilvl="0" w:tplc="62840164">
      <w:start w:val="6"/>
      <w:numFmt w:val="bullet"/>
      <w:lvlText w:val="-"/>
      <w:lvlJc w:val="left"/>
      <w:pPr>
        <w:ind w:left="720" w:hanging="360"/>
      </w:pPr>
      <w:rPr>
        <w:rFonts w:ascii="Calibri" w:eastAsia="Calibri" w:hAnsi="Calibri" w:cs="Calibri" w:hint="default"/>
      </w:rPr>
    </w:lvl>
    <w:lvl w:ilvl="1" w:tplc="C980B35E" w:tentative="1">
      <w:start w:val="1"/>
      <w:numFmt w:val="bullet"/>
      <w:lvlText w:val="o"/>
      <w:lvlJc w:val="left"/>
      <w:pPr>
        <w:ind w:left="1440" w:hanging="360"/>
      </w:pPr>
      <w:rPr>
        <w:rFonts w:ascii="Courier New" w:hAnsi="Courier New" w:cs="Courier New" w:hint="default"/>
      </w:rPr>
    </w:lvl>
    <w:lvl w:ilvl="2" w:tplc="C6B813F2" w:tentative="1">
      <w:start w:val="1"/>
      <w:numFmt w:val="bullet"/>
      <w:lvlText w:val=""/>
      <w:lvlJc w:val="left"/>
      <w:pPr>
        <w:ind w:left="2160" w:hanging="360"/>
      </w:pPr>
      <w:rPr>
        <w:rFonts w:ascii="Wingdings" w:hAnsi="Wingdings" w:hint="default"/>
      </w:rPr>
    </w:lvl>
    <w:lvl w:ilvl="3" w:tplc="9F26FEAA" w:tentative="1">
      <w:start w:val="1"/>
      <w:numFmt w:val="bullet"/>
      <w:lvlText w:val=""/>
      <w:lvlJc w:val="left"/>
      <w:pPr>
        <w:ind w:left="2880" w:hanging="360"/>
      </w:pPr>
      <w:rPr>
        <w:rFonts w:ascii="Symbol" w:hAnsi="Symbol" w:hint="default"/>
      </w:rPr>
    </w:lvl>
    <w:lvl w:ilvl="4" w:tplc="4D263778" w:tentative="1">
      <w:start w:val="1"/>
      <w:numFmt w:val="bullet"/>
      <w:lvlText w:val="o"/>
      <w:lvlJc w:val="left"/>
      <w:pPr>
        <w:ind w:left="3600" w:hanging="360"/>
      </w:pPr>
      <w:rPr>
        <w:rFonts w:ascii="Courier New" w:hAnsi="Courier New" w:cs="Courier New" w:hint="default"/>
      </w:rPr>
    </w:lvl>
    <w:lvl w:ilvl="5" w:tplc="82A0C292" w:tentative="1">
      <w:start w:val="1"/>
      <w:numFmt w:val="bullet"/>
      <w:lvlText w:val=""/>
      <w:lvlJc w:val="left"/>
      <w:pPr>
        <w:ind w:left="4320" w:hanging="360"/>
      </w:pPr>
      <w:rPr>
        <w:rFonts w:ascii="Wingdings" w:hAnsi="Wingdings" w:hint="default"/>
      </w:rPr>
    </w:lvl>
    <w:lvl w:ilvl="6" w:tplc="065C60FE" w:tentative="1">
      <w:start w:val="1"/>
      <w:numFmt w:val="bullet"/>
      <w:lvlText w:val=""/>
      <w:lvlJc w:val="left"/>
      <w:pPr>
        <w:ind w:left="5040" w:hanging="360"/>
      </w:pPr>
      <w:rPr>
        <w:rFonts w:ascii="Symbol" w:hAnsi="Symbol" w:hint="default"/>
      </w:rPr>
    </w:lvl>
    <w:lvl w:ilvl="7" w:tplc="4C722C80" w:tentative="1">
      <w:start w:val="1"/>
      <w:numFmt w:val="bullet"/>
      <w:lvlText w:val="o"/>
      <w:lvlJc w:val="left"/>
      <w:pPr>
        <w:ind w:left="5760" w:hanging="360"/>
      </w:pPr>
      <w:rPr>
        <w:rFonts w:ascii="Courier New" w:hAnsi="Courier New" w:cs="Courier New" w:hint="default"/>
      </w:rPr>
    </w:lvl>
    <w:lvl w:ilvl="8" w:tplc="AD5E5CA8" w:tentative="1">
      <w:start w:val="1"/>
      <w:numFmt w:val="bullet"/>
      <w:lvlText w:val=""/>
      <w:lvlJc w:val="left"/>
      <w:pPr>
        <w:ind w:left="6480" w:hanging="360"/>
      </w:pPr>
      <w:rPr>
        <w:rFonts w:ascii="Wingdings" w:hAnsi="Wingdings" w:hint="default"/>
      </w:rPr>
    </w:lvl>
  </w:abstractNum>
  <w:abstractNum w:abstractNumId="9" w15:restartNumberingAfterBreak="0">
    <w:nsid w:val="48F05396"/>
    <w:multiLevelType w:val="multilevel"/>
    <w:tmpl w:val="87AC408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52AE3245"/>
    <w:multiLevelType w:val="multilevel"/>
    <w:tmpl w:val="3342D3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F2D7A72"/>
    <w:multiLevelType w:val="multilevel"/>
    <w:tmpl w:val="3342D3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1762F60"/>
    <w:multiLevelType w:val="multilevel"/>
    <w:tmpl w:val="3E6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C5350B"/>
    <w:multiLevelType w:val="multilevel"/>
    <w:tmpl w:val="3342D3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5A3620F"/>
    <w:multiLevelType w:val="multilevel"/>
    <w:tmpl w:val="608A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9464E5"/>
    <w:multiLevelType w:val="multilevel"/>
    <w:tmpl w:val="87AC408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7ABF4E60"/>
    <w:multiLevelType w:val="multilevel"/>
    <w:tmpl w:val="87AC408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2"/>
  </w:num>
  <w:num w:numId="3">
    <w:abstractNumId w:val="14"/>
  </w:num>
  <w:num w:numId="4">
    <w:abstractNumId w:val="1"/>
  </w:num>
  <w:num w:numId="5">
    <w:abstractNumId w:val="6"/>
  </w:num>
  <w:num w:numId="6">
    <w:abstractNumId w:val="3"/>
  </w:num>
  <w:num w:numId="7">
    <w:abstractNumId w:val="16"/>
  </w:num>
  <w:num w:numId="8">
    <w:abstractNumId w:val="15"/>
  </w:num>
  <w:num w:numId="9">
    <w:abstractNumId w:val="9"/>
  </w:num>
  <w:num w:numId="10">
    <w:abstractNumId w:val="4"/>
  </w:num>
  <w:num w:numId="11">
    <w:abstractNumId w:val="12"/>
  </w:num>
  <w:num w:numId="12">
    <w:abstractNumId w:val="10"/>
  </w:num>
  <w:num w:numId="13">
    <w:abstractNumId w:val="8"/>
  </w:num>
  <w:num w:numId="14">
    <w:abstractNumId w:val="5"/>
  </w:num>
  <w:num w:numId="15">
    <w:abstractNumId w:val="7"/>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2szC1MDM2MrMwMTRX0lEKTi0uzszPAykwrAUAL3O01CwAAAA="/>
    <w:docVar w:name="EN.InstantFormat" w:val="&lt;ENInstantFormat&gt;&lt;Enabled&gt;1&lt;/Enabled&gt;&lt;ScanUnformatted&gt;1&lt;/ScanUnformatted&gt;&lt;ScanChanges&gt;1&lt;/ScanChanges&gt;&lt;Suspended&gt;0&lt;/Suspended&gt;&lt;/ENInstantFormat&gt;"/>
    <w:docVar w:name="EN.Layout" w:val="&lt;ENLayout&gt;&lt;Style&gt;Biosensors and Bioelectron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zfsz0xfzafpfte20v2p5sxgpz2vrwws0xf0&quot;&gt;THC biosensor paper&lt;record-ids&gt;&lt;item&gt;1&lt;/item&gt;&lt;item&gt;18&lt;/item&gt;&lt;item&gt;22&lt;/item&gt;&lt;item&gt;45&lt;/item&gt;&lt;item&gt;48&lt;/item&gt;&lt;item&gt;51&lt;/item&gt;&lt;item&gt;74&lt;/item&gt;&lt;item&gt;76&lt;/item&gt;&lt;item&gt;97&lt;/item&gt;&lt;item&gt;128&lt;/item&gt;&lt;item&gt;129&lt;/item&gt;&lt;item&gt;130&lt;/item&gt;&lt;item&gt;131&lt;/item&gt;&lt;item&gt;132&lt;/item&gt;&lt;/record-ids&gt;&lt;/item&gt;&lt;/Libraries&gt;"/>
  </w:docVars>
  <w:rsids>
    <w:rsidRoot w:val="000A4DAA"/>
    <w:rsid w:val="000005B2"/>
    <w:rsid w:val="00000F53"/>
    <w:rsid w:val="00001428"/>
    <w:rsid w:val="00001800"/>
    <w:rsid w:val="000018A9"/>
    <w:rsid w:val="0000425B"/>
    <w:rsid w:val="00004417"/>
    <w:rsid w:val="00004DD0"/>
    <w:rsid w:val="00005A52"/>
    <w:rsid w:val="000061AB"/>
    <w:rsid w:val="000064CE"/>
    <w:rsid w:val="0000711A"/>
    <w:rsid w:val="000072DF"/>
    <w:rsid w:val="000100BA"/>
    <w:rsid w:val="00012629"/>
    <w:rsid w:val="000130C5"/>
    <w:rsid w:val="00013661"/>
    <w:rsid w:val="000139BB"/>
    <w:rsid w:val="00014545"/>
    <w:rsid w:val="00014974"/>
    <w:rsid w:val="00015F6D"/>
    <w:rsid w:val="000169E4"/>
    <w:rsid w:val="00017491"/>
    <w:rsid w:val="0002066A"/>
    <w:rsid w:val="00021457"/>
    <w:rsid w:val="00021A74"/>
    <w:rsid w:val="00021AC9"/>
    <w:rsid w:val="00021F81"/>
    <w:rsid w:val="00022B73"/>
    <w:rsid w:val="00022B8B"/>
    <w:rsid w:val="00024077"/>
    <w:rsid w:val="00024244"/>
    <w:rsid w:val="000245AF"/>
    <w:rsid w:val="000248D1"/>
    <w:rsid w:val="00024CF5"/>
    <w:rsid w:val="00026797"/>
    <w:rsid w:val="00026ADC"/>
    <w:rsid w:val="00026EE5"/>
    <w:rsid w:val="0002741D"/>
    <w:rsid w:val="0002767A"/>
    <w:rsid w:val="00027907"/>
    <w:rsid w:val="000279B7"/>
    <w:rsid w:val="00030132"/>
    <w:rsid w:val="00030394"/>
    <w:rsid w:val="000308E8"/>
    <w:rsid w:val="000316B6"/>
    <w:rsid w:val="00032A26"/>
    <w:rsid w:val="00032E8F"/>
    <w:rsid w:val="0003371B"/>
    <w:rsid w:val="00034FB8"/>
    <w:rsid w:val="0003569B"/>
    <w:rsid w:val="00035A8E"/>
    <w:rsid w:val="00035F34"/>
    <w:rsid w:val="0003702C"/>
    <w:rsid w:val="00037168"/>
    <w:rsid w:val="00037650"/>
    <w:rsid w:val="00037960"/>
    <w:rsid w:val="00040367"/>
    <w:rsid w:val="00040B0E"/>
    <w:rsid w:val="00040CE9"/>
    <w:rsid w:val="00041D52"/>
    <w:rsid w:val="0004260E"/>
    <w:rsid w:val="00042C1B"/>
    <w:rsid w:val="00042F7E"/>
    <w:rsid w:val="00043D9D"/>
    <w:rsid w:val="0004476F"/>
    <w:rsid w:val="0004497F"/>
    <w:rsid w:val="00044C3B"/>
    <w:rsid w:val="00044D1E"/>
    <w:rsid w:val="00044FF8"/>
    <w:rsid w:val="000452FB"/>
    <w:rsid w:val="00045353"/>
    <w:rsid w:val="00046829"/>
    <w:rsid w:val="000470E2"/>
    <w:rsid w:val="00047436"/>
    <w:rsid w:val="00047BDC"/>
    <w:rsid w:val="000503E0"/>
    <w:rsid w:val="00050416"/>
    <w:rsid w:val="000505AB"/>
    <w:rsid w:val="00050779"/>
    <w:rsid w:val="00051701"/>
    <w:rsid w:val="00051CDA"/>
    <w:rsid w:val="00052D78"/>
    <w:rsid w:val="0005318F"/>
    <w:rsid w:val="000538B5"/>
    <w:rsid w:val="00053E3D"/>
    <w:rsid w:val="00054349"/>
    <w:rsid w:val="0005561C"/>
    <w:rsid w:val="000566D5"/>
    <w:rsid w:val="00057208"/>
    <w:rsid w:val="00057B71"/>
    <w:rsid w:val="000612E1"/>
    <w:rsid w:val="00061D08"/>
    <w:rsid w:val="00063723"/>
    <w:rsid w:val="00063A49"/>
    <w:rsid w:val="00063E75"/>
    <w:rsid w:val="000645E1"/>
    <w:rsid w:val="00064654"/>
    <w:rsid w:val="00064777"/>
    <w:rsid w:val="000652C9"/>
    <w:rsid w:val="000668A1"/>
    <w:rsid w:val="00067F2B"/>
    <w:rsid w:val="00070884"/>
    <w:rsid w:val="00070F6B"/>
    <w:rsid w:val="00071B49"/>
    <w:rsid w:val="00072931"/>
    <w:rsid w:val="00072A06"/>
    <w:rsid w:val="00072A2C"/>
    <w:rsid w:val="0007415D"/>
    <w:rsid w:val="000748AD"/>
    <w:rsid w:val="00074C33"/>
    <w:rsid w:val="00075818"/>
    <w:rsid w:val="00075F21"/>
    <w:rsid w:val="00076451"/>
    <w:rsid w:val="00076741"/>
    <w:rsid w:val="00076BA9"/>
    <w:rsid w:val="00077D5B"/>
    <w:rsid w:val="0008010A"/>
    <w:rsid w:val="00080F30"/>
    <w:rsid w:val="00081C76"/>
    <w:rsid w:val="00081DC1"/>
    <w:rsid w:val="0008226A"/>
    <w:rsid w:val="000830D2"/>
    <w:rsid w:val="000838DA"/>
    <w:rsid w:val="000839E5"/>
    <w:rsid w:val="00083B18"/>
    <w:rsid w:val="000846F7"/>
    <w:rsid w:val="00084AE1"/>
    <w:rsid w:val="000852C6"/>
    <w:rsid w:val="00085725"/>
    <w:rsid w:val="000857EB"/>
    <w:rsid w:val="00085E01"/>
    <w:rsid w:val="00085E3F"/>
    <w:rsid w:val="00086152"/>
    <w:rsid w:val="00086406"/>
    <w:rsid w:val="00086583"/>
    <w:rsid w:val="0008675D"/>
    <w:rsid w:val="0008723E"/>
    <w:rsid w:val="00087878"/>
    <w:rsid w:val="00087C4B"/>
    <w:rsid w:val="00090FEE"/>
    <w:rsid w:val="00091959"/>
    <w:rsid w:val="00091973"/>
    <w:rsid w:val="00091C7C"/>
    <w:rsid w:val="00091D24"/>
    <w:rsid w:val="00091F9D"/>
    <w:rsid w:val="00092F31"/>
    <w:rsid w:val="000943F4"/>
    <w:rsid w:val="00094FA7"/>
    <w:rsid w:val="00095751"/>
    <w:rsid w:val="000959C0"/>
    <w:rsid w:val="00096C3F"/>
    <w:rsid w:val="000A01C0"/>
    <w:rsid w:val="000A021E"/>
    <w:rsid w:val="000A13F8"/>
    <w:rsid w:val="000A16C4"/>
    <w:rsid w:val="000A1D45"/>
    <w:rsid w:val="000A24A1"/>
    <w:rsid w:val="000A2CF6"/>
    <w:rsid w:val="000A2F34"/>
    <w:rsid w:val="000A376C"/>
    <w:rsid w:val="000A4DAA"/>
    <w:rsid w:val="000A54EF"/>
    <w:rsid w:val="000A55F8"/>
    <w:rsid w:val="000A5746"/>
    <w:rsid w:val="000A5AC1"/>
    <w:rsid w:val="000A64F2"/>
    <w:rsid w:val="000A6942"/>
    <w:rsid w:val="000A7E4E"/>
    <w:rsid w:val="000B08AA"/>
    <w:rsid w:val="000B0B9A"/>
    <w:rsid w:val="000B12A1"/>
    <w:rsid w:val="000B28BF"/>
    <w:rsid w:val="000B2C39"/>
    <w:rsid w:val="000B3307"/>
    <w:rsid w:val="000B3716"/>
    <w:rsid w:val="000B3E28"/>
    <w:rsid w:val="000B4916"/>
    <w:rsid w:val="000B4AFB"/>
    <w:rsid w:val="000B59CE"/>
    <w:rsid w:val="000B6206"/>
    <w:rsid w:val="000B6BD3"/>
    <w:rsid w:val="000B7BAA"/>
    <w:rsid w:val="000B7E8D"/>
    <w:rsid w:val="000B7F86"/>
    <w:rsid w:val="000C0085"/>
    <w:rsid w:val="000C02CE"/>
    <w:rsid w:val="000C056C"/>
    <w:rsid w:val="000C06BA"/>
    <w:rsid w:val="000C16EC"/>
    <w:rsid w:val="000C219D"/>
    <w:rsid w:val="000C3E5D"/>
    <w:rsid w:val="000C63F3"/>
    <w:rsid w:val="000D0022"/>
    <w:rsid w:val="000D0526"/>
    <w:rsid w:val="000D091A"/>
    <w:rsid w:val="000D0CD8"/>
    <w:rsid w:val="000D1733"/>
    <w:rsid w:val="000D1DC9"/>
    <w:rsid w:val="000D1F20"/>
    <w:rsid w:val="000D21D7"/>
    <w:rsid w:val="000D2DA3"/>
    <w:rsid w:val="000D40DA"/>
    <w:rsid w:val="000D458B"/>
    <w:rsid w:val="000D4614"/>
    <w:rsid w:val="000D4CBE"/>
    <w:rsid w:val="000D5138"/>
    <w:rsid w:val="000D5606"/>
    <w:rsid w:val="000D56C1"/>
    <w:rsid w:val="000D5F81"/>
    <w:rsid w:val="000D6EA4"/>
    <w:rsid w:val="000D754A"/>
    <w:rsid w:val="000D7A0A"/>
    <w:rsid w:val="000D7FD0"/>
    <w:rsid w:val="000D7FE1"/>
    <w:rsid w:val="000E01E1"/>
    <w:rsid w:val="000E0ACF"/>
    <w:rsid w:val="000E2872"/>
    <w:rsid w:val="000E34FD"/>
    <w:rsid w:val="000E647A"/>
    <w:rsid w:val="000E6A92"/>
    <w:rsid w:val="000E6F5B"/>
    <w:rsid w:val="000E74F9"/>
    <w:rsid w:val="000E78C6"/>
    <w:rsid w:val="000E79D7"/>
    <w:rsid w:val="000F1056"/>
    <w:rsid w:val="000F474E"/>
    <w:rsid w:val="000F4920"/>
    <w:rsid w:val="000F4A0A"/>
    <w:rsid w:val="000F667B"/>
    <w:rsid w:val="000F6A9B"/>
    <w:rsid w:val="000F6D6B"/>
    <w:rsid w:val="000F7082"/>
    <w:rsid w:val="000F7A4F"/>
    <w:rsid w:val="001001A2"/>
    <w:rsid w:val="001004C8"/>
    <w:rsid w:val="001009D7"/>
    <w:rsid w:val="00100EBE"/>
    <w:rsid w:val="00102411"/>
    <w:rsid w:val="0010258C"/>
    <w:rsid w:val="00102C62"/>
    <w:rsid w:val="0010413A"/>
    <w:rsid w:val="0010471B"/>
    <w:rsid w:val="00104B4D"/>
    <w:rsid w:val="00105153"/>
    <w:rsid w:val="00105637"/>
    <w:rsid w:val="00107374"/>
    <w:rsid w:val="001101A1"/>
    <w:rsid w:val="00110794"/>
    <w:rsid w:val="001109A4"/>
    <w:rsid w:val="00110A00"/>
    <w:rsid w:val="00110ED4"/>
    <w:rsid w:val="001125A6"/>
    <w:rsid w:val="001127DD"/>
    <w:rsid w:val="0011411E"/>
    <w:rsid w:val="00114855"/>
    <w:rsid w:val="001148A1"/>
    <w:rsid w:val="0011591F"/>
    <w:rsid w:val="0011599B"/>
    <w:rsid w:val="00115D23"/>
    <w:rsid w:val="00116126"/>
    <w:rsid w:val="00116E9E"/>
    <w:rsid w:val="00117FE9"/>
    <w:rsid w:val="00120E2F"/>
    <w:rsid w:val="001219A7"/>
    <w:rsid w:val="00122E11"/>
    <w:rsid w:val="001232D8"/>
    <w:rsid w:val="00123441"/>
    <w:rsid w:val="00123B7F"/>
    <w:rsid w:val="00124FB7"/>
    <w:rsid w:val="00125512"/>
    <w:rsid w:val="00126868"/>
    <w:rsid w:val="00126A1E"/>
    <w:rsid w:val="00127170"/>
    <w:rsid w:val="001277F5"/>
    <w:rsid w:val="00130B52"/>
    <w:rsid w:val="00130C83"/>
    <w:rsid w:val="0013108A"/>
    <w:rsid w:val="001317B3"/>
    <w:rsid w:val="00131AAF"/>
    <w:rsid w:val="00131C7B"/>
    <w:rsid w:val="00132093"/>
    <w:rsid w:val="00132A2D"/>
    <w:rsid w:val="00132E75"/>
    <w:rsid w:val="00132EB2"/>
    <w:rsid w:val="00132F98"/>
    <w:rsid w:val="0013314B"/>
    <w:rsid w:val="00133851"/>
    <w:rsid w:val="0013392A"/>
    <w:rsid w:val="00133A85"/>
    <w:rsid w:val="00133AB8"/>
    <w:rsid w:val="00133AE9"/>
    <w:rsid w:val="00134334"/>
    <w:rsid w:val="001347DC"/>
    <w:rsid w:val="00134ABA"/>
    <w:rsid w:val="00134ED1"/>
    <w:rsid w:val="0013540C"/>
    <w:rsid w:val="00135632"/>
    <w:rsid w:val="00135C42"/>
    <w:rsid w:val="00136044"/>
    <w:rsid w:val="00137138"/>
    <w:rsid w:val="00140CAA"/>
    <w:rsid w:val="00140EC4"/>
    <w:rsid w:val="0014130D"/>
    <w:rsid w:val="00141608"/>
    <w:rsid w:val="0014161D"/>
    <w:rsid w:val="001425A3"/>
    <w:rsid w:val="0014262B"/>
    <w:rsid w:val="00142DFA"/>
    <w:rsid w:val="00143914"/>
    <w:rsid w:val="001452C9"/>
    <w:rsid w:val="00145C4C"/>
    <w:rsid w:val="00145C74"/>
    <w:rsid w:val="00146305"/>
    <w:rsid w:val="0014690C"/>
    <w:rsid w:val="00146CAD"/>
    <w:rsid w:val="0014707E"/>
    <w:rsid w:val="00147122"/>
    <w:rsid w:val="001473A1"/>
    <w:rsid w:val="001478C9"/>
    <w:rsid w:val="00150A06"/>
    <w:rsid w:val="00152517"/>
    <w:rsid w:val="001537F9"/>
    <w:rsid w:val="00154641"/>
    <w:rsid w:val="00154F0C"/>
    <w:rsid w:val="001550D0"/>
    <w:rsid w:val="001560A8"/>
    <w:rsid w:val="00156BAA"/>
    <w:rsid w:val="00157347"/>
    <w:rsid w:val="00157523"/>
    <w:rsid w:val="00160914"/>
    <w:rsid w:val="00160D85"/>
    <w:rsid w:val="00161D64"/>
    <w:rsid w:val="00162133"/>
    <w:rsid w:val="00162A29"/>
    <w:rsid w:val="001644CA"/>
    <w:rsid w:val="00164BF9"/>
    <w:rsid w:val="001656C3"/>
    <w:rsid w:val="00166013"/>
    <w:rsid w:val="00166390"/>
    <w:rsid w:val="001669E3"/>
    <w:rsid w:val="00167235"/>
    <w:rsid w:val="001673E0"/>
    <w:rsid w:val="00167EB9"/>
    <w:rsid w:val="00167EC7"/>
    <w:rsid w:val="001701E4"/>
    <w:rsid w:val="00170684"/>
    <w:rsid w:val="0017069D"/>
    <w:rsid w:val="00172597"/>
    <w:rsid w:val="001728BE"/>
    <w:rsid w:val="001732A2"/>
    <w:rsid w:val="00173B03"/>
    <w:rsid w:val="001752E0"/>
    <w:rsid w:val="001754B3"/>
    <w:rsid w:val="001768FF"/>
    <w:rsid w:val="00176FD4"/>
    <w:rsid w:val="00177145"/>
    <w:rsid w:val="001774BA"/>
    <w:rsid w:val="00177D8D"/>
    <w:rsid w:val="0018027C"/>
    <w:rsid w:val="00180974"/>
    <w:rsid w:val="00180FAB"/>
    <w:rsid w:val="0018146B"/>
    <w:rsid w:val="00181CC1"/>
    <w:rsid w:val="00181D64"/>
    <w:rsid w:val="001824F2"/>
    <w:rsid w:val="00182DD2"/>
    <w:rsid w:val="00182FD5"/>
    <w:rsid w:val="00183020"/>
    <w:rsid w:val="00183D2E"/>
    <w:rsid w:val="0018658A"/>
    <w:rsid w:val="00186D42"/>
    <w:rsid w:val="00186D93"/>
    <w:rsid w:val="00186FCF"/>
    <w:rsid w:val="001903D0"/>
    <w:rsid w:val="0019077A"/>
    <w:rsid w:val="00191722"/>
    <w:rsid w:val="001917D3"/>
    <w:rsid w:val="0019188A"/>
    <w:rsid w:val="0019192D"/>
    <w:rsid w:val="00191EFB"/>
    <w:rsid w:val="00192C6E"/>
    <w:rsid w:val="00192F20"/>
    <w:rsid w:val="001931BE"/>
    <w:rsid w:val="00194549"/>
    <w:rsid w:val="0019478E"/>
    <w:rsid w:val="00194DCB"/>
    <w:rsid w:val="00195123"/>
    <w:rsid w:val="00196066"/>
    <w:rsid w:val="001968A4"/>
    <w:rsid w:val="00196992"/>
    <w:rsid w:val="00196F0D"/>
    <w:rsid w:val="00197052"/>
    <w:rsid w:val="001976C2"/>
    <w:rsid w:val="00197D70"/>
    <w:rsid w:val="001A0A4F"/>
    <w:rsid w:val="001A1B14"/>
    <w:rsid w:val="001A1C72"/>
    <w:rsid w:val="001A1C9A"/>
    <w:rsid w:val="001A1E3E"/>
    <w:rsid w:val="001A2155"/>
    <w:rsid w:val="001A3AF0"/>
    <w:rsid w:val="001A42AC"/>
    <w:rsid w:val="001A4803"/>
    <w:rsid w:val="001A5FEC"/>
    <w:rsid w:val="001A63A6"/>
    <w:rsid w:val="001A65A3"/>
    <w:rsid w:val="001A757F"/>
    <w:rsid w:val="001A7C78"/>
    <w:rsid w:val="001B000C"/>
    <w:rsid w:val="001B012E"/>
    <w:rsid w:val="001B0340"/>
    <w:rsid w:val="001B0F2D"/>
    <w:rsid w:val="001B2366"/>
    <w:rsid w:val="001B33BC"/>
    <w:rsid w:val="001B3A6B"/>
    <w:rsid w:val="001B3B62"/>
    <w:rsid w:val="001B4577"/>
    <w:rsid w:val="001B46BB"/>
    <w:rsid w:val="001B574F"/>
    <w:rsid w:val="001B67F4"/>
    <w:rsid w:val="001B6989"/>
    <w:rsid w:val="001C0015"/>
    <w:rsid w:val="001C0E83"/>
    <w:rsid w:val="001C17EC"/>
    <w:rsid w:val="001C1C87"/>
    <w:rsid w:val="001C2BF1"/>
    <w:rsid w:val="001C543B"/>
    <w:rsid w:val="001C6788"/>
    <w:rsid w:val="001C68E4"/>
    <w:rsid w:val="001C7DBE"/>
    <w:rsid w:val="001D082C"/>
    <w:rsid w:val="001D17EA"/>
    <w:rsid w:val="001D2893"/>
    <w:rsid w:val="001D294E"/>
    <w:rsid w:val="001D3381"/>
    <w:rsid w:val="001D3A58"/>
    <w:rsid w:val="001D3C15"/>
    <w:rsid w:val="001D4681"/>
    <w:rsid w:val="001D4A96"/>
    <w:rsid w:val="001D5BED"/>
    <w:rsid w:val="001D5D04"/>
    <w:rsid w:val="001D727F"/>
    <w:rsid w:val="001D7C93"/>
    <w:rsid w:val="001D7DFA"/>
    <w:rsid w:val="001D7ED5"/>
    <w:rsid w:val="001E02A2"/>
    <w:rsid w:val="001E0AD6"/>
    <w:rsid w:val="001E0E83"/>
    <w:rsid w:val="001E1EA6"/>
    <w:rsid w:val="001E228A"/>
    <w:rsid w:val="001E24A6"/>
    <w:rsid w:val="001E2684"/>
    <w:rsid w:val="001E3501"/>
    <w:rsid w:val="001E4384"/>
    <w:rsid w:val="001E4CAB"/>
    <w:rsid w:val="001E4F65"/>
    <w:rsid w:val="001E5505"/>
    <w:rsid w:val="001E5956"/>
    <w:rsid w:val="001E6FD4"/>
    <w:rsid w:val="001F07DD"/>
    <w:rsid w:val="001F0B58"/>
    <w:rsid w:val="001F1C80"/>
    <w:rsid w:val="001F1DCF"/>
    <w:rsid w:val="001F1EAD"/>
    <w:rsid w:val="001F1EBC"/>
    <w:rsid w:val="001F4DBE"/>
    <w:rsid w:val="001F5EFD"/>
    <w:rsid w:val="00200115"/>
    <w:rsid w:val="00200FDA"/>
    <w:rsid w:val="00201316"/>
    <w:rsid w:val="00201B6D"/>
    <w:rsid w:val="00202067"/>
    <w:rsid w:val="00202B4B"/>
    <w:rsid w:val="002037F9"/>
    <w:rsid w:val="00203ABD"/>
    <w:rsid w:val="00203D9D"/>
    <w:rsid w:val="00203ECD"/>
    <w:rsid w:val="002044C1"/>
    <w:rsid w:val="00204646"/>
    <w:rsid w:val="002056E6"/>
    <w:rsid w:val="0020576E"/>
    <w:rsid w:val="00205B09"/>
    <w:rsid w:val="0020677F"/>
    <w:rsid w:val="00206A0A"/>
    <w:rsid w:val="00206ACD"/>
    <w:rsid w:val="00206B81"/>
    <w:rsid w:val="00206BAE"/>
    <w:rsid w:val="00207633"/>
    <w:rsid w:val="00207B03"/>
    <w:rsid w:val="00210033"/>
    <w:rsid w:val="0021051D"/>
    <w:rsid w:val="00210882"/>
    <w:rsid w:val="002109E6"/>
    <w:rsid w:val="002110A2"/>
    <w:rsid w:val="00211288"/>
    <w:rsid w:val="002115EE"/>
    <w:rsid w:val="00211F1C"/>
    <w:rsid w:val="0021260F"/>
    <w:rsid w:val="00213DE0"/>
    <w:rsid w:val="00214283"/>
    <w:rsid w:val="00214F59"/>
    <w:rsid w:val="002158E3"/>
    <w:rsid w:val="00215D1E"/>
    <w:rsid w:val="00215FBE"/>
    <w:rsid w:val="00216B39"/>
    <w:rsid w:val="00216B5A"/>
    <w:rsid w:val="00220B67"/>
    <w:rsid w:val="0022106A"/>
    <w:rsid w:val="002212D5"/>
    <w:rsid w:val="00221729"/>
    <w:rsid w:val="002220AB"/>
    <w:rsid w:val="002223F1"/>
    <w:rsid w:val="002228CA"/>
    <w:rsid w:val="0022331C"/>
    <w:rsid w:val="00223775"/>
    <w:rsid w:val="00224713"/>
    <w:rsid w:val="00225E70"/>
    <w:rsid w:val="00225E96"/>
    <w:rsid w:val="0022635A"/>
    <w:rsid w:val="0022669D"/>
    <w:rsid w:val="00226888"/>
    <w:rsid w:val="00226A4D"/>
    <w:rsid w:val="00227719"/>
    <w:rsid w:val="00227B67"/>
    <w:rsid w:val="002310F4"/>
    <w:rsid w:val="0023112E"/>
    <w:rsid w:val="00231148"/>
    <w:rsid w:val="00231524"/>
    <w:rsid w:val="00231706"/>
    <w:rsid w:val="00231FC6"/>
    <w:rsid w:val="00232AE3"/>
    <w:rsid w:val="00232B93"/>
    <w:rsid w:val="002340E7"/>
    <w:rsid w:val="00234310"/>
    <w:rsid w:val="00234ABC"/>
    <w:rsid w:val="00235102"/>
    <w:rsid w:val="0023512F"/>
    <w:rsid w:val="00235E33"/>
    <w:rsid w:val="0023655F"/>
    <w:rsid w:val="00236732"/>
    <w:rsid w:val="00237049"/>
    <w:rsid w:val="002371A8"/>
    <w:rsid w:val="002371F0"/>
    <w:rsid w:val="002376E9"/>
    <w:rsid w:val="00237B76"/>
    <w:rsid w:val="0024024C"/>
    <w:rsid w:val="0024115B"/>
    <w:rsid w:val="002414C3"/>
    <w:rsid w:val="0024191C"/>
    <w:rsid w:val="00242D77"/>
    <w:rsid w:val="0024402A"/>
    <w:rsid w:val="002440B0"/>
    <w:rsid w:val="0024509C"/>
    <w:rsid w:val="00245717"/>
    <w:rsid w:val="00246436"/>
    <w:rsid w:val="00246977"/>
    <w:rsid w:val="00246AFD"/>
    <w:rsid w:val="00247956"/>
    <w:rsid w:val="00247E53"/>
    <w:rsid w:val="00247F9F"/>
    <w:rsid w:val="00250410"/>
    <w:rsid w:val="00250810"/>
    <w:rsid w:val="002517D0"/>
    <w:rsid w:val="00251A76"/>
    <w:rsid w:val="00251E3F"/>
    <w:rsid w:val="002535F3"/>
    <w:rsid w:val="00253A04"/>
    <w:rsid w:val="002561CF"/>
    <w:rsid w:val="00256865"/>
    <w:rsid w:val="00256B70"/>
    <w:rsid w:val="00257979"/>
    <w:rsid w:val="00260342"/>
    <w:rsid w:val="00260675"/>
    <w:rsid w:val="002609DC"/>
    <w:rsid w:val="00260CEF"/>
    <w:rsid w:val="002615A8"/>
    <w:rsid w:val="00261852"/>
    <w:rsid w:val="00262F9D"/>
    <w:rsid w:val="00263042"/>
    <w:rsid w:val="00263353"/>
    <w:rsid w:val="002636EE"/>
    <w:rsid w:val="0026383C"/>
    <w:rsid w:val="00263B4C"/>
    <w:rsid w:val="00264AE1"/>
    <w:rsid w:val="00266B45"/>
    <w:rsid w:val="002675E0"/>
    <w:rsid w:val="00267B3A"/>
    <w:rsid w:val="00271D3B"/>
    <w:rsid w:val="00271DEE"/>
    <w:rsid w:val="00273465"/>
    <w:rsid w:val="002735E4"/>
    <w:rsid w:val="00274179"/>
    <w:rsid w:val="002741B6"/>
    <w:rsid w:val="002747E7"/>
    <w:rsid w:val="002749B0"/>
    <w:rsid w:val="00274B3B"/>
    <w:rsid w:val="00274D33"/>
    <w:rsid w:val="00275884"/>
    <w:rsid w:val="00275D24"/>
    <w:rsid w:val="00275F60"/>
    <w:rsid w:val="00275FDF"/>
    <w:rsid w:val="00276006"/>
    <w:rsid w:val="0027603D"/>
    <w:rsid w:val="00276356"/>
    <w:rsid w:val="00276F6D"/>
    <w:rsid w:val="002802FE"/>
    <w:rsid w:val="0028044A"/>
    <w:rsid w:val="002804CF"/>
    <w:rsid w:val="00280767"/>
    <w:rsid w:val="00280DD3"/>
    <w:rsid w:val="0028100A"/>
    <w:rsid w:val="0028127C"/>
    <w:rsid w:val="00281660"/>
    <w:rsid w:val="0028292E"/>
    <w:rsid w:val="00282F02"/>
    <w:rsid w:val="002847A6"/>
    <w:rsid w:val="002848CA"/>
    <w:rsid w:val="00284B00"/>
    <w:rsid w:val="00284DE9"/>
    <w:rsid w:val="00285251"/>
    <w:rsid w:val="00285D4D"/>
    <w:rsid w:val="00285F88"/>
    <w:rsid w:val="00286373"/>
    <w:rsid w:val="00286B14"/>
    <w:rsid w:val="0028718C"/>
    <w:rsid w:val="002874BA"/>
    <w:rsid w:val="00287996"/>
    <w:rsid w:val="002902C7"/>
    <w:rsid w:val="002906DD"/>
    <w:rsid w:val="00290919"/>
    <w:rsid w:val="002911F6"/>
    <w:rsid w:val="00292870"/>
    <w:rsid w:val="00293001"/>
    <w:rsid w:val="0029352C"/>
    <w:rsid w:val="00293A07"/>
    <w:rsid w:val="00293DC8"/>
    <w:rsid w:val="002942B0"/>
    <w:rsid w:val="00294A37"/>
    <w:rsid w:val="00294FA4"/>
    <w:rsid w:val="00295AC0"/>
    <w:rsid w:val="00295C3A"/>
    <w:rsid w:val="002964A5"/>
    <w:rsid w:val="002972A6"/>
    <w:rsid w:val="00297CE0"/>
    <w:rsid w:val="00297D8F"/>
    <w:rsid w:val="00297DFA"/>
    <w:rsid w:val="00297E59"/>
    <w:rsid w:val="002A0531"/>
    <w:rsid w:val="002A0787"/>
    <w:rsid w:val="002A1E75"/>
    <w:rsid w:val="002A22AE"/>
    <w:rsid w:val="002A2CFD"/>
    <w:rsid w:val="002A3543"/>
    <w:rsid w:val="002A47C5"/>
    <w:rsid w:val="002A4E45"/>
    <w:rsid w:val="002A502E"/>
    <w:rsid w:val="002A503C"/>
    <w:rsid w:val="002A546C"/>
    <w:rsid w:val="002A7771"/>
    <w:rsid w:val="002A7898"/>
    <w:rsid w:val="002A7E36"/>
    <w:rsid w:val="002B0310"/>
    <w:rsid w:val="002B09F1"/>
    <w:rsid w:val="002B193E"/>
    <w:rsid w:val="002B1D41"/>
    <w:rsid w:val="002B1D71"/>
    <w:rsid w:val="002B1EAC"/>
    <w:rsid w:val="002B2203"/>
    <w:rsid w:val="002B3F41"/>
    <w:rsid w:val="002B4626"/>
    <w:rsid w:val="002B46F4"/>
    <w:rsid w:val="002B51AD"/>
    <w:rsid w:val="002B57A9"/>
    <w:rsid w:val="002B5993"/>
    <w:rsid w:val="002B6C93"/>
    <w:rsid w:val="002B7081"/>
    <w:rsid w:val="002C000E"/>
    <w:rsid w:val="002C02A9"/>
    <w:rsid w:val="002C042C"/>
    <w:rsid w:val="002C0526"/>
    <w:rsid w:val="002C1F9C"/>
    <w:rsid w:val="002C2837"/>
    <w:rsid w:val="002C3309"/>
    <w:rsid w:val="002C5326"/>
    <w:rsid w:val="002C5A0E"/>
    <w:rsid w:val="002C6F74"/>
    <w:rsid w:val="002C7775"/>
    <w:rsid w:val="002C7905"/>
    <w:rsid w:val="002D0815"/>
    <w:rsid w:val="002D16C5"/>
    <w:rsid w:val="002D1C48"/>
    <w:rsid w:val="002D1E71"/>
    <w:rsid w:val="002D2917"/>
    <w:rsid w:val="002D2B9F"/>
    <w:rsid w:val="002D2D76"/>
    <w:rsid w:val="002D3E22"/>
    <w:rsid w:val="002D4A7D"/>
    <w:rsid w:val="002D4AC8"/>
    <w:rsid w:val="002D5305"/>
    <w:rsid w:val="002D6C02"/>
    <w:rsid w:val="002D70A2"/>
    <w:rsid w:val="002D759F"/>
    <w:rsid w:val="002E0A55"/>
    <w:rsid w:val="002E2392"/>
    <w:rsid w:val="002E2B77"/>
    <w:rsid w:val="002E2F5B"/>
    <w:rsid w:val="002E367E"/>
    <w:rsid w:val="002E3AF3"/>
    <w:rsid w:val="002E3ED8"/>
    <w:rsid w:val="002E5130"/>
    <w:rsid w:val="002E6854"/>
    <w:rsid w:val="002E6C5C"/>
    <w:rsid w:val="002E77DA"/>
    <w:rsid w:val="002F0A95"/>
    <w:rsid w:val="002F0CD7"/>
    <w:rsid w:val="002F1218"/>
    <w:rsid w:val="002F1419"/>
    <w:rsid w:val="002F2961"/>
    <w:rsid w:val="002F2B09"/>
    <w:rsid w:val="002F3BC6"/>
    <w:rsid w:val="002F3C6D"/>
    <w:rsid w:val="002F3D60"/>
    <w:rsid w:val="002F413D"/>
    <w:rsid w:val="002F47D6"/>
    <w:rsid w:val="002F5DA3"/>
    <w:rsid w:val="002F5EA1"/>
    <w:rsid w:val="002F6445"/>
    <w:rsid w:val="002F7E5D"/>
    <w:rsid w:val="00300905"/>
    <w:rsid w:val="00301F1E"/>
    <w:rsid w:val="00303D48"/>
    <w:rsid w:val="00303DB4"/>
    <w:rsid w:val="00304FA9"/>
    <w:rsid w:val="00306EDF"/>
    <w:rsid w:val="00310220"/>
    <w:rsid w:val="003108C1"/>
    <w:rsid w:val="00310973"/>
    <w:rsid w:val="00311274"/>
    <w:rsid w:val="00311FBE"/>
    <w:rsid w:val="00312177"/>
    <w:rsid w:val="003137C6"/>
    <w:rsid w:val="00313DB7"/>
    <w:rsid w:val="00314D8C"/>
    <w:rsid w:val="00314DC3"/>
    <w:rsid w:val="00315219"/>
    <w:rsid w:val="00315518"/>
    <w:rsid w:val="00315B98"/>
    <w:rsid w:val="00315E07"/>
    <w:rsid w:val="0031638F"/>
    <w:rsid w:val="00316F5D"/>
    <w:rsid w:val="003170A4"/>
    <w:rsid w:val="00317900"/>
    <w:rsid w:val="00317D19"/>
    <w:rsid w:val="003202A3"/>
    <w:rsid w:val="00320F75"/>
    <w:rsid w:val="00321351"/>
    <w:rsid w:val="003215B4"/>
    <w:rsid w:val="003216C1"/>
    <w:rsid w:val="0032274F"/>
    <w:rsid w:val="00322A6B"/>
    <w:rsid w:val="00323205"/>
    <w:rsid w:val="0032346B"/>
    <w:rsid w:val="003235C2"/>
    <w:rsid w:val="003236EF"/>
    <w:rsid w:val="00323FE2"/>
    <w:rsid w:val="00324754"/>
    <w:rsid w:val="00326152"/>
    <w:rsid w:val="003302C6"/>
    <w:rsid w:val="00330D9F"/>
    <w:rsid w:val="0033129D"/>
    <w:rsid w:val="00331CD5"/>
    <w:rsid w:val="00332A4E"/>
    <w:rsid w:val="00332D35"/>
    <w:rsid w:val="003339F3"/>
    <w:rsid w:val="00334380"/>
    <w:rsid w:val="0033501C"/>
    <w:rsid w:val="003356B5"/>
    <w:rsid w:val="00335FD0"/>
    <w:rsid w:val="00336122"/>
    <w:rsid w:val="00336D8A"/>
    <w:rsid w:val="003377FC"/>
    <w:rsid w:val="00337A5C"/>
    <w:rsid w:val="00340179"/>
    <w:rsid w:val="003408EF"/>
    <w:rsid w:val="00340E9B"/>
    <w:rsid w:val="00341C92"/>
    <w:rsid w:val="003426AD"/>
    <w:rsid w:val="00342C1D"/>
    <w:rsid w:val="0034340F"/>
    <w:rsid w:val="003441C6"/>
    <w:rsid w:val="00344F30"/>
    <w:rsid w:val="00345826"/>
    <w:rsid w:val="00345978"/>
    <w:rsid w:val="003462BA"/>
    <w:rsid w:val="003520C2"/>
    <w:rsid w:val="0035371D"/>
    <w:rsid w:val="00353726"/>
    <w:rsid w:val="00353CC4"/>
    <w:rsid w:val="00353F04"/>
    <w:rsid w:val="00354379"/>
    <w:rsid w:val="003543A0"/>
    <w:rsid w:val="00354755"/>
    <w:rsid w:val="00354A86"/>
    <w:rsid w:val="00355804"/>
    <w:rsid w:val="00356716"/>
    <w:rsid w:val="00356AE2"/>
    <w:rsid w:val="00356F2D"/>
    <w:rsid w:val="003604DB"/>
    <w:rsid w:val="00360636"/>
    <w:rsid w:val="003609F9"/>
    <w:rsid w:val="00362CF7"/>
    <w:rsid w:val="00363FCD"/>
    <w:rsid w:val="00364937"/>
    <w:rsid w:val="00364C3E"/>
    <w:rsid w:val="00364D8D"/>
    <w:rsid w:val="00365BBA"/>
    <w:rsid w:val="0036618D"/>
    <w:rsid w:val="0036785B"/>
    <w:rsid w:val="003678D9"/>
    <w:rsid w:val="0037045E"/>
    <w:rsid w:val="00370BEE"/>
    <w:rsid w:val="00372874"/>
    <w:rsid w:val="003746A7"/>
    <w:rsid w:val="00374CA9"/>
    <w:rsid w:val="00375446"/>
    <w:rsid w:val="00375ECE"/>
    <w:rsid w:val="00376468"/>
    <w:rsid w:val="0037777D"/>
    <w:rsid w:val="00377840"/>
    <w:rsid w:val="00377928"/>
    <w:rsid w:val="00377B43"/>
    <w:rsid w:val="00377F40"/>
    <w:rsid w:val="00380B23"/>
    <w:rsid w:val="00380D45"/>
    <w:rsid w:val="00381AA3"/>
    <w:rsid w:val="0038337F"/>
    <w:rsid w:val="003833A8"/>
    <w:rsid w:val="00383775"/>
    <w:rsid w:val="00383BAE"/>
    <w:rsid w:val="003849F2"/>
    <w:rsid w:val="00384A47"/>
    <w:rsid w:val="00384BCA"/>
    <w:rsid w:val="003851C9"/>
    <w:rsid w:val="003851FA"/>
    <w:rsid w:val="003852D6"/>
    <w:rsid w:val="00385345"/>
    <w:rsid w:val="003853E7"/>
    <w:rsid w:val="00385EFD"/>
    <w:rsid w:val="003860B5"/>
    <w:rsid w:val="00386122"/>
    <w:rsid w:val="00386599"/>
    <w:rsid w:val="00386859"/>
    <w:rsid w:val="00386B50"/>
    <w:rsid w:val="00386DB0"/>
    <w:rsid w:val="003900AA"/>
    <w:rsid w:val="0039099B"/>
    <w:rsid w:val="00391D39"/>
    <w:rsid w:val="00391EC5"/>
    <w:rsid w:val="003922C6"/>
    <w:rsid w:val="003925DD"/>
    <w:rsid w:val="00392F0E"/>
    <w:rsid w:val="0039305C"/>
    <w:rsid w:val="003932F2"/>
    <w:rsid w:val="00393B02"/>
    <w:rsid w:val="0039451F"/>
    <w:rsid w:val="00395AD1"/>
    <w:rsid w:val="00395CDF"/>
    <w:rsid w:val="00396E9B"/>
    <w:rsid w:val="00397BEF"/>
    <w:rsid w:val="00397ED7"/>
    <w:rsid w:val="003A07CC"/>
    <w:rsid w:val="003A0F29"/>
    <w:rsid w:val="003A1A2E"/>
    <w:rsid w:val="003A1F10"/>
    <w:rsid w:val="003A22C7"/>
    <w:rsid w:val="003A2B71"/>
    <w:rsid w:val="003A3383"/>
    <w:rsid w:val="003A3BCC"/>
    <w:rsid w:val="003A3E2B"/>
    <w:rsid w:val="003A49FF"/>
    <w:rsid w:val="003A6430"/>
    <w:rsid w:val="003A65D0"/>
    <w:rsid w:val="003A6D4D"/>
    <w:rsid w:val="003A75AE"/>
    <w:rsid w:val="003B0C0A"/>
    <w:rsid w:val="003B17CA"/>
    <w:rsid w:val="003B1914"/>
    <w:rsid w:val="003B3442"/>
    <w:rsid w:val="003B3669"/>
    <w:rsid w:val="003B6568"/>
    <w:rsid w:val="003B7578"/>
    <w:rsid w:val="003C0018"/>
    <w:rsid w:val="003C08E4"/>
    <w:rsid w:val="003C153F"/>
    <w:rsid w:val="003C1A68"/>
    <w:rsid w:val="003C23A0"/>
    <w:rsid w:val="003C2831"/>
    <w:rsid w:val="003C437C"/>
    <w:rsid w:val="003C511D"/>
    <w:rsid w:val="003C579E"/>
    <w:rsid w:val="003C5ADE"/>
    <w:rsid w:val="003C5C0E"/>
    <w:rsid w:val="003C65A5"/>
    <w:rsid w:val="003C6669"/>
    <w:rsid w:val="003C7497"/>
    <w:rsid w:val="003D0380"/>
    <w:rsid w:val="003D17DB"/>
    <w:rsid w:val="003D2793"/>
    <w:rsid w:val="003D2818"/>
    <w:rsid w:val="003D2DC1"/>
    <w:rsid w:val="003D2E4D"/>
    <w:rsid w:val="003D2F95"/>
    <w:rsid w:val="003D2FA3"/>
    <w:rsid w:val="003D35E1"/>
    <w:rsid w:val="003D36DE"/>
    <w:rsid w:val="003D496B"/>
    <w:rsid w:val="003D4FE7"/>
    <w:rsid w:val="003D52E7"/>
    <w:rsid w:val="003D539B"/>
    <w:rsid w:val="003D61F9"/>
    <w:rsid w:val="003D64AD"/>
    <w:rsid w:val="003D66BF"/>
    <w:rsid w:val="003D7E0F"/>
    <w:rsid w:val="003D7F22"/>
    <w:rsid w:val="003E04D4"/>
    <w:rsid w:val="003E08E8"/>
    <w:rsid w:val="003E0D0B"/>
    <w:rsid w:val="003E16E8"/>
    <w:rsid w:val="003E2147"/>
    <w:rsid w:val="003E27CF"/>
    <w:rsid w:val="003E3361"/>
    <w:rsid w:val="003E36B9"/>
    <w:rsid w:val="003E3D59"/>
    <w:rsid w:val="003E4313"/>
    <w:rsid w:val="003E4430"/>
    <w:rsid w:val="003E48D0"/>
    <w:rsid w:val="003E4908"/>
    <w:rsid w:val="003E4D9B"/>
    <w:rsid w:val="003E5EFC"/>
    <w:rsid w:val="003E6B60"/>
    <w:rsid w:val="003E75C8"/>
    <w:rsid w:val="003E7CD6"/>
    <w:rsid w:val="003F0632"/>
    <w:rsid w:val="003F0C64"/>
    <w:rsid w:val="003F2890"/>
    <w:rsid w:val="003F2B66"/>
    <w:rsid w:val="003F35E6"/>
    <w:rsid w:val="003F3891"/>
    <w:rsid w:val="003F3BDB"/>
    <w:rsid w:val="003F3E27"/>
    <w:rsid w:val="003F4F6A"/>
    <w:rsid w:val="003F5815"/>
    <w:rsid w:val="003F5A1E"/>
    <w:rsid w:val="003F68E8"/>
    <w:rsid w:val="003F7274"/>
    <w:rsid w:val="00400628"/>
    <w:rsid w:val="0040075D"/>
    <w:rsid w:val="00400920"/>
    <w:rsid w:val="0040098D"/>
    <w:rsid w:val="004010A5"/>
    <w:rsid w:val="004014E0"/>
    <w:rsid w:val="004018C5"/>
    <w:rsid w:val="0040263C"/>
    <w:rsid w:val="00402CDB"/>
    <w:rsid w:val="00404151"/>
    <w:rsid w:val="00404983"/>
    <w:rsid w:val="00404D70"/>
    <w:rsid w:val="004058FB"/>
    <w:rsid w:val="0040598C"/>
    <w:rsid w:val="00405CBD"/>
    <w:rsid w:val="0040713D"/>
    <w:rsid w:val="00407443"/>
    <w:rsid w:val="004074A0"/>
    <w:rsid w:val="0040754E"/>
    <w:rsid w:val="00407683"/>
    <w:rsid w:val="00407AAA"/>
    <w:rsid w:val="00407EDA"/>
    <w:rsid w:val="00410015"/>
    <w:rsid w:val="004103D9"/>
    <w:rsid w:val="004119FA"/>
    <w:rsid w:val="00411DB2"/>
    <w:rsid w:val="004120C1"/>
    <w:rsid w:val="00413F86"/>
    <w:rsid w:val="0041498B"/>
    <w:rsid w:val="00414D2A"/>
    <w:rsid w:val="00415E27"/>
    <w:rsid w:val="004162F1"/>
    <w:rsid w:val="00421896"/>
    <w:rsid w:val="00421C47"/>
    <w:rsid w:val="00423665"/>
    <w:rsid w:val="004240EC"/>
    <w:rsid w:val="00424FD3"/>
    <w:rsid w:val="004256E5"/>
    <w:rsid w:val="0042640E"/>
    <w:rsid w:val="00426BC8"/>
    <w:rsid w:val="0043019B"/>
    <w:rsid w:val="00430374"/>
    <w:rsid w:val="004308B4"/>
    <w:rsid w:val="00432245"/>
    <w:rsid w:val="004323C2"/>
    <w:rsid w:val="00432BF4"/>
    <w:rsid w:val="00433EA1"/>
    <w:rsid w:val="00434F79"/>
    <w:rsid w:val="00436A83"/>
    <w:rsid w:val="00436C24"/>
    <w:rsid w:val="0043707E"/>
    <w:rsid w:val="004371A2"/>
    <w:rsid w:val="004374E0"/>
    <w:rsid w:val="00437523"/>
    <w:rsid w:val="00437D65"/>
    <w:rsid w:val="00440349"/>
    <w:rsid w:val="004416AF"/>
    <w:rsid w:val="00442236"/>
    <w:rsid w:val="004428F9"/>
    <w:rsid w:val="0044315F"/>
    <w:rsid w:val="00443490"/>
    <w:rsid w:val="00443708"/>
    <w:rsid w:val="00444D4F"/>
    <w:rsid w:val="00444F78"/>
    <w:rsid w:val="0044511A"/>
    <w:rsid w:val="004451D7"/>
    <w:rsid w:val="00445CF0"/>
    <w:rsid w:val="00445CFD"/>
    <w:rsid w:val="00445D5B"/>
    <w:rsid w:val="00445DF5"/>
    <w:rsid w:val="00446712"/>
    <w:rsid w:val="00447A45"/>
    <w:rsid w:val="0045013D"/>
    <w:rsid w:val="00450F10"/>
    <w:rsid w:val="0045101E"/>
    <w:rsid w:val="00451366"/>
    <w:rsid w:val="00451630"/>
    <w:rsid w:val="00451717"/>
    <w:rsid w:val="00451DB0"/>
    <w:rsid w:val="004524C1"/>
    <w:rsid w:val="00452B17"/>
    <w:rsid w:val="004559DE"/>
    <w:rsid w:val="00455B2D"/>
    <w:rsid w:val="00456627"/>
    <w:rsid w:val="00456B56"/>
    <w:rsid w:val="0045725B"/>
    <w:rsid w:val="00457388"/>
    <w:rsid w:val="004577FE"/>
    <w:rsid w:val="00457B93"/>
    <w:rsid w:val="00460012"/>
    <w:rsid w:val="00462422"/>
    <w:rsid w:val="0046463A"/>
    <w:rsid w:val="00466611"/>
    <w:rsid w:val="004666CF"/>
    <w:rsid w:val="00466871"/>
    <w:rsid w:val="004672AB"/>
    <w:rsid w:val="00467BAA"/>
    <w:rsid w:val="00470F4D"/>
    <w:rsid w:val="00471793"/>
    <w:rsid w:val="00471907"/>
    <w:rsid w:val="004731F1"/>
    <w:rsid w:val="00474228"/>
    <w:rsid w:val="00474D00"/>
    <w:rsid w:val="00474FFB"/>
    <w:rsid w:val="00475057"/>
    <w:rsid w:val="00475147"/>
    <w:rsid w:val="004760C5"/>
    <w:rsid w:val="00476360"/>
    <w:rsid w:val="00476DC6"/>
    <w:rsid w:val="004779B2"/>
    <w:rsid w:val="00480FAF"/>
    <w:rsid w:val="0048141E"/>
    <w:rsid w:val="00481763"/>
    <w:rsid w:val="004817E1"/>
    <w:rsid w:val="00483143"/>
    <w:rsid w:val="00483147"/>
    <w:rsid w:val="00483A85"/>
    <w:rsid w:val="00483DC4"/>
    <w:rsid w:val="00484080"/>
    <w:rsid w:val="004840B2"/>
    <w:rsid w:val="00484286"/>
    <w:rsid w:val="00485BF2"/>
    <w:rsid w:val="004864DB"/>
    <w:rsid w:val="004865ED"/>
    <w:rsid w:val="004869A3"/>
    <w:rsid w:val="00487EC5"/>
    <w:rsid w:val="00491367"/>
    <w:rsid w:val="004919D2"/>
    <w:rsid w:val="0049231E"/>
    <w:rsid w:val="00492C5A"/>
    <w:rsid w:val="00493149"/>
    <w:rsid w:val="00493F71"/>
    <w:rsid w:val="00493FB5"/>
    <w:rsid w:val="004959F4"/>
    <w:rsid w:val="00495FF4"/>
    <w:rsid w:val="004963EF"/>
    <w:rsid w:val="00497896"/>
    <w:rsid w:val="004A0806"/>
    <w:rsid w:val="004A0BF7"/>
    <w:rsid w:val="004A175C"/>
    <w:rsid w:val="004A2C04"/>
    <w:rsid w:val="004A38DE"/>
    <w:rsid w:val="004A3F52"/>
    <w:rsid w:val="004A4A2E"/>
    <w:rsid w:val="004A5056"/>
    <w:rsid w:val="004A57E2"/>
    <w:rsid w:val="004A5E6D"/>
    <w:rsid w:val="004A607E"/>
    <w:rsid w:val="004A6337"/>
    <w:rsid w:val="004A67E8"/>
    <w:rsid w:val="004A6D68"/>
    <w:rsid w:val="004A713F"/>
    <w:rsid w:val="004A7598"/>
    <w:rsid w:val="004B0BE7"/>
    <w:rsid w:val="004B0E5A"/>
    <w:rsid w:val="004B0E85"/>
    <w:rsid w:val="004B2232"/>
    <w:rsid w:val="004B2372"/>
    <w:rsid w:val="004B2841"/>
    <w:rsid w:val="004B2C01"/>
    <w:rsid w:val="004B2D67"/>
    <w:rsid w:val="004B2E35"/>
    <w:rsid w:val="004B337A"/>
    <w:rsid w:val="004B390B"/>
    <w:rsid w:val="004B6271"/>
    <w:rsid w:val="004B6984"/>
    <w:rsid w:val="004B6A99"/>
    <w:rsid w:val="004B7455"/>
    <w:rsid w:val="004B7BC8"/>
    <w:rsid w:val="004B7D65"/>
    <w:rsid w:val="004B7F7B"/>
    <w:rsid w:val="004C04C1"/>
    <w:rsid w:val="004C0628"/>
    <w:rsid w:val="004C074E"/>
    <w:rsid w:val="004C08E4"/>
    <w:rsid w:val="004C0DC8"/>
    <w:rsid w:val="004C1136"/>
    <w:rsid w:val="004C1455"/>
    <w:rsid w:val="004C3EA9"/>
    <w:rsid w:val="004C43BD"/>
    <w:rsid w:val="004C4F55"/>
    <w:rsid w:val="004C5278"/>
    <w:rsid w:val="004C555B"/>
    <w:rsid w:val="004C5B14"/>
    <w:rsid w:val="004C5C40"/>
    <w:rsid w:val="004C607A"/>
    <w:rsid w:val="004C62CB"/>
    <w:rsid w:val="004C6E3C"/>
    <w:rsid w:val="004C7265"/>
    <w:rsid w:val="004D065D"/>
    <w:rsid w:val="004D07D2"/>
    <w:rsid w:val="004D0E50"/>
    <w:rsid w:val="004D1CDA"/>
    <w:rsid w:val="004D1E74"/>
    <w:rsid w:val="004D24F1"/>
    <w:rsid w:val="004D3B85"/>
    <w:rsid w:val="004D448B"/>
    <w:rsid w:val="004D483D"/>
    <w:rsid w:val="004D5AA8"/>
    <w:rsid w:val="004D6E1A"/>
    <w:rsid w:val="004E00F2"/>
    <w:rsid w:val="004E0648"/>
    <w:rsid w:val="004E09E0"/>
    <w:rsid w:val="004E0BC9"/>
    <w:rsid w:val="004E1A00"/>
    <w:rsid w:val="004E1AC8"/>
    <w:rsid w:val="004E2852"/>
    <w:rsid w:val="004E2F0A"/>
    <w:rsid w:val="004E383C"/>
    <w:rsid w:val="004E40E7"/>
    <w:rsid w:val="004E4904"/>
    <w:rsid w:val="004E5870"/>
    <w:rsid w:val="004E6435"/>
    <w:rsid w:val="004E66DE"/>
    <w:rsid w:val="004E7524"/>
    <w:rsid w:val="004E780D"/>
    <w:rsid w:val="004F03DC"/>
    <w:rsid w:val="004F07C7"/>
    <w:rsid w:val="004F1009"/>
    <w:rsid w:val="004F1DF7"/>
    <w:rsid w:val="004F24A9"/>
    <w:rsid w:val="004F26F5"/>
    <w:rsid w:val="004F3646"/>
    <w:rsid w:val="004F3836"/>
    <w:rsid w:val="004F3B98"/>
    <w:rsid w:val="004F3CF1"/>
    <w:rsid w:val="004F40A7"/>
    <w:rsid w:val="004F4E3D"/>
    <w:rsid w:val="004F4E81"/>
    <w:rsid w:val="004F5659"/>
    <w:rsid w:val="004F573B"/>
    <w:rsid w:val="004F5BFF"/>
    <w:rsid w:val="004F6EFE"/>
    <w:rsid w:val="004F7491"/>
    <w:rsid w:val="00500085"/>
    <w:rsid w:val="00500720"/>
    <w:rsid w:val="005015BC"/>
    <w:rsid w:val="00501DC8"/>
    <w:rsid w:val="005023BA"/>
    <w:rsid w:val="005037F8"/>
    <w:rsid w:val="005039DE"/>
    <w:rsid w:val="00504B88"/>
    <w:rsid w:val="005059F6"/>
    <w:rsid w:val="00505CE3"/>
    <w:rsid w:val="00505EBF"/>
    <w:rsid w:val="00506621"/>
    <w:rsid w:val="0050682C"/>
    <w:rsid w:val="00506EF4"/>
    <w:rsid w:val="00506F1B"/>
    <w:rsid w:val="005070DB"/>
    <w:rsid w:val="0050749C"/>
    <w:rsid w:val="005074AB"/>
    <w:rsid w:val="00507CDC"/>
    <w:rsid w:val="005101D8"/>
    <w:rsid w:val="0051032C"/>
    <w:rsid w:val="00510384"/>
    <w:rsid w:val="0051081F"/>
    <w:rsid w:val="00510CEC"/>
    <w:rsid w:val="00511615"/>
    <w:rsid w:val="00511C85"/>
    <w:rsid w:val="00511EB2"/>
    <w:rsid w:val="00512142"/>
    <w:rsid w:val="00513105"/>
    <w:rsid w:val="00513399"/>
    <w:rsid w:val="005140E2"/>
    <w:rsid w:val="00514857"/>
    <w:rsid w:val="00514C52"/>
    <w:rsid w:val="00514CAB"/>
    <w:rsid w:val="005151F2"/>
    <w:rsid w:val="00515683"/>
    <w:rsid w:val="0051634E"/>
    <w:rsid w:val="00516C51"/>
    <w:rsid w:val="0051743F"/>
    <w:rsid w:val="005206C8"/>
    <w:rsid w:val="005206DB"/>
    <w:rsid w:val="00522BE6"/>
    <w:rsid w:val="0052350E"/>
    <w:rsid w:val="00524D0B"/>
    <w:rsid w:val="00525A36"/>
    <w:rsid w:val="00525D27"/>
    <w:rsid w:val="00527706"/>
    <w:rsid w:val="00527B77"/>
    <w:rsid w:val="0053348C"/>
    <w:rsid w:val="00534C73"/>
    <w:rsid w:val="005358F7"/>
    <w:rsid w:val="00535CD4"/>
    <w:rsid w:val="005362FB"/>
    <w:rsid w:val="00537642"/>
    <w:rsid w:val="00537AA0"/>
    <w:rsid w:val="00541153"/>
    <w:rsid w:val="0054179F"/>
    <w:rsid w:val="00541D0F"/>
    <w:rsid w:val="00542B00"/>
    <w:rsid w:val="00542E6A"/>
    <w:rsid w:val="0054359E"/>
    <w:rsid w:val="00544480"/>
    <w:rsid w:val="00545786"/>
    <w:rsid w:val="00545801"/>
    <w:rsid w:val="00545EF7"/>
    <w:rsid w:val="00546208"/>
    <w:rsid w:val="005473AE"/>
    <w:rsid w:val="00547D12"/>
    <w:rsid w:val="00550FE8"/>
    <w:rsid w:val="00551CCE"/>
    <w:rsid w:val="005522A4"/>
    <w:rsid w:val="005533E8"/>
    <w:rsid w:val="005535BA"/>
    <w:rsid w:val="005542B3"/>
    <w:rsid w:val="00554778"/>
    <w:rsid w:val="005549CE"/>
    <w:rsid w:val="00555DAE"/>
    <w:rsid w:val="00555E72"/>
    <w:rsid w:val="00556875"/>
    <w:rsid w:val="00556C84"/>
    <w:rsid w:val="0055734E"/>
    <w:rsid w:val="005614C5"/>
    <w:rsid w:val="005617BF"/>
    <w:rsid w:val="005619AF"/>
    <w:rsid w:val="005619E6"/>
    <w:rsid w:val="00562C90"/>
    <w:rsid w:val="00562CF0"/>
    <w:rsid w:val="005648F4"/>
    <w:rsid w:val="0056492F"/>
    <w:rsid w:val="00564F0D"/>
    <w:rsid w:val="00565533"/>
    <w:rsid w:val="00565B5B"/>
    <w:rsid w:val="00565D20"/>
    <w:rsid w:val="00566872"/>
    <w:rsid w:val="0056696A"/>
    <w:rsid w:val="00566A16"/>
    <w:rsid w:val="00567284"/>
    <w:rsid w:val="00567860"/>
    <w:rsid w:val="00567B83"/>
    <w:rsid w:val="00567EA1"/>
    <w:rsid w:val="00567F3F"/>
    <w:rsid w:val="005707A9"/>
    <w:rsid w:val="0057095E"/>
    <w:rsid w:val="0057099C"/>
    <w:rsid w:val="0057136B"/>
    <w:rsid w:val="00571D81"/>
    <w:rsid w:val="00571DB3"/>
    <w:rsid w:val="0057327B"/>
    <w:rsid w:val="005746FF"/>
    <w:rsid w:val="00574D02"/>
    <w:rsid w:val="005760FF"/>
    <w:rsid w:val="00576F7C"/>
    <w:rsid w:val="005800F6"/>
    <w:rsid w:val="005808E0"/>
    <w:rsid w:val="00580A33"/>
    <w:rsid w:val="00581659"/>
    <w:rsid w:val="00582022"/>
    <w:rsid w:val="0058210C"/>
    <w:rsid w:val="00582438"/>
    <w:rsid w:val="0058280A"/>
    <w:rsid w:val="00582834"/>
    <w:rsid w:val="005847E6"/>
    <w:rsid w:val="00584945"/>
    <w:rsid w:val="00584E02"/>
    <w:rsid w:val="00584F49"/>
    <w:rsid w:val="00585BD3"/>
    <w:rsid w:val="005864B5"/>
    <w:rsid w:val="00586510"/>
    <w:rsid w:val="00587122"/>
    <w:rsid w:val="005900C4"/>
    <w:rsid w:val="0059051F"/>
    <w:rsid w:val="005905F1"/>
    <w:rsid w:val="00590629"/>
    <w:rsid w:val="00590805"/>
    <w:rsid w:val="00591520"/>
    <w:rsid w:val="00591774"/>
    <w:rsid w:val="00592445"/>
    <w:rsid w:val="005925F1"/>
    <w:rsid w:val="005929AF"/>
    <w:rsid w:val="00592B0B"/>
    <w:rsid w:val="00592D76"/>
    <w:rsid w:val="005936C1"/>
    <w:rsid w:val="00593B3E"/>
    <w:rsid w:val="00594DD6"/>
    <w:rsid w:val="00595848"/>
    <w:rsid w:val="0059644F"/>
    <w:rsid w:val="00597218"/>
    <w:rsid w:val="005976D4"/>
    <w:rsid w:val="005A076E"/>
    <w:rsid w:val="005A0AF4"/>
    <w:rsid w:val="005A0E8F"/>
    <w:rsid w:val="005A1424"/>
    <w:rsid w:val="005A2323"/>
    <w:rsid w:val="005A2A0B"/>
    <w:rsid w:val="005A2C2C"/>
    <w:rsid w:val="005A2F92"/>
    <w:rsid w:val="005A3A84"/>
    <w:rsid w:val="005A422B"/>
    <w:rsid w:val="005A4E3B"/>
    <w:rsid w:val="005A5561"/>
    <w:rsid w:val="005A6DA7"/>
    <w:rsid w:val="005A6EF6"/>
    <w:rsid w:val="005A70DA"/>
    <w:rsid w:val="005A7271"/>
    <w:rsid w:val="005A7334"/>
    <w:rsid w:val="005A7675"/>
    <w:rsid w:val="005A7682"/>
    <w:rsid w:val="005A7FB4"/>
    <w:rsid w:val="005B0566"/>
    <w:rsid w:val="005B07DD"/>
    <w:rsid w:val="005B158A"/>
    <w:rsid w:val="005B1674"/>
    <w:rsid w:val="005B25A2"/>
    <w:rsid w:val="005B2905"/>
    <w:rsid w:val="005B3302"/>
    <w:rsid w:val="005B33D3"/>
    <w:rsid w:val="005B37A4"/>
    <w:rsid w:val="005B4305"/>
    <w:rsid w:val="005B6186"/>
    <w:rsid w:val="005B63A4"/>
    <w:rsid w:val="005B666A"/>
    <w:rsid w:val="005B6710"/>
    <w:rsid w:val="005B72B3"/>
    <w:rsid w:val="005B75E1"/>
    <w:rsid w:val="005B7831"/>
    <w:rsid w:val="005B7E11"/>
    <w:rsid w:val="005B7E61"/>
    <w:rsid w:val="005B7FB5"/>
    <w:rsid w:val="005C07FB"/>
    <w:rsid w:val="005C091B"/>
    <w:rsid w:val="005C151D"/>
    <w:rsid w:val="005C2701"/>
    <w:rsid w:val="005C2C57"/>
    <w:rsid w:val="005C2F63"/>
    <w:rsid w:val="005C3693"/>
    <w:rsid w:val="005C4AF6"/>
    <w:rsid w:val="005C4B30"/>
    <w:rsid w:val="005C5DF3"/>
    <w:rsid w:val="005C642F"/>
    <w:rsid w:val="005C6626"/>
    <w:rsid w:val="005C6B11"/>
    <w:rsid w:val="005C6C1F"/>
    <w:rsid w:val="005C6D1E"/>
    <w:rsid w:val="005C739F"/>
    <w:rsid w:val="005C750C"/>
    <w:rsid w:val="005D09C7"/>
    <w:rsid w:val="005D4069"/>
    <w:rsid w:val="005D44FA"/>
    <w:rsid w:val="005D47B1"/>
    <w:rsid w:val="005D49EA"/>
    <w:rsid w:val="005D4DB4"/>
    <w:rsid w:val="005D5389"/>
    <w:rsid w:val="005D5F10"/>
    <w:rsid w:val="005D60BE"/>
    <w:rsid w:val="005D62F7"/>
    <w:rsid w:val="005D7101"/>
    <w:rsid w:val="005D7318"/>
    <w:rsid w:val="005D7865"/>
    <w:rsid w:val="005D7869"/>
    <w:rsid w:val="005D7ADD"/>
    <w:rsid w:val="005E0042"/>
    <w:rsid w:val="005E0D17"/>
    <w:rsid w:val="005E0D47"/>
    <w:rsid w:val="005E0E76"/>
    <w:rsid w:val="005E1DAA"/>
    <w:rsid w:val="005E1DDF"/>
    <w:rsid w:val="005E1F1E"/>
    <w:rsid w:val="005E32A7"/>
    <w:rsid w:val="005E43A7"/>
    <w:rsid w:val="005E5008"/>
    <w:rsid w:val="005E57B6"/>
    <w:rsid w:val="005E5D60"/>
    <w:rsid w:val="005E6EEF"/>
    <w:rsid w:val="005E74BD"/>
    <w:rsid w:val="005E77C2"/>
    <w:rsid w:val="005E7A5C"/>
    <w:rsid w:val="005E7F26"/>
    <w:rsid w:val="005F090A"/>
    <w:rsid w:val="005F1079"/>
    <w:rsid w:val="005F1381"/>
    <w:rsid w:val="005F14D4"/>
    <w:rsid w:val="005F1E09"/>
    <w:rsid w:val="005F34F4"/>
    <w:rsid w:val="005F46CF"/>
    <w:rsid w:val="005F4AE5"/>
    <w:rsid w:val="005F514A"/>
    <w:rsid w:val="005F56D9"/>
    <w:rsid w:val="005F661A"/>
    <w:rsid w:val="005F690F"/>
    <w:rsid w:val="005F7626"/>
    <w:rsid w:val="005F7AF4"/>
    <w:rsid w:val="00601128"/>
    <w:rsid w:val="0060133E"/>
    <w:rsid w:val="006019C4"/>
    <w:rsid w:val="00602263"/>
    <w:rsid w:val="00602D8A"/>
    <w:rsid w:val="00603681"/>
    <w:rsid w:val="006036B4"/>
    <w:rsid w:val="006037B2"/>
    <w:rsid w:val="00603BEE"/>
    <w:rsid w:val="006045E1"/>
    <w:rsid w:val="00604753"/>
    <w:rsid w:val="00604E6B"/>
    <w:rsid w:val="00605A99"/>
    <w:rsid w:val="00605EAC"/>
    <w:rsid w:val="006060DC"/>
    <w:rsid w:val="006061D0"/>
    <w:rsid w:val="00606281"/>
    <w:rsid w:val="006066B3"/>
    <w:rsid w:val="006070F7"/>
    <w:rsid w:val="00607977"/>
    <w:rsid w:val="00607FEF"/>
    <w:rsid w:val="0061087D"/>
    <w:rsid w:val="0061096C"/>
    <w:rsid w:val="0061104C"/>
    <w:rsid w:val="00611433"/>
    <w:rsid w:val="00611815"/>
    <w:rsid w:val="00611F2D"/>
    <w:rsid w:val="0061231F"/>
    <w:rsid w:val="006127B1"/>
    <w:rsid w:val="00614E55"/>
    <w:rsid w:val="00615A40"/>
    <w:rsid w:val="00615ADA"/>
    <w:rsid w:val="0061684C"/>
    <w:rsid w:val="00617CAE"/>
    <w:rsid w:val="00617F77"/>
    <w:rsid w:val="0062040F"/>
    <w:rsid w:val="006205D5"/>
    <w:rsid w:val="006227E1"/>
    <w:rsid w:val="00622E47"/>
    <w:rsid w:val="006243DF"/>
    <w:rsid w:val="006246A4"/>
    <w:rsid w:val="00624C14"/>
    <w:rsid w:val="006263EF"/>
    <w:rsid w:val="00626AD0"/>
    <w:rsid w:val="00627C9C"/>
    <w:rsid w:val="00630251"/>
    <w:rsid w:val="00632C82"/>
    <w:rsid w:val="0063316A"/>
    <w:rsid w:val="006339CB"/>
    <w:rsid w:val="00633A52"/>
    <w:rsid w:val="00633D3C"/>
    <w:rsid w:val="0063403B"/>
    <w:rsid w:val="006358CC"/>
    <w:rsid w:val="00635A4E"/>
    <w:rsid w:val="00636743"/>
    <w:rsid w:val="0063707E"/>
    <w:rsid w:val="00637383"/>
    <w:rsid w:val="006374A5"/>
    <w:rsid w:val="006404D4"/>
    <w:rsid w:val="00641296"/>
    <w:rsid w:val="00642312"/>
    <w:rsid w:val="00642731"/>
    <w:rsid w:val="006436AC"/>
    <w:rsid w:val="0064401F"/>
    <w:rsid w:val="00644197"/>
    <w:rsid w:val="006457FE"/>
    <w:rsid w:val="00646BC2"/>
    <w:rsid w:val="006471D4"/>
    <w:rsid w:val="006471FA"/>
    <w:rsid w:val="0065004E"/>
    <w:rsid w:val="0065111F"/>
    <w:rsid w:val="00651995"/>
    <w:rsid w:val="00652162"/>
    <w:rsid w:val="006527DC"/>
    <w:rsid w:val="006529AF"/>
    <w:rsid w:val="00652DC5"/>
    <w:rsid w:val="00652FCE"/>
    <w:rsid w:val="0065309B"/>
    <w:rsid w:val="00653966"/>
    <w:rsid w:val="00653DAB"/>
    <w:rsid w:val="00654F82"/>
    <w:rsid w:val="006552B7"/>
    <w:rsid w:val="00656108"/>
    <w:rsid w:val="00656A62"/>
    <w:rsid w:val="00657E16"/>
    <w:rsid w:val="00660A89"/>
    <w:rsid w:val="00660ECC"/>
    <w:rsid w:val="00662CB6"/>
    <w:rsid w:val="00662D01"/>
    <w:rsid w:val="006637CF"/>
    <w:rsid w:val="00664974"/>
    <w:rsid w:val="00664D3F"/>
    <w:rsid w:val="00665A59"/>
    <w:rsid w:val="00665CFB"/>
    <w:rsid w:val="0066618F"/>
    <w:rsid w:val="0066655F"/>
    <w:rsid w:val="006665F3"/>
    <w:rsid w:val="00667888"/>
    <w:rsid w:val="00667C6E"/>
    <w:rsid w:val="0067023B"/>
    <w:rsid w:val="00671470"/>
    <w:rsid w:val="006720F4"/>
    <w:rsid w:val="00672352"/>
    <w:rsid w:val="006723E6"/>
    <w:rsid w:val="00672A15"/>
    <w:rsid w:val="006742E1"/>
    <w:rsid w:val="006748AA"/>
    <w:rsid w:val="00674E83"/>
    <w:rsid w:val="00675719"/>
    <w:rsid w:val="00675BF5"/>
    <w:rsid w:val="00676F0B"/>
    <w:rsid w:val="00677A7B"/>
    <w:rsid w:val="00677E1B"/>
    <w:rsid w:val="006808D6"/>
    <w:rsid w:val="00681CB0"/>
    <w:rsid w:val="00681CD7"/>
    <w:rsid w:val="00681FB3"/>
    <w:rsid w:val="00682F4D"/>
    <w:rsid w:val="0068343A"/>
    <w:rsid w:val="00683ADA"/>
    <w:rsid w:val="00683D71"/>
    <w:rsid w:val="0068413A"/>
    <w:rsid w:val="00684FD3"/>
    <w:rsid w:val="00685BB3"/>
    <w:rsid w:val="00685DE2"/>
    <w:rsid w:val="006870E2"/>
    <w:rsid w:val="00687DFE"/>
    <w:rsid w:val="00691603"/>
    <w:rsid w:val="0069190B"/>
    <w:rsid w:val="00691A4D"/>
    <w:rsid w:val="00691D1A"/>
    <w:rsid w:val="0069236F"/>
    <w:rsid w:val="00692577"/>
    <w:rsid w:val="006925E2"/>
    <w:rsid w:val="006925F1"/>
    <w:rsid w:val="00692ABB"/>
    <w:rsid w:val="006934A0"/>
    <w:rsid w:val="00694F1A"/>
    <w:rsid w:val="00695B1D"/>
    <w:rsid w:val="00696925"/>
    <w:rsid w:val="00697A0E"/>
    <w:rsid w:val="00697ECA"/>
    <w:rsid w:val="006A1577"/>
    <w:rsid w:val="006A1753"/>
    <w:rsid w:val="006A1AF2"/>
    <w:rsid w:val="006A1DE1"/>
    <w:rsid w:val="006A24FF"/>
    <w:rsid w:val="006A2671"/>
    <w:rsid w:val="006A32C4"/>
    <w:rsid w:val="006A38DA"/>
    <w:rsid w:val="006A4658"/>
    <w:rsid w:val="006A46FD"/>
    <w:rsid w:val="006A4F26"/>
    <w:rsid w:val="006A5A1F"/>
    <w:rsid w:val="006A5BCE"/>
    <w:rsid w:val="006A5C74"/>
    <w:rsid w:val="006A655F"/>
    <w:rsid w:val="006A74A9"/>
    <w:rsid w:val="006A74E0"/>
    <w:rsid w:val="006B002C"/>
    <w:rsid w:val="006B16C3"/>
    <w:rsid w:val="006B1C30"/>
    <w:rsid w:val="006B2101"/>
    <w:rsid w:val="006B21C3"/>
    <w:rsid w:val="006B22DD"/>
    <w:rsid w:val="006B32CF"/>
    <w:rsid w:val="006B3318"/>
    <w:rsid w:val="006B55F2"/>
    <w:rsid w:val="006B57A0"/>
    <w:rsid w:val="006B5885"/>
    <w:rsid w:val="006B5CD3"/>
    <w:rsid w:val="006B6532"/>
    <w:rsid w:val="006B6D22"/>
    <w:rsid w:val="006B7DF5"/>
    <w:rsid w:val="006C022B"/>
    <w:rsid w:val="006C0447"/>
    <w:rsid w:val="006C244B"/>
    <w:rsid w:val="006C514F"/>
    <w:rsid w:val="006C545E"/>
    <w:rsid w:val="006C5FDF"/>
    <w:rsid w:val="006C6D72"/>
    <w:rsid w:val="006C6E93"/>
    <w:rsid w:val="006C6FAD"/>
    <w:rsid w:val="006C7441"/>
    <w:rsid w:val="006C7E97"/>
    <w:rsid w:val="006D108E"/>
    <w:rsid w:val="006D1B11"/>
    <w:rsid w:val="006D1CA2"/>
    <w:rsid w:val="006D28AC"/>
    <w:rsid w:val="006D3001"/>
    <w:rsid w:val="006D3DD6"/>
    <w:rsid w:val="006D477F"/>
    <w:rsid w:val="006D49EA"/>
    <w:rsid w:val="006D5CDE"/>
    <w:rsid w:val="006D6092"/>
    <w:rsid w:val="006E0BA9"/>
    <w:rsid w:val="006E1A4F"/>
    <w:rsid w:val="006E2021"/>
    <w:rsid w:val="006E257A"/>
    <w:rsid w:val="006E3171"/>
    <w:rsid w:val="006E3D29"/>
    <w:rsid w:val="006E3D2D"/>
    <w:rsid w:val="006E44DF"/>
    <w:rsid w:val="006E4B62"/>
    <w:rsid w:val="006E54DA"/>
    <w:rsid w:val="006E581F"/>
    <w:rsid w:val="006E5C39"/>
    <w:rsid w:val="006E6207"/>
    <w:rsid w:val="006E682E"/>
    <w:rsid w:val="006E68CA"/>
    <w:rsid w:val="006F090A"/>
    <w:rsid w:val="006F1178"/>
    <w:rsid w:val="006F1989"/>
    <w:rsid w:val="006F26C7"/>
    <w:rsid w:val="006F29DE"/>
    <w:rsid w:val="006F3314"/>
    <w:rsid w:val="006F394A"/>
    <w:rsid w:val="006F3BF8"/>
    <w:rsid w:val="006F423E"/>
    <w:rsid w:val="006F46A0"/>
    <w:rsid w:val="006F4B4A"/>
    <w:rsid w:val="006F4C69"/>
    <w:rsid w:val="006F4FA4"/>
    <w:rsid w:val="006F4FFF"/>
    <w:rsid w:val="006F5759"/>
    <w:rsid w:val="006F586B"/>
    <w:rsid w:val="006F73AC"/>
    <w:rsid w:val="006F7F26"/>
    <w:rsid w:val="006F7F43"/>
    <w:rsid w:val="006F7FED"/>
    <w:rsid w:val="00702229"/>
    <w:rsid w:val="00702F0A"/>
    <w:rsid w:val="007031A7"/>
    <w:rsid w:val="00703A4A"/>
    <w:rsid w:val="00705331"/>
    <w:rsid w:val="0070543E"/>
    <w:rsid w:val="00705AE0"/>
    <w:rsid w:val="00706500"/>
    <w:rsid w:val="00706609"/>
    <w:rsid w:val="00710203"/>
    <w:rsid w:val="00710C08"/>
    <w:rsid w:val="00710E02"/>
    <w:rsid w:val="007117D1"/>
    <w:rsid w:val="00712CCA"/>
    <w:rsid w:val="00712F0F"/>
    <w:rsid w:val="007141E1"/>
    <w:rsid w:val="007143AC"/>
    <w:rsid w:val="007145F3"/>
    <w:rsid w:val="007156D8"/>
    <w:rsid w:val="00715C85"/>
    <w:rsid w:val="0071696E"/>
    <w:rsid w:val="00716D7A"/>
    <w:rsid w:val="0072051E"/>
    <w:rsid w:val="007212DF"/>
    <w:rsid w:val="007214F7"/>
    <w:rsid w:val="00721909"/>
    <w:rsid w:val="0072231C"/>
    <w:rsid w:val="00722CBE"/>
    <w:rsid w:val="00723CE3"/>
    <w:rsid w:val="00724401"/>
    <w:rsid w:val="00724C96"/>
    <w:rsid w:val="00725B8E"/>
    <w:rsid w:val="00725C82"/>
    <w:rsid w:val="00727ADD"/>
    <w:rsid w:val="007304E6"/>
    <w:rsid w:val="00731F35"/>
    <w:rsid w:val="007320F4"/>
    <w:rsid w:val="00732748"/>
    <w:rsid w:val="00732ABC"/>
    <w:rsid w:val="00734065"/>
    <w:rsid w:val="0073490B"/>
    <w:rsid w:val="007358A0"/>
    <w:rsid w:val="0073605F"/>
    <w:rsid w:val="00736FCE"/>
    <w:rsid w:val="0073726B"/>
    <w:rsid w:val="0073730C"/>
    <w:rsid w:val="00737A47"/>
    <w:rsid w:val="00740B60"/>
    <w:rsid w:val="00740E7F"/>
    <w:rsid w:val="00741087"/>
    <w:rsid w:val="00742044"/>
    <w:rsid w:val="00742840"/>
    <w:rsid w:val="007443FA"/>
    <w:rsid w:val="007445E7"/>
    <w:rsid w:val="0074510A"/>
    <w:rsid w:val="007452FC"/>
    <w:rsid w:val="00745638"/>
    <w:rsid w:val="00745F83"/>
    <w:rsid w:val="00746442"/>
    <w:rsid w:val="007464BD"/>
    <w:rsid w:val="00750455"/>
    <w:rsid w:val="00750883"/>
    <w:rsid w:val="00750963"/>
    <w:rsid w:val="007509EC"/>
    <w:rsid w:val="00750BCE"/>
    <w:rsid w:val="00752EA6"/>
    <w:rsid w:val="007533DE"/>
    <w:rsid w:val="00753754"/>
    <w:rsid w:val="00753CC9"/>
    <w:rsid w:val="007541A6"/>
    <w:rsid w:val="0075426B"/>
    <w:rsid w:val="0075453C"/>
    <w:rsid w:val="0075543C"/>
    <w:rsid w:val="00755A2E"/>
    <w:rsid w:val="00755D7D"/>
    <w:rsid w:val="00757532"/>
    <w:rsid w:val="00757AE1"/>
    <w:rsid w:val="00757DEB"/>
    <w:rsid w:val="007600A3"/>
    <w:rsid w:val="00760149"/>
    <w:rsid w:val="0076022B"/>
    <w:rsid w:val="0076173C"/>
    <w:rsid w:val="00761762"/>
    <w:rsid w:val="00761C6A"/>
    <w:rsid w:val="00762783"/>
    <w:rsid w:val="00762C1A"/>
    <w:rsid w:val="0076328A"/>
    <w:rsid w:val="00763931"/>
    <w:rsid w:val="00764370"/>
    <w:rsid w:val="00765080"/>
    <w:rsid w:val="007650D9"/>
    <w:rsid w:val="007652F6"/>
    <w:rsid w:val="00765A6E"/>
    <w:rsid w:val="0076645B"/>
    <w:rsid w:val="00767534"/>
    <w:rsid w:val="00767E26"/>
    <w:rsid w:val="00770376"/>
    <w:rsid w:val="007704C5"/>
    <w:rsid w:val="00770E1A"/>
    <w:rsid w:val="00771E58"/>
    <w:rsid w:val="00774C6C"/>
    <w:rsid w:val="00775B09"/>
    <w:rsid w:val="007763C8"/>
    <w:rsid w:val="00777ACD"/>
    <w:rsid w:val="00780890"/>
    <w:rsid w:val="00780A03"/>
    <w:rsid w:val="00781126"/>
    <w:rsid w:val="00781192"/>
    <w:rsid w:val="007820EE"/>
    <w:rsid w:val="007823D6"/>
    <w:rsid w:val="007829BF"/>
    <w:rsid w:val="00782DBF"/>
    <w:rsid w:val="00782E99"/>
    <w:rsid w:val="00783A7D"/>
    <w:rsid w:val="00783DAE"/>
    <w:rsid w:val="00783FF3"/>
    <w:rsid w:val="00784898"/>
    <w:rsid w:val="007849FB"/>
    <w:rsid w:val="0078544C"/>
    <w:rsid w:val="007864A2"/>
    <w:rsid w:val="00787834"/>
    <w:rsid w:val="00787854"/>
    <w:rsid w:val="00787C3B"/>
    <w:rsid w:val="00790472"/>
    <w:rsid w:val="00791239"/>
    <w:rsid w:val="00791AC4"/>
    <w:rsid w:val="00792CCD"/>
    <w:rsid w:val="0079338F"/>
    <w:rsid w:val="00793934"/>
    <w:rsid w:val="00796195"/>
    <w:rsid w:val="007962F8"/>
    <w:rsid w:val="007963D4"/>
    <w:rsid w:val="007969B4"/>
    <w:rsid w:val="00796D07"/>
    <w:rsid w:val="0079734E"/>
    <w:rsid w:val="007974FC"/>
    <w:rsid w:val="00797830"/>
    <w:rsid w:val="007A0A4B"/>
    <w:rsid w:val="007A0B36"/>
    <w:rsid w:val="007A11FB"/>
    <w:rsid w:val="007A1274"/>
    <w:rsid w:val="007A1F03"/>
    <w:rsid w:val="007A216E"/>
    <w:rsid w:val="007A2404"/>
    <w:rsid w:val="007A2DBF"/>
    <w:rsid w:val="007A58EE"/>
    <w:rsid w:val="007A5F77"/>
    <w:rsid w:val="007A69B1"/>
    <w:rsid w:val="007B01D3"/>
    <w:rsid w:val="007B08AD"/>
    <w:rsid w:val="007B0BA9"/>
    <w:rsid w:val="007B0EE0"/>
    <w:rsid w:val="007B1304"/>
    <w:rsid w:val="007B1807"/>
    <w:rsid w:val="007B1A3D"/>
    <w:rsid w:val="007B1ADA"/>
    <w:rsid w:val="007B1AFC"/>
    <w:rsid w:val="007B1EB5"/>
    <w:rsid w:val="007B20E2"/>
    <w:rsid w:val="007B3632"/>
    <w:rsid w:val="007B38A6"/>
    <w:rsid w:val="007B3EAA"/>
    <w:rsid w:val="007B6025"/>
    <w:rsid w:val="007B6B46"/>
    <w:rsid w:val="007B6D68"/>
    <w:rsid w:val="007B6FEF"/>
    <w:rsid w:val="007B721E"/>
    <w:rsid w:val="007C023B"/>
    <w:rsid w:val="007C197E"/>
    <w:rsid w:val="007C2740"/>
    <w:rsid w:val="007C2835"/>
    <w:rsid w:val="007C2B6E"/>
    <w:rsid w:val="007C2BC7"/>
    <w:rsid w:val="007C3A9A"/>
    <w:rsid w:val="007C3DFB"/>
    <w:rsid w:val="007C3F38"/>
    <w:rsid w:val="007C5259"/>
    <w:rsid w:val="007C52F6"/>
    <w:rsid w:val="007C5A31"/>
    <w:rsid w:val="007C5CA0"/>
    <w:rsid w:val="007C6446"/>
    <w:rsid w:val="007C681F"/>
    <w:rsid w:val="007C6D3B"/>
    <w:rsid w:val="007C7035"/>
    <w:rsid w:val="007C7BF7"/>
    <w:rsid w:val="007C7E6E"/>
    <w:rsid w:val="007D14C1"/>
    <w:rsid w:val="007D20F3"/>
    <w:rsid w:val="007D2B26"/>
    <w:rsid w:val="007D3FF7"/>
    <w:rsid w:val="007D48E5"/>
    <w:rsid w:val="007D61AB"/>
    <w:rsid w:val="007D64DF"/>
    <w:rsid w:val="007D6502"/>
    <w:rsid w:val="007D68A9"/>
    <w:rsid w:val="007D69EC"/>
    <w:rsid w:val="007E0154"/>
    <w:rsid w:val="007E0601"/>
    <w:rsid w:val="007E1BB1"/>
    <w:rsid w:val="007E345A"/>
    <w:rsid w:val="007E4154"/>
    <w:rsid w:val="007E4670"/>
    <w:rsid w:val="007E4C6B"/>
    <w:rsid w:val="007E6E1B"/>
    <w:rsid w:val="007E7B40"/>
    <w:rsid w:val="007F103E"/>
    <w:rsid w:val="007F1466"/>
    <w:rsid w:val="007F17A1"/>
    <w:rsid w:val="007F1A04"/>
    <w:rsid w:val="007F2B36"/>
    <w:rsid w:val="007F3361"/>
    <w:rsid w:val="007F42DC"/>
    <w:rsid w:val="007F4C26"/>
    <w:rsid w:val="007F4F7C"/>
    <w:rsid w:val="007F5287"/>
    <w:rsid w:val="007F66A5"/>
    <w:rsid w:val="007F7FA0"/>
    <w:rsid w:val="00800742"/>
    <w:rsid w:val="0080103F"/>
    <w:rsid w:val="008013B1"/>
    <w:rsid w:val="0080144F"/>
    <w:rsid w:val="008018AD"/>
    <w:rsid w:val="00801B99"/>
    <w:rsid w:val="00801ED6"/>
    <w:rsid w:val="0080256B"/>
    <w:rsid w:val="00803778"/>
    <w:rsid w:val="00803F28"/>
    <w:rsid w:val="00804811"/>
    <w:rsid w:val="00804A5E"/>
    <w:rsid w:val="008058B4"/>
    <w:rsid w:val="00805E92"/>
    <w:rsid w:val="008060D6"/>
    <w:rsid w:val="008065E5"/>
    <w:rsid w:val="008073F8"/>
    <w:rsid w:val="00807BCD"/>
    <w:rsid w:val="008100A1"/>
    <w:rsid w:val="00811471"/>
    <w:rsid w:val="008114EA"/>
    <w:rsid w:val="00811504"/>
    <w:rsid w:val="00811B6D"/>
    <w:rsid w:val="008123C8"/>
    <w:rsid w:val="00812E0D"/>
    <w:rsid w:val="008132F5"/>
    <w:rsid w:val="008134C4"/>
    <w:rsid w:val="008144E0"/>
    <w:rsid w:val="0081450A"/>
    <w:rsid w:val="008146A8"/>
    <w:rsid w:val="00814979"/>
    <w:rsid w:val="0081564F"/>
    <w:rsid w:val="008156C8"/>
    <w:rsid w:val="008158BB"/>
    <w:rsid w:val="00815BDE"/>
    <w:rsid w:val="00815C25"/>
    <w:rsid w:val="00815D2B"/>
    <w:rsid w:val="0081603A"/>
    <w:rsid w:val="00816077"/>
    <w:rsid w:val="0081612E"/>
    <w:rsid w:val="00816F29"/>
    <w:rsid w:val="008174A7"/>
    <w:rsid w:val="00821496"/>
    <w:rsid w:val="00821A57"/>
    <w:rsid w:val="00822471"/>
    <w:rsid w:val="00822B17"/>
    <w:rsid w:val="008230D9"/>
    <w:rsid w:val="0082322D"/>
    <w:rsid w:val="008235CF"/>
    <w:rsid w:val="008241A7"/>
    <w:rsid w:val="008245E6"/>
    <w:rsid w:val="008249CE"/>
    <w:rsid w:val="00826BC4"/>
    <w:rsid w:val="00826FF0"/>
    <w:rsid w:val="0082735C"/>
    <w:rsid w:val="00827519"/>
    <w:rsid w:val="0082764A"/>
    <w:rsid w:val="00827708"/>
    <w:rsid w:val="0083010D"/>
    <w:rsid w:val="008306F2"/>
    <w:rsid w:val="008308CA"/>
    <w:rsid w:val="00831409"/>
    <w:rsid w:val="008314B1"/>
    <w:rsid w:val="008322D6"/>
    <w:rsid w:val="00833C4C"/>
    <w:rsid w:val="00834FF0"/>
    <w:rsid w:val="008351F0"/>
    <w:rsid w:val="00835B84"/>
    <w:rsid w:val="0083631A"/>
    <w:rsid w:val="008368B4"/>
    <w:rsid w:val="00837329"/>
    <w:rsid w:val="00840115"/>
    <w:rsid w:val="008404CF"/>
    <w:rsid w:val="00840F42"/>
    <w:rsid w:val="00842882"/>
    <w:rsid w:val="00842F4E"/>
    <w:rsid w:val="008431A4"/>
    <w:rsid w:val="0084378E"/>
    <w:rsid w:val="008439B1"/>
    <w:rsid w:val="00843BF2"/>
    <w:rsid w:val="00843C98"/>
    <w:rsid w:val="008446B7"/>
    <w:rsid w:val="0084492D"/>
    <w:rsid w:val="008460F8"/>
    <w:rsid w:val="00846211"/>
    <w:rsid w:val="0084652A"/>
    <w:rsid w:val="00846E82"/>
    <w:rsid w:val="0084742D"/>
    <w:rsid w:val="0084766C"/>
    <w:rsid w:val="00847763"/>
    <w:rsid w:val="00847874"/>
    <w:rsid w:val="00847D86"/>
    <w:rsid w:val="0085002F"/>
    <w:rsid w:val="00850F10"/>
    <w:rsid w:val="008516AB"/>
    <w:rsid w:val="008517AD"/>
    <w:rsid w:val="00851E0C"/>
    <w:rsid w:val="008521F8"/>
    <w:rsid w:val="00852AA7"/>
    <w:rsid w:val="00852B4C"/>
    <w:rsid w:val="00852F0C"/>
    <w:rsid w:val="008531E5"/>
    <w:rsid w:val="008534B6"/>
    <w:rsid w:val="00856D5B"/>
    <w:rsid w:val="00857EA3"/>
    <w:rsid w:val="008600E6"/>
    <w:rsid w:val="00860314"/>
    <w:rsid w:val="0086037D"/>
    <w:rsid w:val="00860778"/>
    <w:rsid w:val="0086134B"/>
    <w:rsid w:val="00863959"/>
    <w:rsid w:val="00863EE9"/>
    <w:rsid w:val="0086556F"/>
    <w:rsid w:val="00865CF4"/>
    <w:rsid w:val="00865F08"/>
    <w:rsid w:val="00866049"/>
    <w:rsid w:val="00866796"/>
    <w:rsid w:val="00866FFD"/>
    <w:rsid w:val="00867090"/>
    <w:rsid w:val="00867189"/>
    <w:rsid w:val="0086725B"/>
    <w:rsid w:val="00867845"/>
    <w:rsid w:val="00867998"/>
    <w:rsid w:val="0087096D"/>
    <w:rsid w:val="008723F5"/>
    <w:rsid w:val="0087249F"/>
    <w:rsid w:val="008724AC"/>
    <w:rsid w:val="00872E41"/>
    <w:rsid w:val="00873490"/>
    <w:rsid w:val="00874026"/>
    <w:rsid w:val="0087496B"/>
    <w:rsid w:val="008753D3"/>
    <w:rsid w:val="008769CD"/>
    <w:rsid w:val="00876A8A"/>
    <w:rsid w:val="00880AD4"/>
    <w:rsid w:val="00880B2E"/>
    <w:rsid w:val="0088103B"/>
    <w:rsid w:val="00881EB9"/>
    <w:rsid w:val="00882FCC"/>
    <w:rsid w:val="008835C1"/>
    <w:rsid w:val="00883CBB"/>
    <w:rsid w:val="0088521E"/>
    <w:rsid w:val="008865C7"/>
    <w:rsid w:val="008865FD"/>
    <w:rsid w:val="0088709A"/>
    <w:rsid w:val="008879A3"/>
    <w:rsid w:val="008900E3"/>
    <w:rsid w:val="008904C0"/>
    <w:rsid w:val="008919A1"/>
    <w:rsid w:val="00891D7C"/>
    <w:rsid w:val="00893764"/>
    <w:rsid w:val="00893CF3"/>
    <w:rsid w:val="0089416C"/>
    <w:rsid w:val="008941FE"/>
    <w:rsid w:val="00894500"/>
    <w:rsid w:val="00894E5F"/>
    <w:rsid w:val="0089646B"/>
    <w:rsid w:val="0089675D"/>
    <w:rsid w:val="00896D6D"/>
    <w:rsid w:val="0089782F"/>
    <w:rsid w:val="008A1CAD"/>
    <w:rsid w:val="008A216B"/>
    <w:rsid w:val="008A270D"/>
    <w:rsid w:val="008A2EDF"/>
    <w:rsid w:val="008A3390"/>
    <w:rsid w:val="008A38C5"/>
    <w:rsid w:val="008A4065"/>
    <w:rsid w:val="008A418A"/>
    <w:rsid w:val="008A46E8"/>
    <w:rsid w:val="008A48DB"/>
    <w:rsid w:val="008A545E"/>
    <w:rsid w:val="008A6E84"/>
    <w:rsid w:val="008A73E5"/>
    <w:rsid w:val="008A74B2"/>
    <w:rsid w:val="008A7541"/>
    <w:rsid w:val="008A7F04"/>
    <w:rsid w:val="008B07A6"/>
    <w:rsid w:val="008B0D77"/>
    <w:rsid w:val="008B158D"/>
    <w:rsid w:val="008B3D15"/>
    <w:rsid w:val="008B40A5"/>
    <w:rsid w:val="008B4186"/>
    <w:rsid w:val="008B6B58"/>
    <w:rsid w:val="008B6C95"/>
    <w:rsid w:val="008B7350"/>
    <w:rsid w:val="008B7382"/>
    <w:rsid w:val="008B7DCD"/>
    <w:rsid w:val="008C02AA"/>
    <w:rsid w:val="008C0EBC"/>
    <w:rsid w:val="008C16E9"/>
    <w:rsid w:val="008C2170"/>
    <w:rsid w:val="008C32E9"/>
    <w:rsid w:val="008C43AB"/>
    <w:rsid w:val="008C4802"/>
    <w:rsid w:val="008C5D52"/>
    <w:rsid w:val="008C609D"/>
    <w:rsid w:val="008C6330"/>
    <w:rsid w:val="008C6AEF"/>
    <w:rsid w:val="008C730D"/>
    <w:rsid w:val="008C7876"/>
    <w:rsid w:val="008D0048"/>
    <w:rsid w:val="008D02F4"/>
    <w:rsid w:val="008D15E7"/>
    <w:rsid w:val="008D23D9"/>
    <w:rsid w:val="008D2450"/>
    <w:rsid w:val="008D2BC6"/>
    <w:rsid w:val="008D384F"/>
    <w:rsid w:val="008D417F"/>
    <w:rsid w:val="008D5A39"/>
    <w:rsid w:val="008D5AB1"/>
    <w:rsid w:val="008D6047"/>
    <w:rsid w:val="008D6668"/>
    <w:rsid w:val="008D6CFA"/>
    <w:rsid w:val="008D7C25"/>
    <w:rsid w:val="008D7CED"/>
    <w:rsid w:val="008E0A21"/>
    <w:rsid w:val="008E0E78"/>
    <w:rsid w:val="008E1138"/>
    <w:rsid w:val="008E1446"/>
    <w:rsid w:val="008E1547"/>
    <w:rsid w:val="008E1E78"/>
    <w:rsid w:val="008E1FE3"/>
    <w:rsid w:val="008E2D2A"/>
    <w:rsid w:val="008E3454"/>
    <w:rsid w:val="008E373D"/>
    <w:rsid w:val="008E3893"/>
    <w:rsid w:val="008E3996"/>
    <w:rsid w:val="008E3CBE"/>
    <w:rsid w:val="008E4656"/>
    <w:rsid w:val="008E4A92"/>
    <w:rsid w:val="008E4E76"/>
    <w:rsid w:val="008E4EA7"/>
    <w:rsid w:val="008E58C8"/>
    <w:rsid w:val="008E5B47"/>
    <w:rsid w:val="008E5D3D"/>
    <w:rsid w:val="008E61EE"/>
    <w:rsid w:val="008E636C"/>
    <w:rsid w:val="008E63B2"/>
    <w:rsid w:val="008E6769"/>
    <w:rsid w:val="008E6D18"/>
    <w:rsid w:val="008E756D"/>
    <w:rsid w:val="008F001B"/>
    <w:rsid w:val="008F0490"/>
    <w:rsid w:val="008F09B0"/>
    <w:rsid w:val="008F0E75"/>
    <w:rsid w:val="008F13B9"/>
    <w:rsid w:val="008F17F8"/>
    <w:rsid w:val="008F1DF3"/>
    <w:rsid w:val="008F2225"/>
    <w:rsid w:val="008F27A1"/>
    <w:rsid w:val="008F2B03"/>
    <w:rsid w:val="008F3FF4"/>
    <w:rsid w:val="008F404F"/>
    <w:rsid w:val="008F4216"/>
    <w:rsid w:val="008F44AB"/>
    <w:rsid w:val="008F4847"/>
    <w:rsid w:val="008F58A9"/>
    <w:rsid w:val="008F5C34"/>
    <w:rsid w:val="008F617D"/>
    <w:rsid w:val="008F6D48"/>
    <w:rsid w:val="008F713A"/>
    <w:rsid w:val="008F7972"/>
    <w:rsid w:val="009002E0"/>
    <w:rsid w:val="00900A4B"/>
    <w:rsid w:val="00900DCA"/>
    <w:rsid w:val="0090119F"/>
    <w:rsid w:val="00901492"/>
    <w:rsid w:val="00901889"/>
    <w:rsid w:val="00901A50"/>
    <w:rsid w:val="00901B0A"/>
    <w:rsid w:val="00901BE9"/>
    <w:rsid w:val="00901C47"/>
    <w:rsid w:val="00901D6B"/>
    <w:rsid w:val="00902158"/>
    <w:rsid w:val="009021EF"/>
    <w:rsid w:val="0090298D"/>
    <w:rsid w:val="00902D6A"/>
    <w:rsid w:val="009033B2"/>
    <w:rsid w:val="009051DA"/>
    <w:rsid w:val="00905A7A"/>
    <w:rsid w:val="00905C45"/>
    <w:rsid w:val="00905E9B"/>
    <w:rsid w:val="00906090"/>
    <w:rsid w:val="009068F4"/>
    <w:rsid w:val="00906F60"/>
    <w:rsid w:val="00907F34"/>
    <w:rsid w:val="00910496"/>
    <w:rsid w:val="009113B0"/>
    <w:rsid w:val="00911674"/>
    <w:rsid w:val="00912F9E"/>
    <w:rsid w:val="009139D7"/>
    <w:rsid w:val="00913F66"/>
    <w:rsid w:val="0091409A"/>
    <w:rsid w:val="009140A0"/>
    <w:rsid w:val="00914138"/>
    <w:rsid w:val="00914A1B"/>
    <w:rsid w:val="00914CF9"/>
    <w:rsid w:val="00914F9C"/>
    <w:rsid w:val="0091641C"/>
    <w:rsid w:val="00916C36"/>
    <w:rsid w:val="0091700A"/>
    <w:rsid w:val="009177B8"/>
    <w:rsid w:val="00917CCB"/>
    <w:rsid w:val="00920733"/>
    <w:rsid w:val="00920D76"/>
    <w:rsid w:val="00921405"/>
    <w:rsid w:val="00921B57"/>
    <w:rsid w:val="00921D5D"/>
    <w:rsid w:val="00921E46"/>
    <w:rsid w:val="009229E9"/>
    <w:rsid w:val="00922EA9"/>
    <w:rsid w:val="00923C17"/>
    <w:rsid w:val="00924175"/>
    <w:rsid w:val="009246F7"/>
    <w:rsid w:val="00924999"/>
    <w:rsid w:val="009251FC"/>
    <w:rsid w:val="0092674A"/>
    <w:rsid w:val="00926BF1"/>
    <w:rsid w:val="00927C15"/>
    <w:rsid w:val="00927F2B"/>
    <w:rsid w:val="00930946"/>
    <w:rsid w:val="00931002"/>
    <w:rsid w:val="00932A09"/>
    <w:rsid w:val="00932C51"/>
    <w:rsid w:val="00932E82"/>
    <w:rsid w:val="0093399C"/>
    <w:rsid w:val="00933DF7"/>
    <w:rsid w:val="009344E5"/>
    <w:rsid w:val="00934693"/>
    <w:rsid w:val="00934C88"/>
    <w:rsid w:val="009353CA"/>
    <w:rsid w:val="009358B0"/>
    <w:rsid w:val="00935BE3"/>
    <w:rsid w:val="00935F6C"/>
    <w:rsid w:val="00936103"/>
    <w:rsid w:val="00936FBD"/>
    <w:rsid w:val="00937C7B"/>
    <w:rsid w:val="0094024B"/>
    <w:rsid w:val="0094146C"/>
    <w:rsid w:val="00941916"/>
    <w:rsid w:val="00941E89"/>
    <w:rsid w:val="00942D58"/>
    <w:rsid w:val="0094307A"/>
    <w:rsid w:val="009430D0"/>
    <w:rsid w:val="009434CC"/>
    <w:rsid w:val="009439FB"/>
    <w:rsid w:val="009443E1"/>
    <w:rsid w:val="009449BE"/>
    <w:rsid w:val="00945860"/>
    <w:rsid w:val="00945B70"/>
    <w:rsid w:val="00946518"/>
    <w:rsid w:val="009467AB"/>
    <w:rsid w:val="00946D74"/>
    <w:rsid w:val="00951781"/>
    <w:rsid w:val="009538A5"/>
    <w:rsid w:val="00954081"/>
    <w:rsid w:val="009545C5"/>
    <w:rsid w:val="0095498A"/>
    <w:rsid w:val="00955451"/>
    <w:rsid w:val="00956AB5"/>
    <w:rsid w:val="00956D11"/>
    <w:rsid w:val="00960D71"/>
    <w:rsid w:val="009621CC"/>
    <w:rsid w:val="0096286C"/>
    <w:rsid w:val="00962CFF"/>
    <w:rsid w:val="009632BE"/>
    <w:rsid w:val="0096404A"/>
    <w:rsid w:val="00964414"/>
    <w:rsid w:val="0096522C"/>
    <w:rsid w:val="00965841"/>
    <w:rsid w:val="009659E6"/>
    <w:rsid w:val="00965DE6"/>
    <w:rsid w:val="00966868"/>
    <w:rsid w:val="0096777C"/>
    <w:rsid w:val="009707DA"/>
    <w:rsid w:val="00970C20"/>
    <w:rsid w:val="00970FEE"/>
    <w:rsid w:val="009718CD"/>
    <w:rsid w:val="009731AB"/>
    <w:rsid w:val="00974B3A"/>
    <w:rsid w:val="00975972"/>
    <w:rsid w:val="0097614F"/>
    <w:rsid w:val="009762D1"/>
    <w:rsid w:val="00976699"/>
    <w:rsid w:val="00977989"/>
    <w:rsid w:val="00980391"/>
    <w:rsid w:val="009809D7"/>
    <w:rsid w:val="00980DAE"/>
    <w:rsid w:val="00980E49"/>
    <w:rsid w:val="00980FB0"/>
    <w:rsid w:val="00981116"/>
    <w:rsid w:val="009839E9"/>
    <w:rsid w:val="009853AB"/>
    <w:rsid w:val="00985A35"/>
    <w:rsid w:val="009865E7"/>
    <w:rsid w:val="009866CC"/>
    <w:rsid w:val="00986983"/>
    <w:rsid w:val="00987014"/>
    <w:rsid w:val="0098743C"/>
    <w:rsid w:val="00987CC0"/>
    <w:rsid w:val="009902AB"/>
    <w:rsid w:val="00990769"/>
    <w:rsid w:val="00990970"/>
    <w:rsid w:val="009909A2"/>
    <w:rsid w:val="00990C49"/>
    <w:rsid w:val="009911BE"/>
    <w:rsid w:val="00991FA6"/>
    <w:rsid w:val="0099213E"/>
    <w:rsid w:val="009933FC"/>
    <w:rsid w:val="009935AA"/>
    <w:rsid w:val="00993A94"/>
    <w:rsid w:val="00994774"/>
    <w:rsid w:val="00994845"/>
    <w:rsid w:val="009958CD"/>
    <w:rsid w:val="009958EB"/>
    <w:rsid w:val="00995F43"/>
    <w:rsid w:val="009961E5"/>
    <w:rsid w:val="0099706E"/>
    <w:rsid w:val="00997075"/>
    <w:rsid w:val="00997B1A"/>
    <w:rsid w:val="00997DB1"/>
    <w:rsid w:val="009A0374"/>
    <w:rsid w:val="009A1B66"/>
    <w:rsid w:val="009A20C9"/>
    <w:rsid w:val="009A26A2"/>
    <w:rsid w:val="009A2988"/>
    <w:rsid w:val="009A3619"/>
    <w:rsid w:val="009A45FB"/>
    <w:rsid w:val="009A4D3F"/>
    <w:rsid w:val="009A54EF"/>
    <w:rsid w:val="009A5953"/>
    <w:rsid w:val="009A60B7"/>
    <w:rsid w:val="009A6A99"/>
    <w:rsid w:val="009A785C"/>
    <w:rsid w:val="009B0599"/>
    <w:rsid w:val="009B0890"/>
    <w:rsid w:val="009B115D"/>
    <w:rsid w:val="009B130A"/>
    <w:rsid w:val="009B171F"/>
    <w:rsid w:val="009B18D5"/>
    <w:rsid w:val="009B21D0"/>
    <w:rsid w:val="009B298D"/>
    <w:rsid w:val="009B349C"/>
    <w:rsid w:val="009B40E4"/>
    <w:rsid w:val="009B43F9"/>
    <w:rsid w:val="009B46C6"/>
    <w:rsid w:val="009B4958"/>
    <w:rsid w:val="009B5757"/>
    <w:rsid w:val="009B5D25"/>
    <w:rsid w:val="009B5E92"/>
    <w:rsid w:val="009B6B9C"/>
    <w:rsid w:val="009B6C32"/>
    <w:rsid w:val="009B7370"/>
    <w:rsid w:val="009B7EBD"/>
    <w:rsid w:val="009C0347"/>
    <w:rsid w:val="009C1103"/>
    <w:rsid w:val="009C3268"/>
    <w:rsid w:val="009C338B"/>
    <w:rsid w:val="009C3881"/>
    <w:rsid w:val="009C3C76"/>
    <w:rsid w:val="009C58E3"/>
    <w:rsid w:val="009C5E2F"/>
    <w:rsid w:val="009C61FD"/>
    <w:rsid w:val="009C6292"/>
    <w:rsid w:val="009C76C8"/>
    <w:rsid w:val="009D009D"/>
    <w:rsid w:val="009D05EC"/>
    <w:rsid w:val="009D2735"/>
    <w:rsid w:val="009D294E"/>
    <w:rsid w:val="009D2988"/>
    <w:rsid w:val="009D34DC"/>
    <w:rsid w:val="009D3EB7"/>
    <w:rsid w:val="009D3EE6"/>
    <w:rsid w:val="009D3FF2"/>
    <w:rsid w:val="009D4527"/>
    <w:rsid w:val="009D4A68"/>
    <w:rsid w:val="009D5518"/>
    <w:rsid w:val="009D5B2E"/>
    <w:rsid w:val="009D60AF"/>
    <w:rsid w:val="009D64D8"/>
    <w:rsid w:val="009E0576"/>
    <w:rsid w:val="009E0EA9"/>
    <w:rsid w:val="009E0F2D"/>
    <w:rsid w:val="009E1396"/>
    <w:rsid w:val="009E14DB"/>
    <w:rsid w:val="009E21E6"/>
    <w:rsid w:val="009E3671"/>
    <w:rsid w:val="009E43AF"/>
    <w:rsid w:val="009E50ED"/>
    <w:rsid w:val="009E5EFD"/>
    <w:rsid w:val="009E5FDC"/>
    <w:rsid w:val="009E6609"/>
    <w:rsid w:val="009E7F76"/>
    <w:rsid w:val="009F060B"/>
    <w:rsid w:val="009F064C"/>
    <w:rsid w:val="009F0AEF"/>
    <w:rsid w:val="009F12B9"/>
    <w:rsid w:val="009F1425"/>
    <w:rsid w:val="009F17F7"/>
    <w:rsid w:val="009F2215"/>
    <w:rsid w:val="009F2BA8"/>
    <w:rsid w:val="009F2C3A"/>
    <w:rsid w:val="009F3833"/>
    <w:rsid w:val="009F3B69"/>
    <w:rsid w:val="009F3C84"/>
    <w:rsid w:val="009F45C0"/>
    <w:rsid w:val="009F60D4"/>
    <w:rsid w:val="009F6579"/>
    <w:rsid w:val="009F68A1"/>
    <w:rsid w:val="009F709F"/>
    <w:rsid w:val="009F72F5"/>
    <w:rsid w:val="009F7747"/>
    <w:rsid w:val="009F7914"/>
    <w:rsid w:val="009F7C5E"/>
    <w:rsid w:val="009F7CCC"/>
    <w:rsid w:val="00A00A66"/>
    <w:rsid w:val="00A00D12"/>
    <w:rsid w:val="00A00EFB"/>
    <w:rsid w:val="00A00F14"/>
    <w:rsid w:val="00A010A5"/>
    <w:rsid w:val="00A01BE3"/>
    <w:rsid w:val="00A025B9"/>
    <w:rsid w:val="00A02DAC"/>
    <w:rsid w:val="00A034BA"/>
    <w:rsid w:val="00A04FA1"/>
    <w:rsid w:val="00A05170"/>
    <w:rsid w:val="00A0586E"/>
    <w:rsid w:val="00A05EB5"/>
    <w:rsid w:val="00A05FD5"/>
    <w:rsid w:val="00A062BF"/>
    <w:rsid w:val="00A06328"/>
    <w:rsid w:val="00A06A71"/>
    <w:rsid w:val="00A0702D"/>
    <w:rsid w:val="00A07193"/>
    <w:rsid w:val="00A07450"/>
    <w:rsid w:val="00A0768E"/>
    <w:rsid w:val="00A10754"/>
    <w:rsid w:val="00A1080A"/>
    <w:rsid w:val="00A1091C"/>
    <w:rsid w:val="00A11B49"/>
    <w:rsid w:val="00A11B57"/>
    <w:rsid w:val="00A11CB6"/>
    <w:rsid w:val="00A11CC7"/>
    <w:rsid w:val="00A12041"/>
    <w:rsid w:val="00A121EF"/>
    <w:rsid w:val="00A12D1C"/>
    <w:rsid w:val="00A13355"/>
    <w:rsid w:val="00A138F7"/>
    <w:rsid w:val="00A14D24"/>
    <w:rsid w:val="00A153FC"/>
    <w:rsid w:val="00A161EC"/>
    <w:rsid w:val="00A1774B"/>
    <w:rsid w:val="00A2081B"/>
    <w:rsid w:val="00A21130"/>
    <w:rsid w:val="00A218D9"/>
    <w:rsid w:val="00A218E5"/>
    <w:rsid w:val="00A22616"/>
    <w:rsid w:val="00A23986"/>
    <w:rsid w:val="00A239C4"/>
    <w:rsid w:val="00A23A07"/>
    <w:rsid w:val="00A23D53"/>
    <w:rsid w:val="00A24286"/>
    <w:rsid w:val="00A2513D"/>
    <w:rsid w:val="00A264B1"/>
    <w:rsid w:val="00A26CD4"/>
    <w:rsid w:val="00A27071"/>
    <w:rsid w:val="00A2717E"/>
    <w:rsid w:val="00A27C07"/>
    <w:rsid w:val="00A27CBF"/>
    <w:rsid w:val="00A304A1"/>
    <w:rsid w:val="00A31808"/>
    <w:rsid w:val="00A3187E"/>
    <w:rsid w:val="00A325BA"/>
    <w:rsid w:val="00A32AE2"/>
    <w:rsid w:val="00A33260"/>
    <w:rsid w:val="00A33687"/>
    <w:rsid w:val="00A33A3D"/>
    <w:rsid w:val="00A34862"/>
    <w:rsid w:val="00A35403"/>
    <w:rsid w:val="00A354B6"/>
    <w:rsid w:val="00A35852"/>
    <w:rsid w:val="00A358C8"/>
    <w:rsid w:val="00A35B50"/>
    <w:rsid w:val="00A36C74"/>
    <w:rsid w:val="00A37157"/>
    <w:rsid w:val="00A3794E"/>
    <w:rsid w:val="00A37F2D"/>
    <w:rsid w:val="00A40938"/>
    <w:rsid w:val="00A411EF"/>
    <w:rsid w:val="00A41F1C"/>
    <w:rsid w:val="00A42E26"/>
    <w:rsid w:val="00A432C7"/>
    <w:rsid w:val="00A43B6E"/>
    <w:rsid w:val="00A4493A"/>
    <w:rsid w:val="00A45686"/>
    <w:rsid w:val="00A4594A"/>
    <w:rsid w:val="00A45DF4"/>
    <w:rsid w:val="00A461D4"/>
    <w:rsid w:val="00A47509"/>
    <w:rsid w:val="00A475C7"/>
    <w:rsid w:val="00A50AB2"/>
    <w:rsid w:val="00A50CA6"/>
    <w:rsid w:val="00A522B5"/>
    <w:rsid w:val="00A523C9"/>
    <w:rsid w:val="00A5297C"/>
    <w:rsid w:val="00A53B4F"/>
    <w:rsid w:val="00A53C18"/>
    <w:rsid w:val="00A53FEA"/>
    <w:rsid w:val="00A55E23"/>
    <w:rsid w:val="00A560B2"/>
    <w:rsid w:val="00A56566"/>
    <w:rsid w:val="00A56747"/>
    <w:rsid w:val="00A569BC"/>
    <w:rsid w:val="00A56D34"/>
    <w:rsid w:val="00A57629"/>
    <w:rsid w:val="00A60B69"/>
    <w:rsid w:val="00A61329"/>
    <w:rsid w:val="00A6178F"/>
    <w:rsid w:val="00A61985"/>
    <w:rsid w:val="00A61FA5"/>
    <w:rsid w:val="00A627A2"/>
    <w:rsid w:val="00A62FE6"/>
    <w:rsid w:val="00A630A7"/>
    <w:rsid w:val="00A634B6"/>
    <w:rsid w:val="00A644DF"/>
    <w:rsid w:val="00A6488B"/>
    <w:rsid w:val="00A6496E"/>
    <w:rsid w:val="00A651FE"/>
    <w:rsid w:val="00A655C8"/>
    <w:rsid w:val="00A67348"/>
    <w:rsid w:val="00A70418"/>
    <w:rsid w:val="00A70AE3"/>
    <w:rsid w:val="00A71C7B"/>
    <w:rsid w:val="00A725D7"/>
    <w:rsid w:val="00A72F7E"/>
    <w:rsid w:val="00A744F9"/>
    <w:rsid w:val="00A7457C"/>
    <w:rsid w:val="00A7462E"/>
    <w:rsid w:val="00A747E3"/>
    <w:rsid w:val="00A751B7"/>
    <w:rsid w:val="00A751E6"/>
    <w:rsid w:val="00A757B7"/>
    <w:rsid w:val="00A76C96"/>
    <w:rsid w:val="00A76D16"/>
    <w:rsid w:val="00A77368"/>
    <w:rsid w:val="00A80419"/>
    <w:rsid w:val="00A80732"/>
    <w:rsid w:val="00A80F61"/>
    <w:rsid w:val="00A81BAC"/>
    <w:rsid w:val="00A82438"/>
    <w:rsid w:val="00A83494"/>
    <w:rsid w:val="00A83610"/>
    <w:rsid w:val="00A83820"/>
    <w:rsid w:val="00A83C1F"/>
    <w:rsid w:val="00A84376"/>
    <w:rsid w:val="00A84644"/>
    <w:rsid w:val="00A848EB"/>
    <w:rsid w:val="00A84B45"/>
    <w:rsid w:val="00A84BCB"/>
    <w:rsid w:val="00A85145"/>
    <w:rsid w:val="00A851FA"/>
    <w:rsid w:val="00A864DD"/>
    <w:rsid w:val="00A865AD"/>
    <w:rsid w:val="00A86826"/>
    <w:rsid w:val="00A871C7"/>
    <w:rsid w:val="00A87672"/>
    <w:rsid w:val="00A90021"/>
    <w:rsid w:val="00A91E15"/>
    <w:rsid w:val="00A91F3D"/>
    <w:rsid w:val="00A92973"/>
    <w:rsid w:val="00A9381A"/>
    <w:rsid w:val="00A93985"/>
    <w:rsid w:val="00A94C24"/>
    <w:rsid w:val="00A956DE"/>
    <w:rsid w:val="00A95A09"/>
    <w:rsid w:val="00A95FD8"/>
    <w:rsid w:val="00A96206"/>
    <w:rsid w:val="00A967C8"/>
    <w:rsid w:val="00A96B4C"/>
    <w:rsid w:val="00A96E58"/>
    <w:rsid w:val="00A9706E"/>
    <w:rsid w:val="00A97251"/>
    <w:rsid w:val="00A97356"/>
    <w:rsid w:val="00AA00E9"/>
    <w:rsid w:val="00AA08A0"/>
    <w:rsid w:val="00AA0A66"/>
    <w:rsid w:val="00AA2041"/>
    <w:rsid w:val="00AA26FC"/>
    <w:rsid w:val="00AA2AF1"/>
    <w:rsid w:val="00AA30B2"/>
    <w:rsid w:val="00AA4420"/>
    <w:rsid w:val="00AA44E9"/>
    <w:rsid w:val="00AA5740"/>
    <w:rsid w:val="00AA5746"/>
    <w:rsid w:val="00AA619F"/>
    <w:rsid w:val="00AA6610"/>
    <w:rsid w:val="00AA6D35"/>
    <w:rsid w:val="00AA6E0A"/>
    <w:rsid w:val="00AA71AF"/>
    <w:rsid w:val="00AA7DDF"/>
    <w:rsid w:val="00AA7E2E"/>
    <w:rsid w:val="00AA7FBB"/>
    <w:rsid w:val="00AB0764"/>
    <w:rsid w:val="00AB0EDF"/>
    <w:rsid w:val="00AB1B34"/>
    <w:rsid w:val="00AB2017"/>
    <w:rsid w:val="00AB2FCE"/>
    <w:rsid w:val="00AB374E"/>
    <w:rsid w:val="00AB3D03"/>
    <w:rsid w:val="00AB3E02"/>
    <w:rsid w:val="00AB3E4D"/>
    <w:rsid w:val="00AB5245"/>
    <w:rsid w:val="00AB6188"/>
    <w:rsid w:val="00AB765E"/>
    <w:rsid w:val="00AB7E41"/>
    <w:rsid w:val="00AC0845"/>
    <w:rsid w:val="00AC16B7"/>
    <w:rsid w:val="00AC1963"/>
    <w:rsid w:val="00AC1F6D"/>
    <w:rsid w:val="00AC2B8E"/>
    <w:rsid w:val="00AC2FCA"/>
    <w:rsid w:val="00AC43CE"/>
    <w:rsid w:val="00AC518B"/>
    <w:rsid w:val="00AC521A"/>
    <w:rsid w:val="00AC6055"/>
    <w:rsid w:val="00AC60F9"/>
    <w:rsid w:val="00AC637F"/>
    <w:rsid w:val="00AC6416"/>
    <w:rsid w:val="00AC7105"/>
    <w:rsid w:val="00AC742A"/>
    <w:rsid w:val="00AD0702"/>
    <w:rsid w:val="00AD12BB"/>
    <w:rsid w:val="00AD13DF"/>
    <w:rsid w:val="00AD24F0"/>
    <w:rsid w:val="00AD284E"/>
    <w:rsid w:val="00AD2FF3"/>
    <w:rsid w:val="00AD356B"/>
    <w:rsid w:val="00AD39E6"/>
    <w:rsid w:val="00AD3CC4"/>
    <w:rsid w:val="00AD43CD"/>
    <w:rsid w:val="00AD47D5"/>
    <w:rsid w:val="00AD4C4F"/>
    <w:rsid w:val="00AD4CF9"/>
    <w:rsid w:val="00AD65D5"/>
    <w:rsid w:val="00AD68E7"/>
    <w:rsid w:val="00AD6CC5"/>
    <w:rsid w:val="00AE048F"/>
    <w:rsid w:val="00AE0A87"/>
    <w:rsid w:val="00AE14DC"/>
    <w:rsid w:val="00AE3048"/>
    <w:rsid w:val="00AE4651"/>
    <w:rsid w:val="00AE4876"/>
    <w:rsid w:val="00AE519D"/>
    <w:rsid w:val="00AE567B"/>
    <w:rsid w:val="00AE5D8B"/>
    <w:rsid w:val="00AE6115"/>
    <w:rsid w:val="00AE6915"/>
    <w:rsid w:val="00AE709D"/>
    <w:rsid w:val="00AF0BE4"/>
    <w:rsid w:val="00AF181E"/>
    <w:rsid w:val="00AF2845"/>
    <w:rsid w:val="00AF2B7C"/>
    <w:rsid w:val="00AF340D"/>
    <w:rsid w:val="00AF3C4F"/>
    <w:rsid w:val="00AF448B"/>
    <w:rsid w:val="00AF47C1"/>
    <w:rsid w:val="00AF4D23"/>
    <w:rsid w:val="00AF5398"/>
    <w:rsid w:val="00AF5A1F"/>
    <w:rsid w:val="00AF6588"/>
    <w:rsid w:val="00AF667B"/>
    <w:rsid w:val="00AF6B7C"/>
    <w:rsid w:val="00AF7151"/>
    <w:rsid w:val="00B00416"/>
    <w:rsid w:val="00B009E6"/>
    <w:rsid w:val="00B00DE9"/>
    <w:rsid w:val="00B0111A"/>
    <w:rsid w:val="00B012E6"/>
    <w:rsid w:val="00B01477"/>
    <w:rsid w:val="00B01D94"/>
    <w:rsid w:val="00B02485"/>
    <w:rsid w:val="00B0270E"/>
    <w:rsid w:val="00B02C3D"/>
    <w:rsid w:val="00B0304A"/>
    <w:rsid w:val="00B033BE"/>
    <w:rsid w:val="00B03961"/>
    <w:rsid w:val="00B03F49"/>
    <w:rsid w:val="00B05D61"/>
    <w:rsid w:val="00B06E26"/>
    <w:rsid w:val="00B10933"/>
    <w:rsid w:val="00B1160F"/>
    <w:rsid w:val="00B11F97"/>
    <w:rsid w:val="00B12C2F"/>
    <w:rsid w:val="00B13EDA"/>
    <w:rsid w:val="00B14586"/>
    <w:rsid w:val="00B1517A"/>
    <w:rsid w:val="00B151B1"/>
    <w:rsid w:val="00B15DD6"/>
    <w:rsid w:val="00B16ADD"/>
    <w:rsid w:val="00B16DCD"/>
    <w:rsid w:val="00B2002B"/>
    <w:rsid w:val="00B20206"/>
    <w:rsid w:val="00B204DA"/>
    <w:rsid w:val="00B20862"/>
    <w:rsid w:val="00B21024"/>
    <w:rsid w:val="00B21822"/>
    <w:rsid w:val="00B21B6A"/>
    <w:rsid w:val="00B22BF7"/>
    <w:rsid w:val="00B22F50"/>
    <w:rsid w:val="00B233E1"/>
    <w:rsid w:val="00B240CB"/>
    <w:rsid w:val="00B25080"/>
    <w:rsid w:val="00B252E8"/>
    <w:rsid w:val="00B25854"/>
    <w:rsid w:val="00B31DF8"/>
    <w:rsid w:val="00B324D4"/>
    <w:rsid w:val="00B32870"/>
    <w:rsid w:val="00B328D0"/>
    <w:rsid w:val="00B32919"/>
    <w:rsid w:val="00B32950"/>
    <w:rsid w:val="00B33394"/>
    <w:rsid w:val="00B33B15"/>
    <w:rsid w:val="00B33BBC"/>
    <w:rsid w:val="00B33C55"/>
    <w:rsid w:val="00B35CC0"/>
    <w:rsid w:val="00B37436"/>
    <w:rsid w:val="00B3789E"/>
    <w:rsid w:val="00B404B6"/>
    <w:rsid w:val="00B408C8"/>
    <w:rsid w:val="00B40EDA"/>
    <w:rsid w:val="00B42D9D"/>
    <w:rsid w:val="00B431A7"/>
    <w:rsid w:val="00B454AF"/>
    <w:rsid w:val="00B45855"/>
    <w:rsid w:val="00B45C0B"/>
    <w:rsid w:val="00B46009"/>
    <w:rsid w:val="00B462EF"/>
    <w:rsid w:val="00B4674F"/>
    <w:rsid w:val="00B46A31"/>
    <w:rsid w:val="00B46EBF"/>
    <w:rsid w:val="00B472CD"/>
    <w:rsid w:val="00B509EC"/>
    <w:rsid w:val="00B5105B"/>
    <w:rsid w:val="00B5158F"/>
    <w:rsid w:val="00B523A2"/>
    <w:rsid w:val="00B52C6F"/>
    <w:rsid w:val="00B53655"/>
    <w:rsid w:val="00B53683"/>
    <w:rsid w:val="00B53748"/>
    <w:rsid w:val="00B53CE9"/>
    <w:rsid w:val="00B540DA"/>
    <w:rsid w:val="00B55920"/>
    <w:rsid w:val="00B60B44"/>
    <w:rsid w:val="00B60DD8"/>
    <w:rsid w:val="00B60FBB"/>
    <w:rsid w:val="00B6137A"/>
    <w:rsid w:val="00B6178D"/>
    <w:rsid w:val="00B62195"/>
    <w:rsid w:val="00B62200"/>
    <w:rsid w:val="00B62296"/>
    <w:rsid w:val="00B633DC"/>
    <w:rsid w:val="00B63406"/>
    <w:rsid w:val="00B63D77"/>
    <w:rsid w:val="00B63F07"/>
    <w:rsid w:val="00B64263"/>
    <w:rsid w:val="00B644DF"/>
    <w:rsid w:val="00B64993"/>
    <w:rsid w:val="00B64B32"/>
    <w:rsid w:val="00B65F53"/>
    <w:rsid w:val="00B66951"/>
    <w:rsid w:val="00B709F3"/>
    <w:rsid w:val="00B71428"/>
    <w:rsid w:val="00B71CBE"/>
    <w:rsid w:val="00B71CFC"/>
    <w:rsid w:val="00B72364"/>
    <w:rsid w:val="00B72542"/>
    <w:rsid w:val="00B72CBC"/>
    <w:rsid w:val="00B72FB9"/>
    <w:rsid w:val="00B73685"/>
    <w:rsid w:val="00B737FE"/>
    <w:rsid w:val="00B75787"/>
    <w:rsid w:val="00B75B8D"/>
    <w:rsid w:val="00B76EBA"/>
    <w:rsid w:val="00B774CB"/>
    <w:rsid w:val="00B774D1"/>
    <w:rsid w:val="00B804BB"/>
    <w:rsid w:val="00B81422"/>
    <w:rsid w:val="00B8174E"/>
    <w:rsid w:val="00B82191"/>
    <w:rsid w:val="00B82287"/>
    <w:rsid w:val="00B82B65"/>
    <w:rsid w:val="00B83B71"/>
    <w:rsid w:val="00B84545"/>
    <w:rsid w:val="00B848D9"/>
    <w:rsid w:val="00B85008"/>
    <w:rsid w:val="00B8550E"/>
    <w:rsid w:val="00B85634"/>
    <w:rsid w:val="00B871E2"/>
    <w:rsid w:val="00B87501"/>
    <w:rsid w:val="00B90148"/>
    <w:rsid w:val="00B90415"/>
    <w:rsid w:val="00B904CC"/>
    <w:rsid w:val="00B904FD"/>
    <w:rsid w:val="00B90C53"/>
    <w:rsid w:val="00B913B7"/>
    <w:rsid w:val="00B91622"/>
    <w:rsid w:val="00B9264B"/>
    <w:rsid w:val="00B92E42"/>
    <w:rsid w:val="00B92FBD"/>
    <w:rsid w:val="00B934A7"/>
    <w:rsid w:val="00B93B2E"/>
    <w:rsid w:val="00B93BD0"/>
    <w:rsid w:val="00B94215"/>
    <w:rsid w:val="00B96203"/>
    <w:rsid w:val="00B96FEB"/>
    <w:rsid w:val="00B970CE"/>
    <w:rsid w:val="00B9748A"/>
    <w:rsid w:val="00BA087C"/>
    <w:rsid w:val="00BA183C"/>
    <w:rsid w:val="00BA1BAC"/>
    <w:rsid w:val="00BA1ECA"/>
    <w:rsid w:val="00BA3AF2"/>
    <w:rsid w:val="00BA407F"/>
    <w:rsid w:val="00BA43BF"/>
    <w:rsid w:val="00BA4633"/>
    <w:rsid w:val="00BA6219"/>
    <w:rsid w:val="00BA63BF"/>
    <w:rsid w:val="00BA6963"/>
    <w:rsid w:val="00BA745E"/>
    <w:rsid w:val="00BA78A4"/>
    <w:rsid w:val="00BA7E1D"/>
    <w:rsid w:val="00BB008C"/>
    <w:rsid w:val="00BB04FF"/>
    <w:rsid w:val="00BB079F"/>
    <w:rsid w:val="00BB1115"/>
    <w:rsid w:val="00BB17BE"/>
    <w:rsid w:val="00BB20B8"/>
    <w:rsid w:val="00BB246D"/>
    <w:rsid w:val="00BB2510"/>
    <w:rsid w:val="00BB2BAF"/>
    <w:rsid w:val="00BB2EAF"/>
    <w:rsid w:val="00BB3352"/>
    <w:rsid w:val="00BB34D3"/>
    <w:rsid w:val="00BB3FD9"/>
    <w:rsid w:val="00BB480C"/>
    <w:rsid w:val="00BB4BF2"/>
    <w:rsid w:val="00BB4FEB"/>
    <w:rsid w:val="00BB5205"/>
    <w:rsid w:val="00BB5430"/>
    <w:rsid w:val="00BB5C89"/>
    <w:rsid w:val="00BB5FE9"/>
    <w:rsid w:val="00BB643D"/>
    <w:rsid w:val="00BB6676"/>
    <w:rsid w:val="00BB692D"/>
    <w:rsid w:val="00BB74CF"/>
    <w:rsid w:val="00BB762C"/>
    <w:rsid w:val="00BC0118"/>
    <w:rsid w:val="00BC018B"/>
    <w:rsid w:val="00BC0394"/>
    <w:rsid w:val="00BC1EEC"/>
    <w:rsid w:val="00BC2439"/>
    <w:rsid w:val="00BC3173"/>
    <w:rsid w:val="00BC3B99"/>
    <w:rsid w:val="00BC3EB0"/>
    <w:rsid w:val="00BC54DD"/>
    <w:rsid w:val="00BC5C9F"/>
    <w:rsid w:val="00BC5D1D"/>
    <w:rsid w:val="00BC6DE7"/>
    <w:rsid w:val="00BC7382"/>
    <w:rsid w:val="00BC7C23"/>
    <w:rsid w:val="00BD0B48"/>
    <w:rsid w:val="00BD0BC7"/>
    <w:rsid w:val="00BD207A"/>
    <w:rsid w:val="00BD314F"/>
    <w:rsid w:val="00BD3EB3"/>
    <w:rsid w:val="00BD45D3"/>
    <w:rsid w:val="00BD4C2A"/>
    <w:rsid w:val="00BD4D59"/>
    <w:rsid w:val="00BD58DC"/>
    <w:rsid w:val="00BD67E7"/>
    <w:rsid w:val="00BD713F"/>
    <w:rsid w:val="00BD736F"/>
    <w:rsid w:val="00BE03A5"/>
    <w:rsid w:val="00BE067B"/>
    <w:rsid w:val="00BE06DF"/>
    <w:rsid w:val="00BE0A38"/>
    <w:rsid w:val="00BE0DE5"/>
    <w:rsid w:val="00BE26E2"/>
    <w:rsid w:val="00BE2FB6"/>
    <w:rsid w:val="00BE2FCF"/>
    <w:rsid w:val="00BE334E"/>
    <w:rsid w:val="00BE381E"/>
    <w:rsid w:val="00BE3F40"/>
    <w:rsid w:val="00BE4106"/>
    <w:rsid w:val="00BE418E"/>
    <w:rsid w:val="00BE4A30"/>
    <w:rsid w:val="00BE5067"/>
    <w:rsid w:val="00BE5428"/>
    <w:rsid w:val="00BE70C0"/>
    <w:rsid w:val="00BE7B02"/>
    <w:rsid w:val="00BE7E5B"/>
    <w:rsid w:val="00BF05B1"/>
    <w:rsid w:val="00BF10EC"/>
    <w:rsid w:val="00BF2167"/>
    <w:rsid w:val="00BF2CD9"/>
    <w:rsid w:val="00BF3ADA"/>
    <w:rsid w:val="00BF3E2E"/>
    <w:rsid w:val="00BF413C"/>
    <w:rsid w:val="00BF4689"/>
    <w:rsid w:val="00BF54A6"/>
    <w:rsid w:val="00BF67AF"/>
    <w:rsid w:val="00BF7B72"/>
    <w:rsid w:val="00BF7F5C"/>
    <w:rsid w:val="00C00029"/>
    <w:rsid w:val="00C000BB"/>
    <w:rsid w:val="00C005BB"/>
    <w:rsid w:val="00C00F22"/>
    <w:rsid w:val="00C01298"/>
    <w:rsid w:val="00C01BA0"/>
    <w:rsid w:val="00C01EAC"/>
    <w:rsid w:val="00C0215F"/>
    <w:rsid w:val="00C058A4"/>
    <w:rsid w:val="00C05B5B"/>
    <w:rsid w:val="00C068C3"/>
    <w:rsid w:val="00C0794E"/>
    <w:rsid w:val="00C1081D"/>
    <w:rsid w:val="00C10DB3"/>
    <w:rsid w:val="00C11BE0"/>
    <w:rsid w:val="00C126A3"/>
    <w:rsid w:val="00C128E6"/>
    <w:rsid w:val="00C12FF1"/>
    <w:rsid w:val="00C13494"/>
    <w:rsid w:val="00C13AAA"/>
    <w:rsid w:val="00C13B0B"/>
    <w:rsid w:val="00C13D1F"/>
    <w:rsid w:val="00C14289"/>
    <w:rsid w:val="00C145C3"/>
    <w:rsid w:val="00C15048"/>
    <w:rsid w:val="00C15602"/>
    <w:rsid w:val="00C158D2"/>
    <w:rsid w:val="00C16ED9"/>
    <w:rsid w:val="00C175DD"/>
    <w:rsid w:val="00C20B30"/>
    <w:rsid w:val="00C21528"/>
    <w:rsid w:val="00C22668"/>
    <w:rsid w:val="00C22B50"/>
    <w:rsid w:val="00C23385"/>
    <w:rsid w:val="00C23BAB"/>
    <w:rsid w:val="00C24246"/>
    <w:rsid w:val="00C24B09"/>
    <w:rsid w:val="00C24B1D"/>
    <w:rsid w:val="00C24C34"/>
    <w:rsid w:val="00C2535D"/>
    <w:rsid w:val="00C25506"/>
    <w:rsid w:val="00C26155"/>
    <w:rsid w:val="00C26909"/>
    <w:rsid w:val="00C26FDD"/>
    <w:rsid w:val="00C270EE"/>
    <w:rsid w:val="00C27C44"/>
    <w:rsid w:val="00C27C9A"/>
    <w:rsid w:val="00C30353"/>
    <w:rsid w:val="00C31CFA"/>
    <w:rsid w:val="00C3249B"/>
    <w:rsid w:val="00C32523"/>
    <w:rsid w:val="00C3270D"/>
    <w:rsid w:val="00C3322B"/>
    <w:rsid w:val="00C33783"/>
    <w:rsid w:val="00C34A39"/>
    <w:rsid w:val="00C359B0"/>
    <w:rsid w:val="00C36940"/>
    <w:rsid w:val="00C36F52"/>
    <w:rsid w:val="00C37F65"/>
    <w:rsid w:val="00C4044C"/>
    <w:rsid w:val="00C41291"/>
    <w:rsid w:val="00C4138B"/>
    <w:rsid w:val="00C41A84"/>
    <w:rsid w:val="00C41E1F"/>
    <w:rsid w:val="00C42102"/>
    <w:rsid w:val="00C4240B"/>
    <w:rsid w:val="00C42B89"/>
    <w:rsid w:val="00C44D78"/>
    <w:rsid w:val="00C44FCF"/>
    <w:rsid w:val="00C45CB4"/>
    <w:rsid w:val="00C46C74"/>
    <w:rsid w:val="00C50351"/>
    <w:rsid w:val="00C505B1"/>
    <w:rsid w:val="00C51047"/>
    <w:rsid w:val="00C519E9"/>
    <w:rsid w:val="00C51E49"/>
    <w:rsid w:val="00C5205B"/>
    <w:rsid w:val="00C52BDF"/>
    <w:rsid w:val="00C54CFA"/>
    <w:rsid w:val="00C54E92"/>
    <w:rsid w:val="00C5568A"/>
    <w:rsid w:val="00C55D70"/>
    <w:rsid w:val="00C5622C"/>
    <w:rsid w:val="00C569EB"/>
    <w:rsid w:val="00C577DD"/>
    <w:rsid w:val="00C606AC"/>
    <w:rsid w:val="00C61367"/>
    <w:rsid w:val="00C61BD6"/>
    <w:rsid w:val="00C61F59"/>
    <w:rsid w:val="00C62FEB"/>
    <w:rsid w:val="00C6317C"/>
    <w:rsid w:val="00C64264"/>
    <w:rsid w:val="00C647C0"/>
    <w:rsid w:val="00C64FE7"/>
    <w:rsid w:val="00C6504A"/>
    <w:rsid w:val="00C655E1"/>
    <w:rsid w:val="00C65B1D"/>
    <w:rsid w:val="00C66503"/>
    <w:rsid w:val="00C6657D"/>
    <w:rsid w:val="00C66869"/>
    <w:rsid w:val="00C66C3F"/>
    <w:rsid w:val="00C67023"/>
    <w:rsid w:val="00C67356"/>
    <w:rsid w:val="00C675E5"/>
    <w:rsid w:val="00C67694"/>
    <w:rsid w:val="00C67B95"/>
    <w:rsid w:val="00C722D9"/>
    <w:rsid w:val="00C72E71"/>
    <w:rsid w:val="00C7312F"/>
    <w:rsid w:val="00C73CBE"/>
    <w:rsid w:val="00C74819"/>
    <w:rsid w:val="00C75B50"/>
    <w:rsid w:val="00C761F0"/>
    <w:rsid w:val="00C77280"/>
    <w:rsid w:val="00C7745C"/>
    <w:rsid w:val="00C80C07"/>
    <w:rsid w:val="00C811D6"/>
    <w:rsid w:val="00C8188C"/>
    <w:rsid w:val="00C81AE9"/>
    <w:rsid w:val="00C81AEC"/>
    <w:rsid w:val="00C81BF0"/>
    <w:rsid w:val="00C82D9B"/>
    <w:rsid w:val="00C8303E"/>
    <w:rsid w:val="00C8334E"/>
    <w:rsid w:val="00C857CF"/>
    <w:rsid w:val="00C858AF"/>
    <w:rsid w:val="00C85BC4"/>
    <w:rsid w:val="00C866FB"/>
    <w:rsid w:val="00C86A31"/>
    <w:rsid w:val="00C87135"/>
    <w:rsid w:val="00C87D99"/>
    <w:rsid w:val="00C900AD"/>
    <w:rsid w:val="00C908B8"/>
    <w:rsid w:val="00C9090F"/>
    <w:rsid w:val="00C91105"/>
    <w:rsid w:val="00C91AFF"/>
    <w:rsid w:val="00C9202A"/>
    <w:rsid w:val="00C930D6"/>
    <w:rsid w:val="00C931D5"/>
    <w:rsid w:val="00C935AB"/>
    <w:rsid w:val="00C9383B"/>
    <w:rsid w:val="00C94D14"/>
    <w:rsid w:val="00C94DA3"/>
    <w:rsid w:val="00C94F5F"/>
    <w:rsid w:val="00C953AF"/>
    <w:rsid w:val="00C956B8"/>
    <w:rsid w:val="00C95E73"/>
    <w:rsid w:val="00C963DC"/>
    <w:rsid w:val="00C96ABA"/>
    <w:rsid w:val="00C96AE2"/>
    <w:rsid w:val="00C97921"/>
    <w:rsid w:val="00CA063D"/>
    <w:rsid w:val="00CA074F"/>
    <w:rsid w:val="00CA28F1"/>
    <w:rsid w:val="00CA2C1B"/>
    <w:rsid w:val="00CA374D"/>
    <w:rsid w:val="00CA4CF0"/>
    <w:rsid w:val="00CA5027"/>
    <w:rsid w:val="00CA5E4D"/>
    <w:rsid w:val="00CA6C55"/>
    <w:rsid w:val="00CA7550"/>
    <w:rsid w:val="00CA775C"/>
    <w:rsid w:val="00CA7A22"/>
    <w:rsid w:val="00CA7F31"/>
    <w:rsid w:val="00CB040C"/>
    <w:rsid w:val="00CB0D3D"/>
    <w:rsid w:val="00CB12CC"/>
    <w:rsid w:val="00CB2307"/>
    <w:rsid w:val="00CB28B8"/>
    <w:rsid w:val="00CB2E06"/>
    <w:rsid w:val="00CB331F"/>
    <w:rsid w:val="00CB3E9E"/>
    <w:rsid w:val="00CB4EE6"/>
    <w:rsid w:val="00CB5627"/>
    <w:rsid w:val="00CB5B31"/>
    <w:rsid w:val="00CB65B3"/>
    <w:rsid w:val="00CB6D55"/>
    <w:rsid w:val="00CB6F4C"/>
    <w:rsid w:val="00CB7BD9"/>
    <w:rsid w:val="00CB7EDB"/>
    <w:rsid w:val="00CC0545"/>
    <w:rsid w:val="00CC13AE"/>
    <w:rsid w:val="00CC19DA"/>
    <w:rsid w:val="00CC1BFF"/>
    <w:rsid w:val="00CC1D66"/>
    <w:rsid w:val="00CC2AF6"/>
    <w:rsid w:val="00CC4ACC"/>
    <w:rsid w:val="00CC4AD6"/>
    <w:rsid w:val="00CC4E5F"/>
    <w:rsid w:val="00CC50C8"/>
    <w:rsid w:val="00CC5B8C"/>
    <w:rsid w:val="00CC6481"/>
    <w:rsid w:val="00CC6A59"/>
    <w:rsid w:val="00CC6B42"/>
    <w:rsid w:val="00CC7643"/>
    <w:rsid w:val="00CC794C"/>
    <w:rsid w:val="00CC7D9D"/>
    <w:rsid w:val="00CD00A0"/>
    <w:rsid w:val="00CD0464"/>
    <w:rsid w:val="00CD0AB8"/>
    <w:rsid w:val="00CD0D66"/>
    <w:rsid w:val="00CD0DE4"/>
    <w:rsid w:val="00CD1112"/>
    <w:rsid w:val="00CD1171"/>
    <w:rsid w:val="00CD119E"/>
    <w:rsid w:val="00CD1865"/>
    <w:rsid w:val="00CD19C2"/>
    <w:rsid w:val="00CD2ADC"/>
    <w:rsid w:val="00CD3792"/>
    <w:rsid w:val="00CD3E14"/>
    <w:rsid w:val="00CD42C3"/>
    <w:rsid w:val="00CD4F81"/>
    <w:rsid w:val="00CD57DB"/>
    <w:rsid w:val="00CD5BD3"/>
    <w:rsid w:val="00CD6573"/>
    <w:rsid w:val="00CD6640"/>
    <w:rsid w:val="00CD69F1"/>
    <w:rsid w:val="00CD708D"/>
    <w:rsid w:val="00CD7397"/>
    <w:rsid w:val="00CE0017"/>
    <w:rsid w:val="00CE060F"/>
    <w:rsid w:val="00CE0AE2"/>
    <w:rsid w:val="00CE0DF5"/>
    <w:rsid w:val="00CE3CB9"/>
    <w:rsid w:val="00CE487E"/>
    <w:rsid w:val="00CE5375"/>
    <w:rsid w:val="00CE5FCC"/>
    <w:rsid w:val="00CE6A89"/>
    <w:rsid w:val="00CE6CAA"/>
    <w:rsid w:val="00CE7161"/>
    <w:rsid w:val="00CE71FE"/>
    <w:rsid w:val="00CE7787"/>
    <w:rsid w:val="00CE7EDA"/>
    <w:rsid w:val="00CF0837"/>
    <w:rsid w:val="00CF0D26"/>
    <w:rsid w:val="00CF10A6"/>
    <w:rsid w:val="00CF10F6"/>
    <w:rsid w:val="00CF19FC"/>
    <w:rsid w:val="00CF403C"/>
    <w:rsid w:val="00CF43F2"/>
    <w:rsid w:val="00CF440F"/>
    <w:rsid w:val="00CF5962"/>
    <w:rsid w:val="00CF5970"/>
    <w:rsid w:val="00CF5E1B"/>
    <w:rsid w:val="00CF5EBA"/>
    <w:rsid w:val="00CF7100"/>
    <w:rsid w:val="00CF7C59"/>
    <w:rsid w:val="00D000A6"/>
    <w:rsid w:val="00D02CA8"/>
    <w:rsid w:val="00D03348"/>
    <w:rsid w:val="00D03374"/>
    <w:rsid w:val="00D041F5"/>
    <w:rsid w:val="00D04B37"/>
    <w:rsid w:val="00D04EE6"/>
    <w:rsid w:val="00D06A69"/>
    <w:rsid w:val="00D07BE8"/>
    <w:rsid w:val="00D10FED"/>
    <w:rsid w:val="00D11594"/>
    <w:rsid w:val="00D116FF"/>
    <w:rsid w:val="00D11A29"/>
    <w:rsid w:val="00D12CFE"/>
    <w:rsid w:val="00D13051"/>
    <w:rsid w:val="00D134B9"/>
    <w:rsid w:val="00D1350C"/>
    <w:rsid w:val="00D13E90"/>
    <w:rsid w:val="00D1424A"/>
    <w:rsid w:val="00D159E4"/>
    <w:rsid w:val="00D16120"/>
    <w:rsid w:val="00D175B4"/>
    <w:rsid w:val="00D17F99"/>
    <w:rsid w:val="00D200F8"/>
    <w:rsid w:val="00D20677"/>
    <w:rsid w:val="00D20AAB"/>
    <w:rsid w:val="00D212E8"/>
    <w:rsid w:val="00D219F5"/>
    <w:rsid w:val="00D222EF"/>
    <w:rsid w:val="00D227B4"/>
    <w:rsid w:val="00D233FB"/>
    <w:rsid w:val="00D23665"/>
    <w:rsid w:val="00D23A84"/>
    <w:rsid w:val="00D249B9"/>
    <w:rsid w:val="00D25118"/>
    <w:rsid w:val="00D259BA"/>
    <w:rsid w:val="00D262EC"/>
    <w:rsid w:val="00D26BE2"/>
    <w:rsid w:val="00D26D8D"/>
    <w:rsid w:val="00D3021F"/>
    <w:rsid w:val="00D3042C"/>
    <w:rsid w:val="00D30579"/>
    <w:rsid w:val="00D31121"/>
    <w:rsid w:val="00D32046"/>
    <w:rsid w:val="00D321C6"/>
    <w:rsid w:val="00D322B5"/>
    <w:rsid w:val="00D33612"/>
    <w:rsid w:val="00D343E1"/>
    <w:rsid w:val="00D351A3"/>
    <w:rsid w:val="00D3542D"/>
    <w:rsid w:val="00D35CAE"/>
    <w:rsid w:val="00D373D5"/>
    <w:rsid w:val="00D37AFD"/>
    <w:rsid w:val="00D37D34"/>
    <w:rsid w:val="00D405AA"/>
    <w:rsid w:val="00D414D2"/>
    <w:rsid w:val="00D4155B"/>
    <w:rsid w:val="00D41821"/>
    <w:rsid w:val="00D418B9"/>
    <w:rsid w:val="00D41D72"/>
    <w:rsid w:val="00D41FA6"/>
    <w:rsid w:val="00D421C3"/>
    <w:rsid w:val="00D42A91"/>
    <w:rsid w:val="00D43186"/>
    <w:rsid w:val="00D4446D"/>
    <w:rsid w:val="00D449EA"/>
    <w:rsid w:val="00D44BB3"/>
    <w:rsid w:val="00D45311"/>
    <w:rsid w:val="00D463D9"/>
    <w:rsid w:val="00D47244"/>
    <w:rsid w:val="00D47BF5"/>
    <w:rsid w:val="00D5070C"/>
    <w:rsid w:val="00D50832"/>
    <w:rsid w:val="00D51AC5"/>
    <w:rsid w:val="00D52405"/>
    <w:rsid w:val="00D52930"/>
    <w:rsid w:val="00D52C91"/>
    <w:rsid w:val="00D53D62"/>
    <w:rsid w:val="00D547C2"/>
    <w:rsid w:val="00D559FF"/>
    <w:rsid w:val="00D563B2"/>
    <w:rsid w:val="00D56D99"/>
    <w:rsid w:val="00D57115"/>
    <w:rsid w:val="00D577A1"/>
    <w:rsid w:val="00D57F14"/>
    <w:rsid w:val="00D61CEE"/>
    <w:rsid w:val="00D6255A"/>
    <w:rsid w:val="00D62A99"/>
    <w:rsid w:val="00D62CA8"/>
    <w:rsid w:val="00D62D19"/>
    <w:rsid w:val="00D62F8E"/>
    <w:rsid w:val="00D635A2"/>
    <w:rsid w:val="00D6385D"/>
    <w:rsid w:val="00D63C48"/>
    <w:rsid w:val="00D63D93"/>
    <w:rsid w:val="00D644FC"/>
    <w:rsid w:val="00D65239"/>
    <w:rsid w:val="00D65541"/>
    <w:rsid w:val="00D66835"/>
    <w:rsid w:val="00D66E1B"/>
    <w:rsid w:val="00D67412"/>
    <w:rsid w:val="00D67B2D"/>
    <w:rsid w:val="00D70806"/>
    <w:rsid w:val="00D7095A"/>
    <w:rsid w:val="00D70A04"/>
    <w:rsid w:val="00D70C31"/>
    <w:rsid w:val="00D70E21"/>
    <w:rsid w:val="00D714F0"/>
    <w:rsid w:val="00D7162D"/>
    <w:rsid w:val="00D73EAB"/>
    <w:rsid w:val="00D7585E"/>
    <w:rsid w:val="00D75917"/>
    <w:rsid w:val="00D75927"/>
    <w:rsid w:val="00D75AFB"/>
    <w:rsid w:val="00D7619D"/>
    <w:rsid w:val="00D7657A"/>
    <w:rsid w:val="00D76789"/>
    <w:rsid w:val="00D76BEE"/>
    <w:rsid w:val="00D76FCB"/>
    <w:rsid w:val="00D773BA"/>
    <w:rsid w:val="00D80F04"/>
    <w:rsid w:val="00D810AC"/>
    <w:rsid w:val="00D81441"/>
    <w:rsid w:val="00D81DB0"/>
    <w:rsid w:val="00D8228B"/>
    <w:rsid w:val="00D83FBB"/>
    <w:rsid w:val="00D84B39"/>
    <w:rsid w:val="00D85DBA"/>
    <w:rsid w:val="00D85E2B"/>
    <w:rsid w:val="00D86582"/>
    <w:rsid w:val="00D865A6"/>
    <w:rsid w:val="00D86741"/>
    <w:rsid w:val="00D873CF"/>
    <w:rsid w:val="00D876D9"/>
    <w:rsid w:val="00D87E0E"/>
    <w:rsid w:val="00D87F7E"/>
    <w:rsid w:val="00D9031D"/>
    <w:rsid w:val="00D910CB"/>
    <w:rsid w:val="00D926E2"/>
    <w:rsid w:val="00D92FB9"/>
    <w:rsid w:val="00D93EFC"/>
    <w:rsid w:val="00D942C9"/>
    <w:rsid w:val="00D9456F"/>
    <w:rsid w:val="00D962AF"/>
    <w:rsid w:val="00D9637B"/>
    <w:rsid w:val="00D96830"/>
    <w:rsid w:val="00DA001C"/>
    <w:rsid w:val="00DA0113"/>
    <w:rsid w:val="00DA0136"/>
    <w:rsid w:val="00DA1107"/>
    <w:rsid w:val="00DA132A"/>
    <w:rsid w:val="00DA1DF0"/>
    <w:rsid w:val="00DA2115"/>
    <w:rsid w:val="00DA24CC"/>
    <w:rsid w:val="00DA2816"/>
    <w:rsid w:val="00DA3092"/>
    <w:rsid w:val="00DA3408"/>
    <w:rsid w:val="00DA3FB4"/>
    <w:rsid w:val="00DA4344"/>
    <w:rsid w:val="00DA7D5B"/>
    <w:rsid w:val="00DA7FD9"/>
    <w:rsid w:val="00DB020A"/>
    <w:rsid w:val="00DB021C"/>
    <w:rsid w:val="00DB0273"/>
    <w:rsid w:val="00DB098B"/>
    <w:rsid w:val="00DB10CA"/>
    <w:rsid w:val="00DB28E9"/>
    <w:rsid w:val="00DB3F43"/>
    <w:rsid w:val="00DB42BE"/>
    <w:rsid w:val="00DB43A9"/>
    <w:rsid w:val="00DB476C"/>
    <w:rsid w:val="00DB55DF"/>
    <w:rsid w:val="00DB5904"/>
    <w:rsid w:val="00DB5B40"/>
    <w:rsid w:val="00DB67D4"/>
    <w:rsid w:val="00DB7363"/>
    <w:rsid w:val="00DB7AB6"/>
    <w:rsid w:val="00DB7F9C"/>
    <w:rsid w:val="00DC0132"/>
    <w:rsid w:val="00DC03B4"/>
    <w:rsid w:val="00DC0508"/>
    <w:rsid w:val="00DC1680"/>
    <w:rsid w:val="00DC325A"/>
    <w:rsid w:val="00DC362F"/>
    <w:rsid w:val="00DC395E"/>
    <w:rsid w:val="00DC3E7E"/>
    <w:rsid w:val="00DC4FFC"/>
    <w:rsid w:val="00DC5724"/>
    <w:rsid w:val="00DC620E"/>
    <w:rsid w:val="00DC6A56"/>
    <w:rsid w:val="00DC7E9C"/>
    <w:rsid w:val="00DD0591"/>
    <w:rsid w:val="00DD1384"/>
    <w:rsid w:val="00DD17BC"/>
    <w:rsid w:val="00DD1FE8"/>
    <w:rsid w:val="00DD223C"/>
    <w:rsid w:val="00DD3382"/>
    <w:rsid w:val="00DD3394"/>
    <w:rsid w:val="00DD4CB6"/>
    <w:rsid w:val="00DD4D3E"/>
    <w:rsid w:val="00DD4E8C"/>
    <w:rsid w:val="00DD4EA0"/>
    <w:rsid w:val="00DD5141"/>
    <w:rsid w:val="00DD6658"/>
    <w:rsid w:val="00DD6D96"/>
    <w:rsid w:val="00DD723D"/>
    <w:rsid w:val="00DE0A3C"/>
    <w:rsid w:val="00DE1E29"/>
    <w:rsid w:val="00DE20AE"/>
    <w:rsid w:val="00DE20CA"/>
    <w:rsid w:val="00DE221C"/>
    <w:rsid w:val="00DE3461"/>
    <w:rsid w:val="00DE3BD5"/>
    <w:rsid w:val="00DE3CEA"/>
    <w:rsid w:val="00DE49C7"/>
    <w:rsid w:val="00DE522F"/>
    <w:rsid w:val="00DE5844"/>
    <w:rsid w:val="00DF07D6"/>
    <w:rsid w:val="00DF175B"/>
    <w:rsid w:val="00DF2148"/>
    <w:rsid w:val="00DF2755"/>
    <w:rsid w:val="00DF27BC"/>
    <w:rsid w:val="00DF27F5"/>
    <w:rsid w:val="00DF3435"/>
    <w:rsid w:val="00DF384B"/>
    <w:rsid w:val="00DF38BA"/>
    <w:rsid w:val="00DF39F8"/>
    <w:rsid w:val="00DF4117"/>
    <w:rsid w:val="00DF483F"/>
    <w:rsid w:val="00DF490B"/>
    <w:rsid w:val="00DF4F5C"/>
    <w:rsid w:val="00DF545B"/>
    <w:rsid w:val="00DF614E"/>
    <w:rsid w:val="00DF7186"/>
    <w:rsid w:val="00DF738B"/>
    <w:rsid w:val="00E0076C"/>
    <w:rsid w:val="00E0119D"/>
    <w:rsid w:val="00E016A7"/>
    <w:rsid w:val="00E019E9"/>
    <w:rsid w:val="00E01F24"/>
    <w:rsid w:val="00E0208A"/>
    <w:rsid w:val="00E03687"/>
    <w:rsid w:val="00E038D6"/>
    <w:rsid w:val="00E04289"/>
    <w:rsid w:val="00E06DBD"/>
    <w:rsid w:val="00E0759F"/>
    <w:rsid w:val="00E10389"/>
    <w:rsid w:val="00E103EB"/>
    <w:rsid w:val="00E106B7"/>
    <w:rsid w:val="00E10C05"/>
    <w:rsid w:val="00E112C6"/>
    <w:rsid w:val="00E116CD"/>
    <w:rsid w:val="00E119BD"/>
    <w:rsid w:val="00E121BF"/>
    <w:rsid w:val="00E1223C"/>
    <w:rsid w:val="00E134C2"/>
    <w:rsid w:val="00E13ED1"/>
    <w:rsid w:val="00E161E0"/>
    <w:rsid w:val="00E174E1"/>
    <w:rsid w:val="00E20669"/>
    <w:rsid w:val="00E216B7"/>
    <w:rsid w:val="00E216CF"/>
    <w:rsid w:val="00E21801"/>
    <w:rsid w:val="00E22D09"/>
    <w:rsid w:val="00E234CD"/>
    <w:rsid w:val="00E23C01"/>
    <w:rsid w:val="00E24941"/>
    <w:rsid w:val="00E24BC8"/>
    <w:rsid w:val="00E24C92"/>
    <w:rsid w:val="00E24D00"/>
    <w:rsid w:val="00E24D57"/>
    <w:rsid w:val="00E24DDD"/>
    <w:rsid w:val="00E251DE"/>
    <w:rsid w:val="00E2522C"/>
    <w:rsid w:val="00E25368"/>
    <w:rsid w:val="00E25B8D"/>
    <w:rsid w:val="00E25E43"/>
    <w:rsid w:val="00E26477"/>
    <w:rsid w:val="00E30C27"/>
    <w:rsid w:val="00E32C96"/>
    <w:rsid w:val="00E3418D"/>
    <w:rsid w:val="00E34EEB"/>
    <w:rsid w:val="00E359E2"/>
    <w:rsid w:val="00E360DC"/>
    <w:rsid w:val="00E361CA"/>
    <w:rsid w:val="00E36344"/>
    <w:rsid w:val="00E3754E"/>
    <w:rsid w:val="00E40782"/>
    <w:rsid w:val="00E41585"/>
    <w:rsid w:val="00E42536"/>
    <w:rsid w:val="00E430B9"/>
    <w:rsid w:val="00E445EE"/>
    <w:rsid w:val="00E44CCC"/>
    <w:rsid w:val="00E45405"/>
    <w:rsid w:val="00E4553D"/>
    <w:rsid w:val="00E45DBE"/>
    <w:rsid w:val="00E46C40"/>
    <w:rsid w:val="00E47C98"/>
    <w:rsid w:val="00E47DFE"/>
    <w:rsid w:val="00E509F7"/>
    <w:rsid w:val="00E5126D"/>
    <w:rsid w:val="00E51E7E"/>
    <w:rsid w:val="00E52162"/>
    <w:rsid w:val="00E52323"/>
    <w:rsid w:val="00E5264F"/>
    <w:rsid w:val="00E538AD"/>
    <w:rsid w:val="00E5415F"/>
    <w:rsid w:val="00E541C8"/>
    <w:rsid w:val="00E56639"/>
    <w:rsid w:val="00E56B8B"/>
    <w:rsid w:val="00E57118"/>
    <w:rsid w:val="00E60656"/>
    <w:rsid w:val="00E60696"/>
    <w:rsid w:val="00E62DA1"/>
    <w:rsid w:val="00E63B0D"/>
    <w:rsid w:val="00E641D4"/>
    <w:rsid w:val="00E6497B"/>
    <w:rsid w:val="00E64FBE"/>
    <w:rsid w:val="00E6587E"/>
    <w:rsid w:val="00E66AD4"/>
    <w:rsid w:val="00E70772"/>
    <w:rsid w:val="00E7135F"/>
    <w:rsid w:val="00E71809"/>
    <w:rsid w:val="00E7286D"/>
    <w:rsid w:val="00E72B6E"/>
    <w:rsid w:val="00E731F9"/>
    <w:rsid w:val="00E7340B"/>
    <w:rsid w:val="00E74587"/>
    <w:rsid w:val="00E7476E"/>
    <w:rsid w:val="00E74D9B"/>
    <w:rsid w:val="00E766EE"/>
    <w:rsid w:val="00E76727"/>
    <w:rsid w:val="00E77ACA"/>
    <w:rsid w:val="00E77C9B"/>
    <w:rsid w:val="00E77CB3"/>
    <w:rsid w:val="00E801D3"/>
    <w:rsid w:val="00E81C70"/>
    <w:rsid w:val="00E82DDF"/>
    <w:rsid w:val="00E83087"/>
    <w:rsid w:val="00E84AF5"/>
    <w:rsid w:val="00E84BAA"/>
    <w:rsid w:val="00E859C5"/>
    <w:rsid w:val="00E85B50"/>
    <w:rsid w:val="00E86025"/>
    <w:rsid w:val="00E8608C"/>
    <w:rsid w:val="00E869E9"/>
    <w:rsid w:val="00E87FC7"/>
    <w:rsid w:val="00E90670"/>
    <w:rsid w:val="00E90FE6"/>
    <w:rsid w:val="00E920AB"/>
    <w:rsid w:val="00E922AB"/>
    <w:rsid w:val="00E9238A"/>
    <w:rsid w:val="00E92D2C"/>
    <w:rsid w:val="00E939DE"/>
    <w:rsid w:val="00E93D2A"/>
    <w:rsid w:val="00E963C7"/>
    <w:rsid w:val="00E96492"/>
    <w:rsid w:val="00E9649A"/>
    <w:rsid w:val="00E96BCE"/>
    <w:rsid w:val="00E96E69"/>
    <w:rsid w:val="00E970F3"/>
    <w:rsid w:val="00E97437"/>
    <w:rsid w:val="00EA0794"/>
    <w:rsid w:val="00EA1046"/>
    <w:rsid w:val="00EA1656"/>
    <w:rsid w:val="00EA1A0F"/>
    <w:rsid w:val="00EA2A64"/>
    <w:rsid w:val="00EA3F93"/>
    <w:rsid w:val="00EA568D"/>
    <w:rsid w:val="00EA5B3A"/>
    <w:rsid w:val="00EA5EF9"/>
    <w:rsid w:val="00EA6C1B"/>
    <w:rsid w:val="00EA6E33"/>
    <w:rsid w:val="00EA7737"/>
    <w:rsid w:val="00EB03C9"/>
    <w:rsid w:val="00EB234E"/>
    <w:rsid w:val="00EB29D8"/>
    <w:rsid w:val="00EB2E5D"/>
    <w:rsid w:val="00EB2FB9"/>
    <w:rsid w:val="00EB331A"/>
    <w:rsid w:val="00EB34EB"/>
    <w:rsid w:val="00EB3579"/>
    <w:rsid w:val="00EB3675"/>
    <w:rsid w:val="00EB4711"/>
    <w:rsid w:val="00EB47A0"/>
    <w:rsid w:val="00EB508D"/>
    <w:rsid w:val="00EB5F27"/>
    <w:rsid w:val="00EB6826"/>
    <w:rsid w:val="00EB6C91"/>
    <w:rsid w:val="00EB6CA5"/>
    <w:rsid w:val="00EB7815"/>
    <w:rsid w:val="00EC00AE"/>
    <w:rsid w:val="00EC06ED"/>
    <w:rsid w:val="00EC1008"/>
    <w:rsid w:val="00EC13B4"/>
    <w:rsid w:val="00EC1E96"/>
    <w:rsid w:val="00EC2446"/>
    <w:rsid w:val="00EC24BC"/>
    <w:rsid w:val="00EC254B"/>
    <w:rsid w:val="00EC26A3"/>
    <w:rsid w:val="00EC3852"/>
    <w:rsid w:val="00EC3FD4"/>
    <w:rsid w:val="00EC4A51"/>
    <w:rsid w:val="00EC4D5E"/>
    <w:rsid w:val="00EC64F5"/>
    <w:rsid w:val="00EC654A"/>
    <w:rsid w:val="00EC6E16"/>
    <w:rsid w:val="00EC7391"/>
    <w:rsid w:val="00ED08D7"/>
    <w:rsid w:val="00ED1C54"/>
    <w:rsid w:val="00ED1C5A"/>
    <w:rsid w:val="00ED2021"/>
    <w:rsid w:val="00ED3353"/>
    <w:rsid w:val="00ED3C20"/>
    <w:rsid w:val="00ED4658"/>
    <w:rsid w:val="00ED4A4A"/>
    <w:rsid w:val="00ED543A"/>
    <w:rsid w:val="00ED5D7A"/>
    <w:rsid w:val="00ED5E5F"/>
    <w:rsid w:val="00ED606B"/>
    <w:rsid w:val="00ED6100"/>
    <w:rsid w:val="00ED6395"/>
    <w:rsid w:val="00ED6FC2"/>
    <w:rsid w:val="00ED781A"/>
    <w:rsid w:val="00ED7DEE"/>
    <w:rsid w:val="00EE0255"/>
    <w:rsid w:val="00EE137B"/>
    <w:rsid w:val="00EE1A28"/>
    <w:rsid w:val="00EE1A45"/>
    <w:rsid w:val="00EE3CD6"/>
    <w:rsid w:val="00EE4757"/>
    <w:rsid w:val="00EE52C3"/>
    <w:rsid w:val="00EE5BF6"/>
    <w:rsid w:val="00EE62E7"/>
    <w:rsid w:val="00EE6920"/>
    <w:rsid w:val="00EE6EF8"/>
    <w:rsid w:val="00EE6FEC"/>
    <w:rsid w:val="00EE73D1"/>
    <w:rsid w:val="00EE79F4"/>
    <w:rsid w:val="00EE7DDF"/>
    <w:rsid w:val="00EF0358"/>
    <w:rsid w:val="00EF0439"/>
    <w:rsid w:val="00EF067F"/>
    <w:rsid w:val="00EF084F"/>
    <w:rsid w:val="00EF08E3"/>
    <w:rsid w:val="00EF096D"/>
    <w:rsid w:val="00EF18EF"/>
    <w:rsid w:val="00EF1BD7"/>
    <w:rsid w:val="00EF1FF5"/>
    <w:rsid w:val="00EF4017"/>
    <w:rsid w:val="00EF4018"/>
    <w:rsid w:val="00EF4852"/>
    <w:rsid w:val="00EF4DB0"/>
    <w:rsid w:val="00EF6264"/>
    <w:rsid w:val="00EF6D5D"/>
    <w:rsid w:val="00EF6E9F"/>
    <w:rsid w:val="00EF7338"/>
    <w:rsid w:val="00EF77E2"/>
    <w:rsid w:val="00EF79C4"/>
    <w:rsid w:val="00EF7AB5"/>
    <w:rsid w:val="00F009DC"/>
    <w:rsid w:val="00F010C4"/>
    <w:rsid w:val="00F01523"/>
    <w:rsid w:val="00F01714"/>
    <w:rsid w:val="00F030FF"/>
    <w:rsid w:val="00F03510"/>
    <w:rsid w:val="00F03BD3"/>
    <w:rsid w:val="00F03EF0"/>
    <w:rsid w:val="00F04550"/>
    <w:rsid w:val="00F051F6"/>
    <w:rsid w:val="00F05350"/>
    <w:rsid w:val="00F05A33"/>
    <w:rsid w:val="00F06216"/>
    <w:rsid w:val="00F06C04"/>
    <w:rsid w:val="00F07AF7"/>
    <w:rsid w:val="00F10094"/>
    <w:rsid w:val="00F1194D"/>
    <w:rsid w:val="00F11D94"/>
    <w:rsid w:val="00F12831"/>
    <w:rsid w:val="00F13ABF"/>
    <w:rsid w:val="00F13E6E"/>
    <w:rsid w:val="00F14986"/>
    <w:rsid w:val="00F14C5B"/>
    <w:rsid w:val="00F14D4F"/>
    <w:rsid w:val="00F1536C"/>
    <w:rsid w:val="00F157AF"/>
    <w:rsid w:val="00F16A92"/>
    <w:rsid w:val="00F16AF0"/>
    <w:rsid w:val="00F16F5A"/>
    <w:rsid w:val="00F16FF9"/>
    <w:rsid w:val="00F17280"/>
    <w:rsid w:val="00F1759E"/>
    <w:rsid w:val="00F1788B"/>
    <w:rsid w:val="00F178FC"/>
    <w:rsid w:val="00F17959"/>
    <w:rsid w:val="00F17B4B"/>
    <w:rsid w:val="00F20AB1"/>
    <w:rsid w:val="00F20F6B"/>
    <w:rsid w:val="00F21026"/>
    <w:rsid w:val="00F22379"/>
    <w:rsid w:val="00F2307F"/>
    <w:rsid w:val="00F231A1"/>
    <w:rsid w:val="00F23A28"/>
    <w:rsid w:val="00F2435F"/>
    <w:rsid w:val="00F24F3F"/>
    <w:rsid w:val="00F25791"/>
    <w:rsid w:val="00F25CEF"/>
    <w:rsid w:val="00F26451"/>
    <w:rsid w:val="00F26632"/>
    <w:rsid w:val="00F26635"/>
    <w:rsid w:val="00F26EE2"/>
    <w:rsid w:val="00F274C6"/>
    <w:rsid w:val="00F2752F"/>
    <w:rsid w:val="00F2761B"/>
    <w:rsid w:val="00F31084"/>
    <w:rsid w:val="00F31178"/>
    <w:rsid w:val="00F3159A"/>
    <w:rsid w:val="00F31C9B"/>
    <w:rsid w:val="00F3273E"/>
    <w:rsid w:val="00F33121"/>
    <w:rsid w:val="00F3373F"/>
    <w:rsid w:val="00F33BA6"/>
    <w:rsid w:val="00F342F7"/>
    <w:rsid w:val="00F35081"/>
    <w:rsid w:val="00F35597"/>
    <w:rsid w:val="00F35E94"/>
    <w:rsid w:val="00F361B9"/>
    <w:rsid w:val="00F3670D"/>
    <w:rsid w:val="00F368FF"/>
    <w:rsid w:val="00F36B38"/>
    <w:rsid w:val="00F36F16"/>
    <w:rsid w:val="00F36FF0"/>
    <w:rsid w:val="00F3705E"/>
    <w:rsid w:val="00F40349"/>
    <w:rsid w:val="00F40B2B"/>
    <w:rsid w:val="00F40F28"/>
    <w:rsid w:val="00F41922"/>
    <w:rsid w:val="00F420DB"/>
    <w:rsid w:val="00F423EE"/>
    <w:rsid w:val="00F42AC2"/>
    <w:rsid w:val="00F43165"/>
    <w:rsid w:val="00F439B2"/>
    <w:rsid w:val="00F4402C"/>
    <w:rsid w:val="00F4415A"/>
    <w:rsid w:val="00F44A2D"/>
    <w:rsid w:val="00F44C5C"/>
    <w:rsid w:val="00F44D0C"/>
    <w:rsid w:val="00F45C42"/>
    <w:rsid w:val="00F460A1"/>
    <w:rsid w:val="00F460B6"/>
    <w:rsid w:val="00F463C6"/>
    <w:rsid w:val="00F47DD7"/>
    <w:rsid w:val="00F501CC"/>
    <w:rsid w:val="00F502B9"/>
    <w:rsid w:val="00F5094C"/>
    <w:rsid w:val="00F50CFF"/>
    <w:rsid w:val="00F51067"/>
    <w:rsid w:val="00F51100"/>
    <w:rsid w:val="00F5162C"/>
    <w:rsid w:val="00F53E9E"/>
    <w:rsid w:val="00F5442F"/>
    <w:rsid w:val="00F558BF"/>
    <w:rsid w:val="00F55A4E"/>
    <w:rsid w:val="00F55E20"/>
    <w:rsid w:val="00F57CB6"/>
    <w:rsid w:val="00F61F67"/>
    <w:rsid w:val="00F6255C"/>
    <w:rsid w:val="00F63D66"/>
    <w:rsid w:val="00F6427D"/>
    <w:rsid w:val="00F64682"/>
    <w:rsid w:val="00F65901"/>
    <w:rsid w:val="00F66AA4"/>
    <w:rsid w:val="00F66FC9"/>
    <w:rsid w:val="00F67A28"/>
    <w:rsid w:val="00F67BE4"/>
    <w:rsid w:val="00F70EF3"/>
    <w:rsid w:val="00F7148C"/>
    <w:rsid w:val="00F71868"/>
    <w:rsid w:val="00F718B9"/>
    <w:rsid w:val="00F720C2"/>
    <w:rsid w:val="00F72750"/>
    <w:rsid w:val="00F73338"/>
    <w:rsid w:val="00F73867"/>
    <w:rsid w:val="00F74946"/>
    <w:rsid w:val="00F74B89"/>
    <w:rsid w:val="00F74F3A"/>
    <w:rsid w:val="00F753D1"/>
    <w:rsid w:val="00F75A71"/>
    <w:rsid w:val="00F75CE5"/>
    <w:rsid w:val="00F75EA6"/>
    <w:rsid w:val="00F76E8C"/>
    <w:rsid w:val="00F7727F"/>
    <w:rsid w:val="00F77C9F"/>
    <w:rsid w:val="00F80958"/>
    <w:rsid w:val="00F8196A"/>
    <w:rsid w:val="00F82B33"/>
    <w:rsid w:val="00F8344C"/>
    <w:rsid w:val="00F83D6C"/>
    <w:rsid w:val="00F84578"/>
    <w:rsid w:val="00F84978"/>
    <w:rsid w:val="00F85071"/>
    <w:rsid w:val="00F8569F"/>
    <w:rsid w:val="00F85B8B"/>
    <w:rsid w:val="00F85DA3"/>
    <w:rsid w:val="00F86158"/>
    <w:rsid w:val="00F86697"/>
    <w:rsid w:val="00F87976"/>
    <w:rsid w:val="00F906A1"/>
    <w:rsid w:val="00F9094F"/>
    <w:rsid w:val="00F911E2"/>
    <w:rsid w:val="00F92EF5"/>
    <w:rsid w:val="00F93C3F"/>
    <w:rsid w:val="00F93E9D"/>
    <w:rsid w:val="00F94FF0"/>
    <w:rsid w:val="00F952AC"/>
    <w:rsid w:val="00F95F58"/>
    <w:rsid w:val="00F96CFE"/>
    <w:rsid w:val="00F974FE"/>
    <w:rsid w:val="00F975F7"/>
    <w:rsid w:val="00F976AF"/>
    <w:rsid w:val="00F97B69"/>
    <w:rsid w:val="00FA00A1"/>
    <w:rsid w:val="00FA0448"/>
    <w:rsid w:val="00FA053D"/>
    <w:rsid w:val="00FA0AA2"/>
    <w:rsid w:val="00FA0CA7"/>
    <w:rsid w:val="00FA1CE3"/>
    <w:rsid w:val="00FA216D"/>
    <w:rsid w:val="00FA21EC"/>
    <w:rsid w:val="00FA227A"/>
    <w:rsid w:val="00FA22F8"/>
    <w:rsid w:val="00FA3234"/>
    <w:rsid w:val="00FA3296"/>
    <w:rsid w:val="00FA3C26"/>
    <w:rsid w:val="00FA4579"/>
    <w:rsid w:val="00FA4C54"/>
    <w:rsid w:val="00FA4FB7"/>
    <w:rsid w:val="00FA57B9"/>
    <w:rsid w:val="00FA69A6"/>
    <w:rsid w:val="00FA6A88"/>
    <w:rsid w:val="00FB0310"/>
    <w:rsid w:val="00FB0B5B"/>
    <w:rsid w:val="00FB1866"/>
    <w:rsid w:val="00FB1D59"/>
    <w:rsid w:val="00FB231A"/>
    <w:rsid w:val="00FB36EB"/>
    <w:rsid w:val="00FB3C8A"/>
    <w:rsid w:val="00FB3F06"/>
    <w:rsid w:val="00FB45FE"/>
    <w:rsid w:val="00FB46EF"/>
    <w:rsid w:val="00FB5709"/>
    <w:rsid w:val="00FB579C"/>
    <w:rsid w:val="00FB59F1"/>
    <w:rsid w:val="00FB5DF3"/>
    <w:rsid w:val="00FB732B"/>
    <w:rsid w:val="00FB7490"/>
    <w:rsid w:val="00FB74F5"/>
    <w:rsid w:val="00FB7C75"/>
    <w:rsid w:val="00FC05EB"/>
    <w:rsid w:val="00FC0B91"/>
    <w:rsid w:val="00FC0E92"/>
    <w:rsid w:val="00FC137E"/>
    <w:rsid w:val="00FC14B3"/>
    <w:rsid w:val="00FC1649"/>
    <w:rsid w:val="00FC16EE"/>
    <w:rsid w:val="00FC19CF"/>
    <w:rsid w:val="00FC1D9C"/>
    <w:rsid w:val="00FC1F41"/>
    <w:rsid w:val="00FC29E3"/>
    <w:rsid w:val="00FC2C1B"/>
    <w:rsid w:val="00FC3152"/>
    <w:rsid w:val="00FC4B47"/>
    <w:rsid w:val="00FC5C7C"/>
    <w:rsid w:val="00FC5D5C"/>
    <w:rsid w:val="00FC69B3"/>
    <w:rsid w:val="00FC6B6E"/>
    <w:rsid w:val="00FC7687"/>
    <w:rsid w:val="00FD1399"/>
    <w:rsid w:val="00FD151A"/>
    <w:rsid w:val="00FD1661"/>
    <w:rsid w:val="00FD1872"/>
    <w:rsid w:val="00FD2B91"/>
    <w:rsid w:val="00FD2DE7"/>
    <w:rsid w:val="00FD375C"/>
    <w:rsid w:val="00FD40CB"/>
    <w:rsid w:val="00FD5792"/>
    <w:rsid w:val="00FD5EBC"/>
    <w:rsid w:val="00FD5ED9"/>
    <w:rsid w:val="00FD62C9"/>
    <w:rsid w:val="00FD6420"/>
    <w:rsid w:val="00FD65FB"/>
    <w:rsid w:val="00FD7A4F"/>
    <w:rsid w:val="00FD7A6C"/>
    <w:rsid w:val="00FE09E4"/>
    <w:rsid w:val="00FE1184"/>
    <w:rsid w:val="00FE12F7"/>
    <w:rsid w:val="00FE14F1"/>
    <w:rsid w:val="00FE2336"/>
    <w:rsid w:val="00FE29C0"/>
    <w:rsid w:val="00FE2F90"/>
    <w:rsid w:val="00FE3069"/>
    <w:rsid w:val="00FE3794"/>
    <w:rsid w:val="00FE3A5B"/>
    <w:rsid w:val="00FE4E19"/>
    <w:rsid w:val="00FE52D8"/>
    <w:rsid w:val="00FE5AD5"/>
    <w:rsid w:val="00FE5CF8"/>
    <w:rsid w:val="00FE61E2"/>
    <w:rsid w:val="00FE6B9C"/>
    <w:rsid w:val="00FE72ED"/>
    <w:rsid w:val="00FE7B53"/>
    <w:rsid w:val="00FF02C9"/>
    <w:rsid w:val="00FF0393"/>
    <w:rsid w:val="00FF0990"/>
    <w:rsid w:val="00FF13E1"/>
    <w:rsid w:val="00FF3AF6"/>
    <w:rsid w:val="00FF43F3"/>
    <w:rsid w:val="00FF4571"/>
    <w:rsid w:val="00FF458B"/>
    <w:rsid w:val="00FF5D65"/>
    <w:rsid w:val="00FF6AC4"/>
    <w:rsid w:val="00FF7415"/>
  </w:rsids>
  <m:mathPr>
    <m:mathFont m:val="Cambria Math"/>
    <m:brkBin m:val="before"/>
    <m:brkBinSub m:val="--"/>
    <m:smallFrac m:val="0"/>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BA07D"/>
  <w15:docId w15:val="{BA916751-7CC5-478F-B86C-C838369D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link w:val="TitleofPaperChar"/>
    <w:rsid w:val="000A4DAA"/>
    <w:pPr>
      <w:spacing w:after="0" w:line="240" w:lineRule="auto"/>
      <w:jc w:val="center"/>
    </w:pPr>
    <w:rPr>
      <w:rFonts w:ascii="Times New Roman" w:eastAsia="MS Mincho" w:hAnsi="Times New Roman" w:cs="Arial"/>
      <w:b/>
      <w:bCs/>
      <w:caps/>
      <w:kern w:val="32"/>
      <w:sz w:val="24"/>
      <w:szCs w:val="24"/>
      <w:lang w:val="en-US" w:eastAsia="ja-JP" w:bidi="ar-SA"/>
    </w:rPr>
  </w:style>
  <w:style w:type="paragraph" w:customStyle="1" w:styleId="BBAuthorName">
    <w:name w:val="BB_Author_Name"/>
    <w:basedOn w:val="Normal"/>
    <w:next w:val="BCAuthorAddress"/>
    <w:rsid w:val="000A4DAA"/>
    <w:pPr>
      <w:spacing w:after="240" w:line="480" w:lineRule="auto"/>
      <w:jc w:val="center"/>
    </w:pPr>
    <w:rPr>
      <w:rFonts w:ascii="Times" w:eastAsia="Times New Roman" w:hAnsi="Times" w:cs="Times New Roman"/>
      <w:i/>
      <w:sz w:val="24"/>
      <w:szCs w:val="20"/>
      <w:lang w:bidi="ar-SA"/>
    </w:rPr>
  </w:style>
  <w:style w:type="paragraph" w:customStyle="1" w:styleId="BCAuthorAddress">
    <w:name w:val="BC_Author_Address"/>
    <w:basedOn w:val="Normal"/>
    <w:next w:val="BIEmailAddress"/>
    <w:rsid w:val="000A4DAA"/>
    <w:pPr>
      <w:spacing w:after="240" w:line="480" w:lineRule="auto"/>
      <w:jc w:val="center"/>
    </w:pPr>
    <w:rPr>
      <w:rFonts w:ascii="Times" w:eastAsia="Times New Roman" w:hAnsi="Times" w:cs="Times New Roman"/>
      <w:sz w:val="24"/>
      <w:szCs w:val="20"/>
      <w:lang w:bidi="ar-SA"/>
    </w:rPr>
  </w:style>
  <w:style w:type="paragraph" w:customStyle="1" w:styleId="BIEmailAddress">
    <w:name w:val="BI_Email_Address"/>
    <w:basedOn w:val="Normal"/>
    <w:next w:val="AIReceivedDate"/>
    <w:rsid w:val="000A4DAA"/>
    <w:pPr>
      <w:spacing w:line="480" w:lineRule="auto"/>
      <w:jc w:val="both"/>
    </w:pPr>
    <w:rPr>
      <w:rFonts w:ascii="Times" w:eastAsia="Times New Roman" w:hAnsi="Times" w:cs="Times New Roman"/>
      <w:sz w:val="24"/>
      <w:szCs w:val="20"/>
      <w:lang w:bidi="ar-SA"/>
    </w:rPr>
  </w:style>
  <w:style w:type="paragraph" w:customStyle="1" w:styleId="AIReceivedDate">
    <w:name w:val="AI_Received_Date"/>
    <w:basedOn w:val="Normal"/>
    <w:next w:val="Normal"/>
    <w:rsid w:val="000A4DAA"/>
    <w:pPr>
      <w:spacing w:after="240" w:line="480" w:lineRule="auto"/>
      <w:jc w:val="both"/>
    </w:pPr>
    <w:rPr>
      <w:rFonts w:ascii="Times" w:eastAsia="Times New Roman" w:hAnsi="Times" w:cs="Times New Roman"/>
      <w:b/>
      <w:sz w:val="24"/>
      <w:szCs w:val="20"/>
      <w:lang w:bidi="ar-SA"/>
    </w:rPr>
  </w:style>
  <w:style w:type="paragraph" w:customStyle="1" w:styleId="AFTitleRunningHead">
    <w:name w:val="AF_Title_Running_Head"/>
    <w:basedOn w:val="Normal"/>
    <w:next w:val="Normal"/>
    <w:rsid w:val="000A4DAA"/>
    <w:pPr>
      <w:spacing w:line="480" w:lineRule="auto"/>
      <w:jc w:val="both"/>
    </w:pPr>
    <w:rPr>
      <w:rFonts w:ascii="Times" w:eastAsia="Times New Roman" w:hAnsi="Times" w:cs="Times New Roman"/>
      <w:sz w:val="24"/>
      <w:szCs w:val="20"/>
      <w:lang w:bidi="ar-SA"/>
    </w:rPr>
  </w:style>
  <w:style w:type="paragraph" w:customStyle="1" w:styleId="Footnote">
    <w:name w:val="Footnote"/>
    <w:basedOn w:val="Normal"/>
    <w:rsid w:val="000A4DAA"/>
    <w:pPr>
      <w:spacing w:before="120" w:after="0" w:line="200" w:lineRule="exact"/>
      <w:ind w:left="425" w:hanging="425"/>
    </w:pPr>
    <w:rPr>
      <w:rFonts w:ascii="Arial" w:eastAsia="MS Mincho" w:hAnsi="Arial" w:cs="Times New Roman"/>
      <w:sz w:val="16"/>
      <w:szCs w:val="20"/>
      <w:lang w:val="de-DE" w:eastAsia="ja-JP" w:bidi="ar-SA"/>
    </w:rPr>
  </w:style>
  <w:style w:type="character" w:customStyle="1" w:styleId="TitleofPaperChar">
    <w:name w:val="Title of Paper Char"/>
    <w:basedOn w:val="DefaultParagraphFont"/>
    <w:link w:val="TitleofPaper"/>
    <w:rsid w:val="000A4DAA"/>
    <w:rPr>
      <w:rFonts w:ascii="Times New Roman" w:eastAsia="MS Mincho" w:hAnsi="Times New Roman" w:cs="Arial"/>
      <w:b/>
      <w:bCs/>
      <w:caps/>
      <w:kern w:val="32"/>
      <w:sz w:val="24"/>
      <w:szCs w:val="24"/>
      <w:lang w:val="en-US" w:eastAsia="ja-JP" w:bidi="ar-SA"/>
    </w:rPr>
  </w:style>
  <w:style w:type="character" w:styleId="Hyperlink">
    <w:name w:val="Hyperlink"/>
    <w:uiPriority w:val="99"/>
    <w:unhideWhenUsed/>
    <w:rsid w:val="00976699"/>
    <w:rPr>
      <w:strike w:val="0"/>
      <w:dstrike w:val="0"/>
      <w:color w:val="333399"/>
      <w:u w:val="none"/>
      <w:effect w:val="none"/>
    </w:rPr>
  </w:style>
  <w:style w:type="paragraph" w:customStyle="1" w:styleId="BGKeywords">
    <w:name w:val="BG_Keywords"/>
    <w:basedOn w:val="Normal"/>
    <w:link w:val="BGKeywordsChar"/>
    <w:rsid w:val="00976699"/>
    <w:pPr>
      <w:spacing w:line="480" w:lineRule="auto"/>
      <w:jc w:val="both"/>
    </w:pPr>
    <w:rPr>
      <w:rFonts w:ascii="Times" w:eastAsia="Times New Roman" w:hAnsi="Times" w:cs="Times New Roman"/>
      <w:sz w:val="24"/>
      <w:szCs w:val="20"/>
      <w:lang w:bidi="ar-SA"/>
    </w:rPr>
  </w:style>
  <w:style w:type="character" w:styleId="CommentReference">
    <w:name w:val="annotation reference"/>
    <w:uiPriority w:val="99"/>
    <w:semiHidden/>
    <w:unhideWhenUsed/>
    <w:rsid w:val="005976D4"/>
    <w:rPr>
      <w:sz w:val="16"/>
      <w:szCs w:val="16"/>
    </w:rPr>
  </w:style>
  <w:style w:type="paragraph" w:styleId="CommentText">
    <w:name w:val="annotation text"/>
    <w:basedOn w:val="Normal"/>
    <w:link w:val="CommentTextChar"/>
    <w:uiPriority w:val="99"/>
    <w:unhideWhenUsed/>
    <w:rsid w:val="005976D4"/>
    <w:rPr>
      <w:rFonts w:ascii="Calibri" w:eastAsia="Calibri" w:hAnsi="Calibri" w:cs="Times New Roman"/>
      <w:sz w:val="20"/>
      <w:szCs w:val="20"/>
      <w:lang w:val="x-none" w:bidi="ar-SA"/>
    </w:rPr>
  </w:style>
  <w:style w:type="character" w:customStyle="1" w:styleId="CommentTextChar">
    <w:name w:val="Comment Text Char"/>
    <w:basedOn w:val="DefaultParagraphFont"/>
    <w:link w:val="CommentText"/>
    <w:uiPriority w:val="99"/>
    <w:rsid w:val="005976D4"/>
    <w:rPr>
      <w:rFonts w:ascii="Calibri" w:eastAsia="Calibri" w:hAnsi="Calibri" w:cs="Times New Roman"/>
      <w:sz w:val="20"/>
      <w:szCs w:val="20"/>
      <w:lang w:val="x-none" w:bidi="ar-SA"/>
    </w:rPr>
  </w:style>
  <w:style w:type="paragraph" w:styleId="BalloonText">
    <w:name w:val="Balloon Text"/>
    <w:basedOn w:val="Normal"/>
    <w:link w:val="BalloonTextChar"/>
    <w:uiPriority w:val="99"/>
    <w:semiHidden/>
    <w:unhideWhenUsed/>
    <w:rsid w:val="00597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6D4"/>
    <w:rPr>
      <w:rFonts w:ascii="Tahoma" w:hAnsi="Tahoma" w:cs="Tahoma"/>
      <w:sz w:val="16"/>
      <w:szCs w:val="16"/>
    </w:rPr>
  </w:style>
  <w:style w:type="paragraph" w:styleId="Header">
    <w:name w:val="header"/>
    <w:basedOn w:val="Normal"/>
    <w:link w:val="HeaderChar"/>
    <w:uiPriority w:val="99"/>
    <w:unhideWhenUsed/>
    <w:rsid w:val="002228C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228CA"/>
  </w:style>
  <w:style w:type="paragraph" w:styleId="Footer">
    <w:name w:val="footer"/>
    <w:basedOn w:val="Normal"/>
    <w:link w:val="FooterChar"/>
    <w:uiPriority w:val="99"/>
    <w:unhideWhenUsed/>
    <w:rsid w:val="002228C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228CA"/>
  </w:style>
  <w:style w:type="paragraph" w:styleId="CommentSubject">
    <w:name w:val="annotation subject"/>
    <w:basedOn w:val="CommentText"/>
    <w:next w:val="CommentText"/>
    <w:link w:val="CommentSubjectChar"/>
    <w:uiPriority w:val="99"/>
    <w:semiHidden/>
    <w:unhideWhenUsed/>
    <w:rsid w:val="00CE7EDA"/>
    <w:pPr>
      <w:spacing w:line="240" w:lineRule="auto"/>
    </w:pPr>
    <w:rPr>
      <w:rFonts w:asciiTheme="minorHAnsi" w:eastAsiaTheme="minorHAnsi" w:hAnsiTheme="minorHAnsi" w:cstheme="minorBidi"/>
      <w:b/>
      <w:bCs/>
      <w:lang w:val="da-DK" w:bidi="he-IL"/>
    </w:rPr>
  </w:style>
  <w:style w:type="character" w:customStyle="1" w:styleId="CommentSubjectChar">
    <w:name w:val="Comment Subject Char"/>
    <w:basedOn w:val="CommentTextChar"/>
    <w:link w:val="CommentSubject"/>
    <w:uiPriority w:val="99"/>
    <w:semiHidden/>
    <w:rsid w:val="00CE7EDA"/>
    <w:rPr>
      <w:rFonts w:ascii="Calibri" w:eastAsia="Calibri" w:hAnsi="Calibri" w:cs="Times New Roman"/>
      <w:b/>
      <w:bCs/>
      <w:sz w:val="20"/>
      <w:szCs w:val="20"/>
      <w:lang w:val="x-none" w:bidi="ar-SA"/>
    </w:rPr>
  </w:style>
  <w:style w:type="paragraph" w:styleId="ListParagraph">
    <w:name w:val="List Paragraph"/>
    <w:basedOn w:val="Normal"/>
    <w:uiPriority w:val="34"/>
    <w:qFormat/>
    <w:rsid w:val="00C82D9B"/>
    <w:pPr>
      <w:ind w:left="720"/>
      <w:contextualSpacing/>
    </w:pPr>
  </w:style>
  <w:style w:type="table" w:styleId="TableGrid">
    <w:name w:val="Table Grid"/>
    <w:basedOn w:val="TableNormal"/>
    <w:uiPriority w:val="39"/>
    <w:rsid w:val="00271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70C0"/>
    <w:pPr>
      <w:spacing w:after="0" w:line="240" w:lineRule="auto"/>
    </w:pPr>
  </w:style>
  <w:style w:type="table" w:styleId="LightShading">
    <w:name w:val="Light Shading"/>
    <w:basedOn w:val="TableNormal"/>
    <w:uiPriority w:val="60"/>
    <w:rsid w:val="00BE70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SCB07BHeadingSub-Section-standalone">
    <w:name w:val="RSC B07 B Heading (Sub-Section - stand alone)"/>
    <w:link w:val="RSCB07BHeadingSub-Section-standaloneChar"/>
    <w:qFormat/>
    <w:rsid w:val="00AB5245"/>
    <w:pPr>
      <w:spacing w:before="160" w:after="80" w:line="240" w:lineRule="exact"/>
    </w:pPr>
    <w:rPr>
      <w:b/>
      <w:sz w:val="18"/>
      <w:lang w:val="en-GB" w:bidi="ar-SA"/>
    </w:rPr>
  </w:style>
  <w:style w:type="character" w:customStyle="1" w:styleId="RSCB07BHeadingSub-Section-standaloneChar">
    <w:name w:val="RSC B07 B Heading (Sub-Section - stand alone) Char"/>
    <w:basedOn w:val="DefaultParagraphFont"/>
    <w:link w:val="RSCB07BHeadingSub-Section-standalone"/>
    <w:rsid w:val="00AB5245"/>
    <w:rPr>
      <w:b/>
      <w:sz w:val="18"/>
      <w:lang w:val="en-GB" w:bidi="ar-SA"/>
    </w:rPr>
  </w:style>
  <w:style w:type="table" w:styleId="PlainTable3">
    <w:name w:val="Plain Table 3"/>
    <w:basedOn w:val="TableNormal"/>
    <w:uiPriority w:val="43"/>
    <w:rsid w:val="00A432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432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169419403779246748msolistparagraph">
    <w:name w:val="m_-169419403779246748msolistparagraph"/>
    <w:basedOn w:val="Normal"/>
    <w:rsid w:val="006665F3"/>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EndNoteBibliography">
    <w:name w:val="EndNote Bibliography"/>
    <w:basedOn w:val="Normal"/>
    <w:link w:val="EndNoteBibliographyChar"/>
    <w:rsid w:val="0019077A"/>
    <w:pPr>
      <w:spacing w:after="160" w:line="240" w:lineRule="auto"/>
    </w:pPr>
    <w:rPr>
      <w:rFonts w:ascii="Calibri" w:hAnsi="Calibri" w:cs="Calibri"/>
      <w:noProof/>
      <w:lang w:val="en-US" w:bidi="ar-SA"/>
    </w:rPr>
  </w:style>
  <w:style w:type="character" w:customStyle="1" w:styleId="EndNoteBibliographyChar">
    <w:name w:val="EndNote Bibliography Char"/>
    <w:basedOn w:val="DefaultParagraphFont"/>
    <w:link w:val="EndNoteBibliography"/>
    <w:rsid w:val="0019077A"/>
    <w:rPr>
      <w:rFonts w:ascii="Calibri" w:hAnsi="Calibri" w:cs="Calibri"/>
      <w:noProof/>
      <w:lang w:val="en-US" w:bidi="ar-SA"/>
    </w:rPr>
  </w:style>
  <w:style w:type="character" w:customStyle="1" w:styleId="UnresolvedMention1">
    <w:name w:val="Unresolved Mention1"/>
    <w:basedOn w:val="DefaultParagraphFont"/>
    <w:uiPriority w:val="99"/>
    <w:semiHidden/>
    <w:unhideWhenUsed/>
    <w:rsid w:val="00214283"/>
    <w:rPr>
      <w:color w:val="605E5C"/>
      <w:shd w:val="clear" w:color="auto" w:fill="E1DFDD"/>
    </w:rPr>
  </w:style>
  <w:style w:type="paragraph" w:styleId="NormalWeb">
    <w:name w:val="Normal (Web)"/>
    <w:basedOn w:val="Normal"/>
    <w:uiPriority w:val="99"/>
    <w:unhideWhenUsed/>
    <w:rsid w:val="00B63406"/>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EndNoteBibliographyTitle">
    <w:name w:val="EndNote Bibliography Title"/>
    <w:basedOn w:val="Normal"/>
    <w:link w:val="EndNoteBibliographyTitleChar"/>
    <w:rsid w:val="00BD0B48"/>
    <w:pPr>
      <w:spacing w:after="0"/>
      <w:jc w:val="center"/>
    </w:pPr>
    <w:rPr>
      <w:rFonts w:ascii="Calibri" w:hAnsi="Calibri" w:cs="Calibri"/>
      <w:noProof/>
      <w:lang w:val="en-US"/>
    </w:rPr>
  </w:style>
  <w:style w:type="character" w:customStyle="1" w:styleId="BGKeywordsChar">
    <w:name w:val="BG_Keywords Char"/>
    <w:basedOn w:val="DefaultParagraphFont"/>
    <w:link w:val="BGKeywords"/>
    <w:rsid w:val="00BD0B48"/>
    <w:rPr>
      <w:rFonts w:ascii="Times" w:eastAsia="Times New Roman" w:hAnsi="Times" w:cs="Times New Roman"/>
      <w:sz w:val="24"/>
      <w:szCs w:val="20"/>
      <w:lang w:bidi="ar-SA"/>
    </w:rPr>
  </w:style>
  <w:style w:type="character" w:customStyle="1" w:styleId="EndNoteBibliographyTitleChar">
    <w:name w:val="EndNote Bibliography Title Char"/>
    <w:basedOn w:val="BGKeywordsChar"/>
    <w:link w:val="EndNoteBibliographyTitle"/>
    <w:rsid w:val="00BD0B48"/>
    <w:rPr>
      <w:rFonts w:ascii="Calibri" w:eastAsia="Times New Roman" w:hAnsi="Calibri" w:cs="Calibri"/>
      <w:noProof/>
      <w:sz w:val="24"/>
      <w:szCs w:val="20"/>
      <w:lang w:val="en-US" w:bidi="ar-SA"/>
    </w:rPr>
  </w:style>
  <w:style w:type="character" w:styleId="PlaceholderText">
    <w:name w:val="Placeholder Text"/>
    <w:basedOn w:val="DefaultParagraphFont"/>
    <w:uiPriority w:val="99"/>
    <w:semiHidden/>
    <w:rsid w:val="00354A86"/>
    <w:rPr>
      <w:color w:val="808080"/>
    </w:rPr>
  </w:style>
  <w:style w:type="character" w:customStyle="1" w:styleId="UnresolvedMention2">
    <w:name w:val="Unresolved Mention2"/>
    <w:basedOn w:val="DefaultParagraphFont"/>
    <w:uiPriority w:val="99"/>
    <w:semiHidden/>
    <w:unhideWhenUsed/>
    <w:rsid w:val="00902158"/>
    <w:rPr>
      <w:color w:val="605E5C"/>
      <w:shd w:val="clear" w:color="auto" w:fill="E1DFDD"/>
    </w:rPr>
  </w:style>
  <w:style w:type="character" w:styleId="UnresolvedMention">
    <w:name w:val="Unresolved Mention"/>
    <w:basedOn w:val="DefaultParagraphFont"/>
    <w:uiPriority w:val="99"/>
    <w:rsid w:val="00134ED1"/>
    <w:rPr>
      <w:color w:val="605E5C"/>
      <w:shd w:val="clear" w:color="auto" w:fill="E1DFDD"/>
    </w:rPr>
  </w:style>
  <w:style w:type="character" w:customStyle="1" w:styleId="normaltextrun">
    <w:name w:val="normaltextrun"/>
    <w:basedOn w:val="DefaultParagraphFont"/>
    <w:rsid w:val="00141608"/>
  </w:style>
  <w:style w:type="character" w:customStyle="1" w:styleId="spellingerror">
    <w:name w:val="spellingerror"/>
    <w:basedOn w:val="DefaultParagraphFont"/>
    <w:rsid w:val="00141608"/>
  </w:style>
  <w:style w:type="character" w:customStyle="1" w:styleId="eop">
    <w:name w:val="eop"/>
    <w:basedOn w:val="DefaultParagraphFont"/>
    <w:rsid w:val="00141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68258">
      <w:bodyDiv w:val="1"/>
      <w:marLeft w:val="0"/>
      <w:marRight w:val="0"/>
      <w:marTop w:val="0"/>
      <w:marBottom w:val="0"/>
      <w:divBdr>
        <w:top w:val="none" w:sz="0" w:space="0" w:color="auto"/>
        <w:left w:val="none" w:sz="0" w:space="0" w:color="auto"/>
        <w:bottom w:val="none" w:sz="0" w:space="0" w:color="auto"/>
        <w:right w:val="none" w:sz="0" w:space="0" w:color="auto"/>
      </w:divBdr>
    </w:div>
    <w:div w:id="103766552">
      <w:bodyDiv w:val="1"/>
      <w:marLeft w:val="0"/>
      <w:marRight w:val="0"/>
      <w:marTop w:val="0"/>
      <w:marBottom w:val="0"/>
      <w:divBdr>
        <w:top w:val="none" w:sz="0" w:space="0" w:color="auto"/>
        <w:left w:val="none" w:sz="0" w:space="0" w:color="auto"/>
        <w:bottom w:val="none" w:sz="0" w:space="0" w:color="auto"/>
        <w:right w:val="none" w:sz="0" w:space="0" w:color="auto"/>
      </w:divBdr>
    </w:div>
    <w:div w:id="120419775">
      <w:bodyDiv w:val="1"/>
      <w:marLeft w:val="0"/>
      <w:marRight w:val="0"/>
      <w:marTop w:val="0"/>
      <w:marBottom w:val="0"/>
      <w:divBdr>
        <w:top w:val="none" w:sz="0" w:space="0" w:color="auto"/>
        <w:left w:val="none" w:sz="0" w:space="0" w:color="auto"/>
        <w:bottom w:val="none" w:sz="0" w:space="0" w:color="auto"/>
        <w:right w:val="none" w:sz="0" w:space="0" w:color="auto"/>
      </w:divBdr>
    </w:div>
    <w:div w:id="213860363">
      <w:bodyDiv w:val="1"/>
      <w:marLeft w:val="0"/>
      <w:marRight w:val="0"/>
      <w:marTop w:val="0"/>
      <w:marBottom w:val="0"/>
      <w:divBdr>
        <w:top w:val="none" w:sz="0" w:space="0" w:color="auto"/>
        <w:left w:val="none" w:sz="0" w:space="0" w:color="auto"/>
        <w:bottom w:val="none" w:sz="0" w:space="0" w:color="auto"/>
        <w:right w:val="none" w:sz="0" w:space="0" w:color="auto"/>
      </w:divBdr>
    </w:div>
    <w:div w:id="263928241">
      <w:bodyDiv w:val="1"/>
      <w:marLeft w:val="0"/>
      <w:marRight w:val="0"/>
      <w:marTop w:val="0"/>
      <w:marBottom w:val="0"/>
      <w:divBdr>
        <w:top w:val="none" w:sz="0" w:space="0" w:color="auto"/>
        <w:left w:val="none" w:sz="0" w:space="0" w:color="auto"/>
        <w:bottom w:val="none" w:sz="0" w:space="0" w:color="auto"/>
        <w:right w:val="none" w:sz="0" w:space="0" w:color="auto"/>
      </w:divBdr>
    </w:div>
    <w:div w:id="285895978">
      <w:bodyDiv w:val="1"/>
      <w:marLeft w:val="0"/>
      <w:marRight w:val="0"/>
      <w:marTop w:val="0"/>
      <w:marBottom w:val="0"/>
      <w:divBdr>
        <w:top w:val="none" w:sz="0" w:space="0" w:color="auto"/>
        <w:left w:val="none" w:sz="0" w:space="0" w:color="auto"/>
        <w:bottom w:val="none" w:sz="0" w:space="0" w:color="auto"/>
        <w:right w:val="none" w:sz="0" w:space="0" w:color="auto"/>
      </w:divBdr>
    </w:div>
    <w:div w:id="336003076">
      <w:bodyDiv w:val="1"/>
      <w:marLeft w:val="0"/>
      <w:marRight w:val="0"/>
      <w:marTop w:val="0"/>
      <w:marBottom w:val="0"/>
      <w:divBdr>
        <w:top w:val="none" w:sz="0" w:space="0" w:color="auto"/>
        <w:left w:val="none" w:sz="0" w:space="0" w:color="auto"/>
        <w:bottom w:val="none" w:sz="0" w:space="0" w:color="auto"/>
        <w:right w:val="none" w:sz="0" w:space="0" w:color="auto"/>
      </w:divBdr>
    </w:div>
    <w:div w:id="366764035">
      <w:bodyDiv w:val="1"/>
      <w:marLeft w:val="0"/>
      <w:marRight w:val="0"/>
      <w:marTop w:val="0"/>
      <w:marBottom w:val="0"/>
      <w:divBdr>
        <w:top w:val="none" w:sz="0" w:space="0" w:color="auto"/>
        <w:left w:val="none" w:sz="0" w:space="0" w:color="auto"/>
        <w:bottom w:val="none" w:sz="0" w:space="0" w:color="auto"/>
        <w:right w:val="none" w:sz="0" w:space="0" w:color="auto"/>
      </w:divBdr>
    </w:div>
    <w:div w:id="390739351">
      <w:bodyDiv w:val="1"/>
      <w:marLeft w:val="0"/>
      <w:marRight w:val="0"/>
      <w:marTop w:val="0"/>
      <w:marBottom w:val="0"/>
      <w:divBdr>
        <w:top w:val="none" w:sz="0" w:space="0" w:color="auto"/>
        <w:left w:val="none" w:sz="0" w:space="0" w:color="auto"/>
        <w:bottom w:val="none" w:sz="0" w:space="0" w:color="auto"/>
        <w:right w:val="none" w:sz="0" w:space="0" w:color="auto"/>
      </w:divBdr>
    </w:div>
    <w:div w:id="408887196">
      <w:bodyDiv w:val="1"/>
      <w:marLeft w:val="0"/>
      <w:marRight w:val="0"/>
      <w:marTop w:val="0"/>
      <w:marBottom w:val="0"/>
      <w:divBdr>
        <w:top w:val="none" w:sz="0" w:space="0" w:color="auto"/>
        <w:left w:val="none" w:sz="0" w:space="0" w:color="auto"/>
        <w:bottom w:val="none" w:sz="0" w:space="0" w:color="auto"/>
        <w:right w:val="none" w:sz="0" w:space="0" w:color="auto"/>
      </w:divBdr>
    </w:div>
    <w:div w:id="413818456">
      <w:bodyDiv w:val="1"/>
      <w:marLeft w:val="0"/>
      <w:marRight w:val="0"/>
      <w:marTop w:val="0"/>
      <w:marBottom w:val="0"/>
      <w:divBdr>
        <w:top w:val="none" w:sz="0" w:space="0" w:color="auto"/>
        <w:left w:val="none" w:sz="0" w:space="0" w:color="auto"/>
        <w:bottom w:val="none" w:sz="0" w:space="0" w:color="auto"/>
        <w:right w:val="none" w:sz="0" w:space="0" w:color="auto"/>
      </w:divBdr>
    </w:div>
    <w:div w:id="460535649">
      <w:bodyDiv w:val="1"/>
      <w:marLeft w:val="0"/>
      <w:marRight w:val="0"/>
      <w:marTop w:val="0"/>
      <w:marBottom w:val="0"/>
      <w:divBdr>
        <w:top w:val="none" w:sz="0" w:space="0" w:color="auto"/>
        <w:left w:val="none" w:sz="0" w:space="0" w:color="auto"/>
        <w:bottom w:val="none" w:sz="0" w:space="0" w:color="auto"/>
        <w:right w:val="none" w:sz="0" w:space="0" w:color="auto"/>
      </w:divBdr>
    </w:div>
    <w:div w:id="462311386">
      <w:bodyDiv w:val="1"/>
      <w:marLeft w:val="0"/>
      <w:marRight w:val="0"/>
      <w:marTop w:val="0"/>
      <w:marBottom w:val="0"/>
      <w:divBdr>
        <w:top w:val="none" w:sz="0" w:space="0" w:color="auto"/>
        <w:left w:val="none" w:sz="0" w:space="0" w:color="auto"/>
        <w:bottom w:val="none" w:sz="0" w:space="0" w:color="auto"/>
        <w:right w:val="none" w:sz="0" w:space="0" w:color="auto"/>
      </w:divBdr>
    </w:div>
    <w:div w:id="475755437">
      <w:bodyDiv w:val="1"/>
      <w:marLeft w:val="0"/>
      <w:marRight w:val="0"/>
      <w:marTop w:val="0"/>
      <w:marBottom w:val="0"/>
      <w:divBdr>
        <w:top w:val="none" w:sz="0" w:space="0" w:color="auto"/>
        <w:left w:val="none" w:sz="0" w:space="0" w:color="auto"/>
        <w:bottom w:val="none" w:sz="0" w:space="0" w:color="auto"/>
        <w:right w:val="none" w:sz="0" w:space="0" w:color="auto"/>
      </w:divBdr>
    </w:div>
    <w:div w:id="482085669">
      <w:bodyDiv w:val="1"/>
      <w:marLeft w:val="0"/>
      <w:marRight w:val="0"/>
      <w:marTop w:val="0"/>
      <w:marBottom w:val="0"/>
      <w:divBdr>
        <w:top w:val="none" w:sz="0" w:space="0" w:color="auto"/>
        <w:left w:val="none" w:sz="0" w:space="0" w:color="auto"/>
        <w:bottom w:val="none" w:sz="0" w:space="0" w:color="auto"/>
        <w:right w:val="none" w:sz="0" w:space="0" w:color="auto"/>
      </w:divBdr>
    </w:div>
    <w:div w:id="497311738">
      <w:bodyDiv w:val="1"/>
      <w:marLeft w:val="0"/>
      <w:marRight w:val="0"/>
      <w:marTop w:val="0"/>
      <w:marBottom w:val="0"/>
      <w:divBdr>
        <w:top w:val="none" w:sz="0" w:space="0" w:color="auto"/>
        <w:left w:val="none" w:sz="0" w:space="0" w:color="auto"/>
        <w:bottom w:val="none" w:sz="0" w:space="0" w:color="auto"/>
        <w:right w:val="none" w:sz="0" w:space="0" w:color="auto"/>
      </w:divBdr>
    </w:div>
    <w:div w:id="499539386">
      <w:bodyDiv w:val="1"/>
      <w:marLeft w:val="0"/>
      <w:marRight w:val="0"/>
      <w:marTop w:val="0"/>
      <w:marBottom w:val="0"/>
      <w:divBdr>
        <w:top w:val="none" w:sz="0" w:space="0" w:color="auto"/>
        <w:left w:val="none" w:sz="0" w:space="0" w:color="auto"/>
        <w:bottom w:val="none" w:sz="0" w:space="0" w:color="auto"/>
        <w:right w:val="none" w:sz="0" w:space="0" w:color="auto"/>
      </w:divBdr>
    </w:div>
    <w:div w:id="504369562">
      <w:bodyDiv w:val="1"/>
      <w:marLeft w:val="0"/>
      <w:marRight w:val="0"/>
      <w:marTop w:val="0"/>
      <w:marBottom w:val="0"/>
      <w:divBdr>
        <w:top w:val="none" w:sz="0" w:space="0" w:color="auto"/>
        <w:left w:val="none" w:sz="0" w:space="0" w:color="auto"/>
        <w:bottom w:val="none" w:sz="0" w:space="0" w:color="auto"/>
        <w:right w:val="none" w:sz="0" w:space="0" w:color="auto"/>
      </w:divBdr>
    </w:div>
    <w:div w:id="564726805">
      <w:bodyDiv w:val="1"/>
      <w:marLeft w:val="0"/>
      <w:marRight w:val="0"/>
      <w:marTop w:val="0"/>
      <w:marBottom w:val="0"/>
      <w:divBdr>
        <w:top w:val="none" w:sz="0" w:space="0" w:color="auto"/>
        <w:left w:val="none" w:sz="0" w:space="0" w:color="auto"/>
        <w:bottom w:val="none" w:sz="0" w:space="0" w:color="auto"/>
        <w:right w:val="none" w:sz="0" w:space="0" w:color="auto"/>
      </w:divBdr>
    </w:div>
    <w:div w:id="580911361">
      <w:bodyDiv w:val="1"/>
      <w:marLeft w:val="0"/>
      <w:marRight w:val="0"/>
      <w:marTop w:val="0"/>
      <w:marBottom w:val="0"/>
      <w:divBdr>
        <w:top w:val="none" w:sz="0" w:space="0" w:color="auto"/>
        <w:left w:val="none" w:sz="0" w:space="0" w:color="auto"/>
        <w:bottom w:val="none" w:sz="0" w:space="0" w:color="auto"/>
        <w:right w:val="none" w:sz="0" w:space="0" w:color="auto"/>
      </w:divBdr>
    </w:div>
    <w:div w:id="633607336">
      <w:bodyDiv w:val="1"/>
      <w:marLeft w:val="0"/>
      <w:marRight w:val="0"/>
      <w:marTop w:val="0"/>
      <w:marBottom w:val="0"/>
      <w:divBdr>
        <w:top w:val="none" w:sz="0" w:space="0" w:color="auto"/>
        <w:left w:val="none" w:sz="0" w:space="0" w:color="auto"/>
        <w:bottom w:val="none" w:sz="0" w:space="0" w:color="auto"/>
        <w:right w:val="none" w:sz="0" w:space="0" w:color="auto"/>
      </w:divBdr>
    </w:div>
    <w:div w:id="678240938">
      <w:bodyDiv w:val="1"/>
      <w:marLeft w:val="0"/>
      <w:marRight w:val="0"/>
      <w:marTop w:val="0"/>
      <w:marBottom w:val="0"/>
      <w:divBdr>
        <w:top w:val="none" w:sz="0" w:space="0" w:color="auto"/>
        <w:left w:val="none" w:sz="0" w:space="0" w:color="auto"/>
        <w:bottom w:val="none" w:sz="0" w:space="0" w:color="auto"/>
        <w:right w:val="none" w:sz="0" w:space="0" w:color="auto"/>
      </w:divBdr>
    </w:div>
    <w:div w:id="710497793">
      <w:bodyDiv w:val="1"/>
      <w:marLeft w:val="0"/>
      <w:marRight w:val="0"/>
      <w:marTop w:val="0"/>
      <w:marBottom w:val="0"/>
      <w:divBdr>
        <w:top w:val="none" w:sz="0" w:space="0" w:color="auto"/>
        <w:left w:val="none" w:sz="0" w:space="0" w:color="auto"/>
        <w:bottom w:val="none" w:sz="0" w:space="0" w:color="auto"/>
        <w:right w:val="none" w:sz="0" w:space="0" w:color="auto"/>
      </w:divBdr>
    </w:div>
    <w:div w:id="726150098">
      <w:bodyDiv w:val="1"/>
      <w:marLeft w:val="0"/>
      <w:marRight w:val="0"/>
      <w:marTop w:val="0"/>
      <w:marBottom w:val="0"/>
      <w:divBdr>
        <w:top w:val="none" w:sz="0" w:space="0" w:color="auto"/>
        <w:left w:val="none" w:sz="0" w:space="0" w:color="auto"/>
        <w:bottom w:val="none" w:sz="0" w:space="0" w:color="auto"/>
        <w:right w:val="none" w:sz="0" w:space="0" w:color="auto"/>
      </w:divBdr>
    </w:div>
    <w:div w:id="755175119">
      <w:bodyDiv w:val="1"/>
      <w:marLeft w:val="0"/>
      <w:marRight w:val="0"/>
      <w:marTop w:val="0"/>
      <w:marBottom w:val="0"/>
      <w:divBdr>
        <w:top w:val="none" w:sz="0" w:space="0" w:color="auto"/>
        <w:left w:val="none" w:sz="0" w:space="0" w:color="auto"/>
        <w:bottom w:val="none" w:sz="0" w:space="0" w:color="auto"/>
        <w:right w:val="none" w:sz="0" w:space="0" w:color="auto"/>
      </w:divBdr>
    </w:div>
    <w:div w:id="785782047">
      <w:bodyDiv w:val="1"/>
      <w:marLeft w:val="0"/>
      <w:marRight w:val="0"/>
      <w:marTop w:val="0"/>
      <w:marBottom w:val="0"/>
      <w:divBdr>
        <w:top w:val="none" w:sz="0" w:space="0" w:color="auto"/>
        <w:left w:val="none" w:sz="0" w:space="0" w:color="auto"/>
        <w:bottom w:val="none" w:sz="0" w:space="0" w:color="auto"/>
        <w:right w:val="none" w:sz="0" w:space="0" w:color="auto"/>
      </w:divBdr>
    </w:div>
    <w:div w:id="791094713">
      <w:bodyDiv w:val="1"/>
      <w:marLeft w:val="0"/>
      <w:marRight w:val="0"/>
      <w:marTop w:val="0"/>
      <w:marBottom w:val="0"/>
      <w:divBdr>
        <w:top w:val="none" w:sz="0" w:space="0" w:color="auto"/>
        <w:left w:val="none" w:sz="0" w:space="0" w:color="auto"/>
        <w:bottom w:val="none" w:sz="0" w:space="0" w:color="auto"/>
        <w:right w:val="none" w:sz="0" w:space="0" w:color="auto"/>
      </w:divBdr>
    </w:div>
    <w:div w:id="862397755">
      <w:bodyDiv w:val="1"/>
      <w:marLeft w:val="0"/>
      <w:marRight w:val="0"/>
      <w:marTop w:val="0"/>
      <w:marBottom w:val="0"/>
      <w:divBdr>
        <w:top w:val="none" w:sz="0" w:space="0" w:color="auto"/>
        <w:left w:val="none" w:sz="0" w:space="0" w:color="auto"/>
        <w:bottom w:val="none" w:sz="0" w:space="0" w:color="auto"/>
        <w:right w:val="none" w:sz="0" w:space="0" w:color="auto"/>
      </w:divBdr>
    </w:div>
    <w:div w:id="865214203">
      <w:bodyDiv w:val="1"/>
      <w:marLeft w:val="0"/>
      <w:marRight w:val="0"/>
      <w:marTop w:val="0"/>
      <w:marBottom w:val="0"/>
      <w:divBdr>
        <w:top w:val="none" w:sz="0" w:space="0" w:color="auto"/>
        <w:left w:val="none" w:sz="0" w:space="0" w:color="auto"/>
        <w:bottom w:val="none" w:sz="0" w:space="0" w:color="auto"/>
        <w:right w:val="none" w:sz="0" w:space="0" w:color="auto"/>
      </w:divBdr>
    </w:div>
    <w:div w:id="879588809">
      <w:bodyDiv w:val="1"/>
      <w:marLeft w:val="0"/>
      <w:marRight w:val="0"/>
      <w:marTop w:val="0"/>
      <w:marBottom w:val="0"/>
      <w:divBdr>
        <w:top w:val="none" w:sz="0" w:space="0" w:color="auto"/>
        <w:left w:val="none" w:sz="0" w:space="0" w:color="auto"/>
        <w:bottom w:val="none" w:sz="0" w:space="0" w:color="auto"/>
        <w:right w:val="none" w:sz="0" w:space="0" w:color="auto"/>
      </w:divBdr>
    </w:div>
    <w:div w:id="891431314">
      <w:bodyDiv w:val="1"/>
      <w:marLeft w:val="0"/>
      <w:marRight w:val="0"/>
      <w:marTop w:val="0"/>
      <w:marBottom w:val="0"/>
      <w:divBdr>
        <w:top w:val="none" w:sz="0" w:space="0" w:color="auto"/>
        <w:left w:val="none" w:sz="0" w:space="0" w:color="auto"/>
        <w:bottom w:val="none" w:sz="0" w:space="0" w:color="auto"/>
        <w:right w:val="none" w:sz="0" w:space="0" w:color="auto"/>
      </w:divBdr>
    </w:div>
    <w:div w:id="942881993">
      <w:bodyDiv w:val="1"/>
      <w:marLeft w:val="0"/>
      <w:marRight w:val="0"/>
      <w:marTop w:val="0"/>
      <w:marBottom w:val="0"/>
      <w:divBdr>
        <w:top w:val="none" w:sz="0" w:space="0" w:color="auto"/>
        <w:left w:val="none" w:sz="0" w:space="0" w:color="auto"/>
        <w:bottom w:val="none" w:sz="0" w:space="0" w:color="auto"/>
        <w:right w:val="none" w:sz="0" w:space="0" w:color="auto"/>
      </w:divBdr>
    </w:div>
    <w:div w:id="948774962">
      <w:bodyDiv w:val="1"/>
      <w:marLeft w:val="0"/>
      <w:marRight w:val="0"/>
      <w:marTop w:val="0"/>
      <w:marBottom w:val="0"/>
      <w:divBdr>
        <w:top w:val="none" w:sz="0" w:space="0" w:color="auto"/>
        <w:left w:val="none" w:sz="0" w:space="0" w:color="auto"/>
        <w:bottom w:val="none" w:sz="0" w:space="0" w:color="auto"/>
        <w:right w:val="none" w:sz="0" w:space="0" w:color="auto"/>
      </w:divBdr>
    </w:div>
    <w:div w:id="1000154454">
      <w:bodyDiv w:val="1"/>
      <w:marLeft w:val="0"/>
      <w:marRight w:val="0"/>
      <w:marTop w:val="0"/>
      <w:marBottom w:val="0"/>
      <w:divBdr>
        <w:top w:val="none" w:sz="0" w:space="0" w:color="auto"/>
        <w:left w:val="none" w:sz="0" w:space="0" w:color="auto"/>
        <w:bottom w:val="none" w:sz="0" w:space="0" w:color="auto"/>
        <w:right w:val="none" w:sz="0" w:space="0" w:color="auto"/>
      </w:divBdr>
    </w:div>
    <w:div w:id="1042290829">
      <w:bodyDiv w:val="1"/>
      <w:marLeft w:val="0"/>
      <w:marRight w:val="0"/>
      <w:marTop w:val="0"/>
      <w:marBottom w:val="0"/>
      <w:divBdr>
        <w:top w:val="none" w:sz="0" w:space="0" w:color="auto"/>
        <w:left w:val="none" w:sz="0" w:space="0" w:color="auto"/>
        <w:bottom w:val="none" w:sz="0" w:space="0" w:color="auto"/>
        <w:right w:val="none" w:sz="0" w:space="0" w:color="auto"/>
      </w:divBdr>
    </w:div>
    <w:div w:id="1043946631">
      <w:bodyDiv w:val="1"/>
      <w:marLeft w:val="0"/>
      <w:marRight w:val="0"/>
      <w:marTop w:val="0"/>
      <w:marBottom w:val="0"/>
      <w:divBdr>
        <w:top w:val="none" w:sz="0" w:space="0" w:color="auto"/>
        <w:left w:val="none" w:sz="0" w:space="0" w:color="auto"/>
        <w:bottom w:val="none" w:sz="0" w:space="0" w:color="auto"/>
        <w:right w:val="none" w:sz="0" w:space="0" w:color="auto"/>
      </w:divBdr>
    </w:div>
    <w:div w:id="1063454515">
      <w:bodyDiv w:val="1"/>
      <w:marLeft w:val="0"/>
      <w:marRight w:val="0"/>
      <w:marTop w:val="0"/>
      <w:marBottom w:val="0"/>
      <w:divBdr>
        <w:top w:val="none" w:sz="0" w:space="0" w:color="auto"/>
        <w:left w:val="none" w:sz="0" w:space="0" w:color="auto"/>
        <w:bottom w:val="none" w:sz="0" w:space="0" w:color="auto"/>
        <w:right w:val="none" w:sz="0" w:space="0" w:color="auto"/>
      </w:divBdr>
    </w:div>
    <w:div w:id="1065027849">
      <w:bodyDiv w:val="1"/>
      <w:marLeft w:val="0"/>
      <w:marRight w:val="0"/>
      <w:marTop w:val="0"/>
      <w:marBottom w:val="0"/>
      <w:divBdr>
        <w:top w:val="none" w:sz="0" w:space="0" w:color="auto"/>
        <w:left w:val="none" w:sz="0" w:space="0" w:color="auto"/>
        <w:bottom w:val="none" w:sz="0" w:space="0" w:color="auto"/>
        <w:right w:val="none" w:sz="0" w:space="0" w:color="auto"/>
      </w:divBdr>
    </w:div>
    <w:div w:id="1081289709">
      <w:bodyDiv w:val="1"/>
      <w:marLeft w:val="0"/>
      <w:marRight w:val="0"/>
      <w:marTop w:val="0"/>
      <w:marBottom w:val="0"/>
      <w:divBdr>
        <w:top w:val="none" w:sz="0" w:space="0" w:color="auto"/>
        <w:left w:val="none" w:sz="0" w:space="0" w:color="auto"/>
        <w:bottom w:val="none" w:sz="0" w:space="0" w:color="auto"/>
        <w:right w:val="none" w:sz="0" w:space="0" w:color="auto"/>
      </w:divBdr>
    </w:div>
    <w:div w:id="1090539632">
      <w:bodyDiv w:val="1"/>
      <w:marLeft w:val="0"/>
      <w:marRight w:val="0"/>
      <w:marTop w:val="0"/>
      <w:marBottom w:val="0"/>
      <w:divBdr>
        <w:top w:val="none" w:sz="0" w:space="0" w:color="auto"/>
        <w:left w:val="none" w:sz="0" w:space="0" w:color="auto"/>
        <w:bottom w:val="none" w:sz="0" w:space="0" w:color="auto"/>
        <w:right w:val="none" w:sz="0" w:space="0" w:color="auto"/>
      </w:divBdr>
    </w:div>
    <w:div w:id="1117529624">
      <w:bodyDiv w:val="1"/>
      <w:marLeft w:val="0"/>
      <w:marRight w:val="0"/>
      <w:marTop w:val="0"/>
      <w:marBottom w:val="0"/>
      <w:divBdr>
        <w:top w:val="none" w:sz="0" w:space="0" w:color="auto"/>
        <w:left w:val="none" w:sz="0" w:space="0" w:color="auto"/>
        <w:bottom w:val="none" w:sz="0" w:space="0" w:color="auto"/>
        <w:right w:val="none" w:sz="0" w:space="0" w:color="auto"/>
      </w:divBdr>
    </w:div>
    <w:div w:id="1189443484">
      <w:bodyDiv w:val="1"/>
      <w:marLeft w:val="0"/>
      <w:marRight w:val="0"/>
      <w:marTop w:val="0"/>
      <w:marBottom w:val="0"/>
      <w:divBdr>
        <w:top w:val="none" w:sz="0" w:space="0" w:color="auto"/>
        <w:left w:val="none" w:sz="0" w:space="0" w:color="auto"/>
        <w:bottom w:val="none" w:sz="0" w:space="0" w:color="auto"/>
        <w:right w:val="none" w:sz="0" w:space="0" w:color="auto"/>
      </w:divBdr>
    </w:div>
    <w:div w:id="1257977424">
      <w:bodyDiv w:val="1"/>
      <w:marLeft w:val="0"/>
      <w:marRight w:val="0"/>
      <w:marTop w:val="0"/>
      <w:marBottom w:val="0"/>
      <w:divBdr>
        <w:top w:val="none" w:sz="0" w:space="0" w:color="auto"/>
        <w:left w:val="none" w:sz="0" w:space="0" w:color="auto"/>
        <w:bottom w:val="none" w:sz="0" w:space="0" w:color="auto"/>
        <w:right w:val="none" w:sz="0" w:space="0" w:color="auto"/>
      </w:divBdr>
    </w:div>
    <w:div w:id="1422487071">
      <w:bodyDiv w:val="1"/>
      <w:marLeft w:val="0"/>
      <w:marRight w:val="0"/>
      <w:marTop w:val="0"/>
      <w:marBottom w:val="0"/>
      <w:divBdr>
        <w:top w:val="none" w:sz="0" w:space="0" w:color="auto"/>
        <w:left w:val="none" w:sz="0" w:space="0" w:color="auto"/>
        <w:bottom w:val="none" w:sz="0" w:space="0" w:color="auto"/>
        <w:right w:val="none" w:sz="0" w:space="0" w:color="auto"/>
      </w:divBdr>
    </w:div>
    <w:div w:id="1427462386">
      <w:bodyDiv w:val="1"/>
      <w:marLeft w:val="0"/>
      <w:marRight w:val="0"/>
      <w:marTop w:val="0"/>
      <w:marBottom w:val="0"/>
      <w:divBdr>
        <w:top w:val="none" w:sz="0" w:space="0" w:color="auto"/>
        <w:left w:val="none" w:sz="0" w:space="0" w:color="auto"/>
        <w:bottom w:val="none" w:sz="0" w:space="0" w:color="auto"/>
        <w:right w:val="none" w:sz="0" w:space="0" w:color="auto"/>
      </w:divBdr>
    </w:div>
    <w:div w:id="1487894465">
      <w:bodyDiv w:val="1"/>
      <w:marLeft w:val="0"/>
      <w:marRight w:val="0"/>
      <w:marTop w:val="0"/>
      <w:marBottom w:val="0"/>
      <w:divBdr>
        <w:top w:val="none" w:sz="0" w:space="0" w:color="auto"/>
        <w:left w:val="none" w:sz="0" w:space="0" w:color="auto"/>
        <w:bottom w:val="none" w:sz="0" w:space="0" w:color="auto"/>
        <w:right w:val="none" w:sz="0" w:space="0" w:color="auto"/>
      </w:divBdr>
    </w:div>
    <w:div w:id="1491214038">
      <w:bodyDiv w:val="1"/>
      <w:marLeft w:val="0"/>
      <w:marRight w:val="0"/>
      <w:marTop w:val="0"/>
      <w:marBottom w:val="0"/>
      <w:divBdr>
        <w:top w:val="none" w:sz="0" w:space="0" w:color="auto"/>
        <w:left w:val="none" w:sz="0" w:space="0" w:color="auto"/>
        <w:bottom w:val="none" w:sz="0" w:space="0" w:color="auto"/>
        <w:right w:val="none" w:sz="0" w:space="0" w:color="auto"/>
      </w:divBdr>
    </w:div>
    <w:div w:id="1491677933">
      <w:bodyDiv w:val="1"/>
      <w:marLeft w:val="0"/>
      <w:marRight w:val="0"/>
      <w:marTop w:val="0"/>
      <w:marBottom w:val="0"/>
      <w:divBdr>
        <w:top w:val="none" w:sz="0" w:space="0" w:color="auto"/>
        <w:left w:val="none" w:sz="0" w:space="0" w:color="auto"/>
        <w:bottom w:val="none" w:sz="0" w:space="0" w:color="auto"/>
        <w:right w:val="none" w:sz="0" w:space="0" w:color="auto"/>
      </w:divBdr>
    </w:div>
    <w:div w:id="1492939131">
      <w:bodyDiv w:val="1"/>
      <w:marLeft w:val="0"/>
      <w:marRight w:val="0"/>
      <w:marTop w:val="0"/>
      <w:marBottom w:val="0"/>
      <w:divBdr>
        <w:top w:val="none" w:sz="0" w:space="0" w:color="auto"/>
        <w:left w:val="none" w:sz="0" w:space="0" w:color="auto"/>
        <w:bottom w:val="none" w:sz="0" w:space="0" w:color="auto"/>
        <w:right w:val="none" w:sz="0" w:space="0" w:color="auto"/>
      </w:divBdr>
    </w:div>
    <w:div w:id="1505361983">
      <w:bodyDiv w:val="1"/>
      <w:marLeft w:val="0"/>
      <w:marRight w:val="0"/>
      <w:marTop w:val="0"/>
      <w:marBottom w:val="0"/>
      <w:divBdr>
        <w:top w:val="none" w:sz="0" w:space="0" w:color="auto"/>
        <w:left w:val="none" w:sz="0" w:space="0" w:color="auto"/>
        <w:bottom w:val="none" w:sz="0" w:space="0" w:color="auto"/>
        <w:right w:val="none" w:sz="0" w:space="0" w:color="auto"/>
      </w:divBdr>
    </w:div>
    <w:div w:id="1517573195">
      <w:bodyDiv w:val="1"/>
      <w:marLeft w:val="0"/>
      <w:marRight w:val="0"/>
      <w:marTop w:val="0"/>
      <w:marBottom w:val="0"/>
      <w:divBdr>
        <w:top w:val="none" w:sz="0" w:space="0" w:color="auto"/>
        <w:left w:val="none" w:sz="0" w:space="0" w:color="auto"/>
        <w:bottom w:val="none" w:sz="0" w:space="0" w:color="auto"/>
        <w:right w:val="none" w:sz="0" w:space="0" w:color="auto"/>
      </w:divBdr>
    </w:div>
    <w:div w:id="1520461719">
      <w:bodyDiv w:val="1"/>
      <w:marLeft w:val="0"/>
      <w:marRight w:val="0"/>
      <w:marTop w:val="0"/>
      <w:marBottom w:val="0"/>
      <w:divBdr>
        <w:top w:val="none" w:sz="0" w:space="0" w:color="auto"/>
        <w:left w:val="none" w:sz="0" w:space="0" w:color="auto"/>
        <w:bottom w:val="none" w:sz="0" w:space="0" w:color="auto"/>
        <w:right w:val="none" w:sz="0" w:space="0" w:color="auto"/>
      </w:divBdr>
    </w:div>
    <w:div w:id="1537113473">
      <w:bodyDiv w:val="1"/>
      <w:marLeft w:val="0"/>
      <w:marRight w:val="0"/>
      <w:marTop w:val="0"/>
      <w:marBottom w:val="0"/>
      <w:divBdr>
        <w:top w:val="none" w:sz="0" w:space="0" w:color="auto"/>
        <w:left w:val="none" w:sz="0" w:space="0" w:color="auto"/>
        <w:bottom w:val="none" w:sz="0" w:space="0" w:color="auto"/>
        <w:right w:val="none" w:sz="0" w:space="0" w:color="auto"/>
      </w:divBdr>
    </w:div>
    <w:div w:id="1543402848">
      <w:bodyDiv w:val="1"/>
      <w:marLeft w:val="0"/>
      <w:marRight w:val="0"/>
      <w:marTop w:val="0"/>
      <w:marBottom w:val="0"/>
      <w:divBdr>
        <w:top w:val="none" w:sz="0" w:space="0" w:color="auto"/>
        <w:left w:val="none" w:sz="0" w:space="0" w:color="auto"/>
        <w:bottom w:val="none" w:sz="0" w:space="0" w:color="auto"/>
        <w:right w:val="none" w:sz="0" w:space="0" w:color="auto"/>
      </w:divBdr>
    </w:div>
    <w:div w:id="1680887521">
      <w:bodyDiv w:val="1"/>
      <w:marLeft w:val="0"/>
      <w:marRight w:val="0"/>
      <w:marTop w:val="0"/>
      <w:marBottom w:val="0"/>
      <w:divBdr>
        <w:top w:val="none" w:sz="0" w:space="0" w:color="auto"/>
        <w:left w:val="none" w:sz="0" w:space="0" w:color="auto"/>
        <w:bottom w:val="none" w:sz="0" w:space="0" w:color="auto"/>
        <w:right w:val="none" w:sz="0" w:space="0" w:color="auto"/>
      </w:divBdr>
    </w:div>
    <w:div w:id="1705787698">
      <w:bodyDiv w:val="1"/>
      <w:marLeft w:val="0"/>
      <w:marRight w:val="0"/>
      <w:marTop w:val="0"/>
      <w:marBottom w:val="0"/>
      <w:divBdr>
        <w:top w:val="none" w:sz="0" w:space="0" w:color="auto"/>
        <w:left w:val="none" w:sz="0" w:space="0" w:color="auto"/>
        <w:bottom w:val="none" w:sz="0" w:space="0" w:color="auto"/>
        <w:right w:val="none" w:sz="0" w:space="0" w:color="auto"/>
      </w:divBdr>
    </w:div>
    <w:div w:id="1719931667">
      <w:bodyDiv w:val="1"/>
      <w:marLeft w:val="0"/>
      <w:marRight w:val="0"/>
      <w:marTop w:val="0"/>
      <w:marBottom w:val="0"/>
      <w:divBdr>
        <w:top w:val="none" w:sz="0" w:space="0" w:color="auto"/>
        <w:left w:val="none" w:sz="0" w:space="0" w:color="auto"/>
        <w:bottom w:val="none" w:sz="0" w:space="0" w:color="auto"/>
        <w:right w:val="none" w:sz="0" w:space="0" w:color="auto"/>
      </w:divBdr>
    </w:div>
    <w:div w:id="1763650049">
      <w:bodyDiv w:val="1"/>
      <w:marLeft w:val="0"/>
      <w:marRight w:val="0"/>
      <w:marTop w:val="0"/>
      <w:marBottom w:val="0"/>
      <w:divBdr>
        <w:top w:val="none" w:sz="0" w:space="0" w:color="auto"/>
        <w:left w:val="none" w:sz="0" w:space="0" w:color="auto"/>
        <w:bottom w:val="none" w:sz="0" w:space="0" w:color="auto"/>
        <w:right w:val="none" w:sz="0" w:space="0" w:color="auto"/>
      </w:divBdr>
    </w:div>
    <w:div w:id="1808352802">
      <w:bodyDiv w:val="1"/>
      <w:marLeft w:val="0"/>
      <w:marRight w:val="0"/>
      <w:marTop w:val="0"/>
      <w:marBottom w:val="0"/>
      <w:divBdr>
        <w:top w:val="none" w:sz="0" w:space="0" w:color="auto"/>
        <w:left w:val="none" w:sz="0" w:space="0" w:color="auto"/>
        <w:bottom w:val="none" w:sz="0" w:space="0" w:color="auto"/>
        <w:right w:val="none" w:sz="0" w:space="0" w:color="auto"/>
      </w:divBdr>
    </w:div>
    <w:div w:id="1809781313">
      <w:bodyDiv w:val="1"/>
      <w:marLeft w:val="0"/>
      <w:marRight w:val="0"/>
      <w:marTop w:val="0"/>
      <w:marBottom w:val="0"/>
      <w:divBdr>
        <w:top w:val="none" w:sz="0" w:space="0" w:color="auto"/>
        <w:left w:val="none" w:sz="0" w:space="0" w:color="auto"/>
        <w:bottom w:val="none" w:sz="0" w:space="0" w:color="auto"/>
        <w:right w:val="none" w:sz="0" w:space="0" w:color="auto"/>
      </w:divBdr>
    </w:div>
    <w:div w:id="1850212908">
      <w:bodyDiv w:val="1"/>
      <w:marLeft w:val="0"/>
      <w:marRight w:val="0"/>
      <w:marTop w:val="0"/>
      <w:marBottom w:val="0"/>
      <w:divBdr>
        <w:top w:val="none" w:sz="0" w:space="0" w:color="auto"/>
        <w:left w:val="none" w:sz="0" w:space="0" w:color="auto"/>
        <w:bottom w:val="none" w:sz="0" w:space="0" w:color="auto"/>
        <w:right w:val="none" w:sz="0" w:space="0" w:color="auto"/>
      </w:divBdr>
    </w:div>
    <w:div w:id="1889218917">
      <w:bodyDiv w:val="1"/>
      <w:marLeft w:val="0"/>
      <w:marRight w:val="0"/>
      <w:marTop w:val="0"/>
      <w:marBottom w:val="0"/>
      <w:divBdr>
        <w:top w:val="none" w:sz="0" w:space="0" w:color="auto"/>
        <w:left w:val="none" w:sz="0" w:space="0" w:color="auto"/>
        <w:bottom w:val="none" w:sz="0" w:space="0" w:color="auto"/>
        <w:right w:val="none" w:sz="0" w:space="0" w:color="auto"/>
      </w:divBdr>
      <w:divsChild>
        <w:div w:id="1625041327">
          <w:marLeft w:val="0"/>
          <w:marRight w:val="0"/>
          <w:marTop w:val="0"/>
          <w:marBottom w:val="0"/>
          <w:divBdr>
            <w:top w:val="none" w:sz="0" w:space="0" w:color="auto"/>
            <w:left w:val="none" w:sz="0" w:space="0" w:color="auto"/>
            <w:bottom w:val="none" w:sz="0" w:space="0" w:color="auto"/>
            <w:right w:val="none" w:sz="0" w:space="0" w:color="auto"/>
          </w:divBdr>
        </w:div>
        <w:div w:id="795562012">
          <w:marLeft w:val="0"/>
          <w:marRight w:val="0"/>
          <w:marTop w:val="0"/>
          <w:marBottom w:val="0"/>
          <w:divBdr>
            <w:top w:val="none" w:sz="0" w:space="0" w:color="auto"/>
            <w:left w:val="none" w:sz="0" w:space="0" w:color="auto"/>
            <w:bottom w:val="none" w:sz="0" w:space="0" w:color="auto"/>
            <w:right w:val="none" w:sz="0" w:space="0" w:color="auto"/>
          </w:divBdr>
        </w:div>
      </w:divsChild>
    </w:div>
    <w:div w:id="1948345868">
      <w:bodyDiv w:val="1"/>
      <w:marLeft w:val="0"/>
      <w:marRight w:val="0"/>
      <w:marTop w:val="0"/>
      <w:marBottom w:val="0"/>
      <w:divBdr>
        <w:top w:val="none" w:sz="0" w:space="0" w:color="auto"/>
        <w:left w:val="none" w:sz="0" w:space="0" w:color="auto"/>
        <w:bottom w:val="none" w:sz="0" w:space="0" w:color="auto"/>
        <w:right w:val="none" w:sz="0" w:space="0" w:color="auto"/>
      </w:divBdr>
    </w:div>
    <w:div w:id="1960257128">
      <w:bodyDiv w:val="1"/>
      <w:marLeft w:val="0"/>
      <w:marRight w:val="0"/>
      <w:marTop w:val="0"/>
      <w:marBottom w:val="0"/>
      <w:divBdr>
        <w:top w:val="none" w:sz="0" w:space="0" w:color="auto"/>
        <w:left w:val="none" w:sz="0" w:space="0" w:color="auto"/>
        <w:bottom w:val="none" w:sz="0" w:space="0" w:color="auto"/>
        <w:right w:val="none" w:sz="0" w:space="0" w:color="auto"/>
      </w:divBdr>
    </w:div>
    <w:div w:id="2030789165">
      <w:bodyDiv w:val="1"/>
      <w:marLeft w:val="0"/>
      <w:marRight w:val="0"/>
      <w:marTop w:val="0"/>
      <w:marBottom w:val="0"/>
      <w:divBdr>
        <w:top w:val="none" w:sz="0" w:space="0" w:color="auto"/>
        <w:left w:val="none" w:sz="0" w:space="0" w:color="auto"/>
        <w:bottom w:val="none" w:sz="0" w:space="0" w:color="auto"/>
        <w:right w:val="none" w:sz="0" w:space="0" w:color="auto"/>
      </w:divBdr>
    </w:div>
    <w:div w:id="2083749223">
      <w:bodyDiv w:val="1"/>
      <w:marLeft w:val="0"/>
      <w:marRight w:val="0"/>
      <w:marTop w:val="0"/>
      <w:marBottom w:val="0"/>
      <w:divBdr>
        <w:top w:val="none" w:sz="0" w:space="0" w:color="auto"/>
        <w:left w:val="none" w:sz="0" w:space="0" w:color="auto"/>
        <w:bottom w:val="none" w:sz="0" w:space="0" w:color="auto"/>
        <w:right w:val="none" w:sz="0" w:space="0" w:color="auto"/>
      </w:divBdr>
    </w:div>
    <w:div w:id="211852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hyperlink" Target="mailto:steve.shih@concordi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90BB1-4FD9-47C2-A86E-85F8D3538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5726</Words>
  <Characters>32639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NFIT</Company>
  <LinksUpToDate>false</LinksUpToDate>
  <CharactersWithSpaces>38289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Laszlo</dc:creator>
  <cp:lastModifiedBy>Steve Shih</cp:lastModifiedBy>
  <cp:revision>9</cp:revision>
  <dcterms:created xsi:type="dcterms:W3CDTF">2022-11-15T21:07:00Z</dcterms:created>
  <dcterms:modified xsi:type="dcterms:W3CDTF">2022-11-21T17:56:00Z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_DocumentLanguage">
    <vt:lpwstr>da-DK</vt:lpwstr>
  </property>
</Properties>
</file>